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168DF" w14:textId="26C470C9" w:rsidR="00F6766C" w:rsidRPr="00FA162F" w:rsidRDefault="0067114E" w:rsidP="00AF0B93">
      <w:pPr>
        <w:spacing w:after="120"/>
        <w:jc w:val="center"/>
        <w:rPr>
          <w:rFonts w:ascii="Cambria" w:hAnsi="Cambria" w:cs="Tahoma"/>
          <w:b/>
          <w:bCs/>
          <w:color w:val="000000" w:themeColor="text1"/>
          <w:sz w:val="40"/>
          <w:szCs w:val="40"/>
          <w:lang w:eastAsia="it-IT"/>
        </w:rPr>
      </w:pPr>
      <w:r>
        <w:rPr>
          <w:rFonts w:ascii="Cambria" w:hAnsi="Cambria" w:cs="Tahoma"/>
          <w:b/>
          <w:bCs/>
          <w:color w:val="000000" w:themeColor="text1"/>
          <w:sz w:val="40"/>
          <w:szCs w:val="40"/>
          <w:lang w:eastAsia="it-IT"/>
        </w:rPr>
        <w:t>Expert Consultation</w:t>
      </w:r>
      <w:r w:rsidR="00FD7926">
        <w:rPr>
          <w:rFonts w:ascii="Cambria" w:hAnsi="Cambria" w:cs="Tahoma"/>
          <w:b/>
          <w:bCs/>
          <w:color w:val="000000" w:themeColor="text1"/>
          <w:sz w:val="40"/>
          <w:szCs w:val="40"/>
          <w:lang w:eastAsia="it-IT"/>
        </w:rPr>
        <w:t xml:space="preserve">: </w:t>
      </w:r>
    </w:p>
    <w:p w14:paraId="30FAC61B" w14:textId="685C0EF4" w:rsidR="00BA24AD" w:rsidRPr="00FA162F" w:rsidRDefault="00C53FEA" w:rsidP="00C53FEA">
      <w:pPr>
        <w:spacing w:after="120"/>
        <w:jc w:val="center"/>
        <w:rPr>
          <w:rFonts w:ascii="Cambria" w:hAnsi="Cambria" w:cs="Tahoma"/>
          <w:b/>
          <w:bCs/>
          <w:color w:val="000000" w:themeColor="text1"/>
          <w:sz w:val="40"/>
          <w:szCs w:val="40"/>
          <w:lang w:eastAsia="it-IT"/>
        </w:rPr>
      </w:pPr>
      <w:r>
        <w:rPr>
          <w:rFonts w:ascii="Cambria" w:hAnsi="Cambria" w:cs="Tahoma"/>
          <w:b/>
          <w:bCs/>
          <w:color w:val="000000" w:themeColor="text1"/>
          <w:sz w:val="40"/>
          <w:szCs w:val="40"/>
          <w:lang w:eastAsia="it-IT"/>
        </w:rPr>
        <w:t>In</w:t>
      </w:r>
      <w:r w:rsidR="008010A9">
        <w:rPr>
          <w:rFonts w:ascii="Cambria" w:hAnsi="Cambria" w:cs="Tahoma"/>
          <w:b/>
          <w:bCs/>
          <w:color w:val="000000" w:themeColor="text1"/>
          <w:sz w:val="40"/>
          <w:szCs w:val="40"/>
          <w:lang w:eastAsia="it-IT"/>
        </w:rPr>
        <w:t>tegration</w:t>
      </w:r>
      <w:r>
        <w:rPr>
          <w:rFonts w:ascii="Cambria" w:hAnsi="Cambria" w:cs="Tahoma"/>
          <w:b/>
          <w:bCs/>
          <w:color w:val="000000" w:themeColor="text1"/>
          <w:sz w:val="40"/>
          <w:szCs w:val="40"/>
          <w:lang w:eastAsia="it-IT"/>
        </w:rPr>
        <w:t xml:space="preserve"> of </w:t>
      </w:r>
      <w:r w:rsidR="00BA24AD">
        <w:rPr>
          <w:rFonts w:ascii="Cambria" w:hAnsi="Cambria" w:cs="Tahoma"/>
          <w:b/>
          <w:bCs/>
          <w:color w:val="000000" w:themeColor="text1"/>
          <w:sz w:val="40"/>
          <w:szCs w:val="40"/>
          <w:lang w:eastAsia="it-IT"/>
        </w:rPr>
        <w:t>C</w:t>
      </w:r>
      <w:r w:rsidR="004F34D8">
        <w:rPr>
          <w:rFonts w:ascii="Cambria" w:hAnsi="Cambria" w:cs="Tahoma"/>
          <w:b/>
          <w:bCs/>
          <w:color w:val="000000" w:themeColor="text1"/>
          <w:sz w:val="40"/>
          <w:szCs w:val="40"/>
          <w:lang w:eastAsia="it-IT"/>
        </w:rPr>
        <w:t xml:space="preserve">arbon Removals </w:t>
      </w:r>
      <w:r w:rsidR="002132DB">
        <w:rPr>
          <w:rFonts w:ascii="Cambria" w:hAnsi="Cambria" w:cs="Tahoma"/>
          <w:b/>
          <w:bCs/>
          <w:color w:val="000000" w:themeColor="text1"/>
          <w:sz w:val="40"/>
          <w:szCs w:val="40"/>
          <w:lang w:eastAsia="it-IT"/>
        </w:rPr>
        <w:t>into the EU ETS</w:t>
      </w:r>
      <w:r w:rsidR="002103FE">
        <w:rPr>
          <w:rFonts w:ascii="Cambria" w:hAnsi="Cambria" w:cs="Tahoma"/>
          <w:b/>
          <w:bCs/>
          <w:color w:val="000000" w:themeColor="text1"/>
          <w:sz w:val="40"/>
          <w:szCs w:val="40"/>
          <w:lang w:eastAsia="it-IT"/>
        </w:rPr>
        <w:t xml:space="preserve"> </w:t>
      </w:r>
    </w:p>
    <w:p w14:paraId="621B4DA8" w14:textId="77777777" w:rsidR="00840B8B" w:rsidRDefault="00840B8B" w:rsidP="00840B8B">
      <w:pPr>
        <w:spacing w:after="120"/>
        <w:jc w:val="center"/>
        <w:rPr>
          <w:rFonts w:ascii="Cambria" w:hAnsi="Cambria" w:cs="Tahoma"/>
          <w:b/>
          <w:bCs/>
          <w:i/>
          <w:iCs/>
          <w:color w:val="000000" w:themeColor="text1"/>
          <w:sz w:val="20"/>
          <w:szCs w:val="20"/>
        </w:rPr>
      </w:pPr>
      <w:r>
        <w:rPr>
          <w:rFonts w:ascii="Cambria" w:hAnsi="Cambria" w:cs="Tahoma"/>
          <w:b/>
          <w:bCs/>
          <w:i/>
          <w:iCs/>
          <w:color w:val="000000" w:themeColor="text1"/>
          <w:sz w:val="20"/>
          <w:szCs w:val="20"/>
        </w:rPr>
        <w:t>* This is a draft agenda. Speakers are still being confirmed *</w:t>
      </w:r>
    </w:p>
    <w:p w14:paraId="416D45DC" w14:textId="152E67E3" w:rsidR="000276A1" w:rsidRPr="00B85F92" w:rsidRDefault="000276A1" w:rsidP="00840B8B">
      <w:pPr>
        <w:spacing w:after="120"/>
        <w:jc w:val="center"/>
        <w:rPr>
          <w:rFonts w:ascii="Cambria" w:hAnsi="Cambria" w:cs="Tahoma"/>
          <w:b/>
          <w:bCs/>
          <w:i/>
          <w:iCs/>
          <w:color w:val="000000" w:themeColor="text1"/>
          <w:sz w:val="20"/>
          <w:szCs w:val="20"/>
        </w:rPr>
      </w:pPr>
      <w:r w:rsidRPr="000276A1">
        <w:rPr>
          <w:rFonts w:ascii="Cambria" w:hAnsi="Cambria" w:cs="Tahoma"/>
          <w:b/>
          <w:bCs/>
          <w:i/>
          <w:iCs/>
          <w:color w:val="000000" w:themeColor="text1"/>
          <w:sz w:val="20"/>
          <w:szCs w:val="20"/>
        </w:rPr>
        <w:t>This meeting is under Chatham House Rule</w:t>
      </w:r>
    </w:p>
    <w:p w14:paraId="07F521B8" w14:textId="77777777" w:rsidR="00840B8B" w:rsidRPr="00840B8B" w:rsidRDefault="00840B8B" w:rsidP="00840B8B">
      <w:pPr>
        <w:spacing w:after="120"/>
        <w:rPr>
          <w:rFonts w:ascii="Cambria" w:hAnsi="Cambria" w:cs="Tahoma"/>
          <w:b/>
          <w:bCs/>
          <w:color w:val="000000" w:themeColor="text1"/>
          <w:sz w:val="12"/>
          <w:szCs w:val="12"/>
        </w:rPr>
      </w:pPr>
    </w:p>
    <w:p w14:paraId="490FF39C" w14:textId="21B49D42" w:rsidR="002D6057" w:rsidRPr="004F3102" w:rsidRDefault="002D6057" w:rsidP="00C10E88">
      <w:pPr>
        <w:pStyle w:val="Paragrafobase"/>
        <w:rPr>
          <w:rFonts w:ascii="Cambria" w:hAnsi="Cambria" w:cs="Tahoma"/>
          <w:color w:val="000000" w:themeColor="text1"/>
          <w:sz w:val="22"/>
          <w:lang w:val="en-US"/>
        </w:rPr>
      </w:pPr>
      <w:r>
        <w:rPr>
          <w:rFonts w:ascii="Cambria" w:hAnsi="Cambria" w:cs="Tahoma"/>
          <w:b/>
          <w:color w:val="000000" w:themeColor="text1"/>
          <w:sz w:val="22"/>
          <w:lang w:val="en-US"/>
        </w:rPr>
        <w:t>Date</w:t>
      </w:r>
      <w:r>
        <w:rPr>
          <w:rFonts w:ascii="Cambria" w:hAnsi="Cambria" w:cs="Tahoma"/>
          <w:color w:val="000000" w:themeColor="text1"/>
          <w:sz w:val="22"/>
          <w:lang w:val="en-US"/>
        </w:rPr>
        <w:t xml:space="preserve">: </w:t>
      </w:r>
      <w:r w:rsidR="004A6DFE">
        <w:rPr>
          <w:rFonts w:ascii="Cambria" w:hAnsi="Cambria" w:cs="Tahoma"/>
          <w:color w:val="000000" w:themeColor="text1"/>
          <w:sz w:val="22"/>
          <w:lang w:val="en-US"/>
        </w:rPr>
        <w:tab/>
      </w:r>
      <w:r w:rsidR="004A6DFE">
        <w:rPr>
          <w:rFonts w:ascii="Cambria" w:hAnsi="Cambria" w:cs="Tahoma"/>
          <w:color w:val="000000" w:themeColor="text1"/>
          <w:sz w:val="22"/>
          <w:lang w:val="en-US"/>
        </w:rPr>
        <w:tab/>
      </w:r>
      <w:r w:rsidR="006578BB">
        <w:rPr>
          <w:rFonts w:ascii="Cambria" w:hAnsi="Cambria" w:cs="Tahoma"/>
          <w:color w:val="000000" w:themeColor="text1"/>
          <w:sz w:val="22"/>
          <w:lang w:val="en-US"/>
        </w:rPr>
        <w:t>October</w:t>
      </w:r>
      <w:r w:rsidR="00346723">
        <w:rPr>
          <w:rFonts w:ascii="Cambria" w:hAnsi="Cambria" w:cs="Tahoma"/>
          <w:color w:val="000000" w:themeColor="text1"/>
          <w:sz w:val="22"/>
          <w:lang w:val="en-US"/>
        </w:rPr>
        <w:t xml:space="preserve"> </w:t>
      </w:r>
      <w:r w:rsidR="004A6DFE">
        <w:rPr>
          <w:rFonts w:ascii="Cambria" w:hAnsi="Cambria" w:cs="Tahoma"/>
          <w:color w:val="000000" w:themeColor="text1"/>
          <w:sz w:val="22"/>
          <w:lang w:val="en-US"/>
        </w:rPr>
        <w:t>29</w:t>
      </w:r>
      <w:r>
        <w:rPr>
          <w:rFonts w:ascii="Cambria" w:hAnsi="Cambria" w:cs="Tahoma"/>
          <w:color w:val="000000" w:themeColor="text1"/>
          <w:sz w:val="22"/>
          <w:lang w:val="en-US"/>
        </w:rPr>
        <w:t>, 2026</w:t>
      </w:r>
    </w:p>
    <w:p w14:paraId="04017A06" w14:textId="4016210F" w:rsidR="002D6057" w:rsidRPr="004F3102" w:rsidRDefault="002D6057" w:rsidP="005443EF">
      <w:pPr>
        <w:pStyle w:val="Paragrafobase"/>
        <w:rPr>
          <w:rFonts w:ascii="Cambria" w:hAnsi="Cambria" w:cs="Tahoma"/>
          <w:color w:val="000000" w:themeColor="text1"/>
          <w:sz w:val="22"/>
          <w:lang w:val="en-US"/>
        </w:rPr>
      </w:pPr>
      <w:r>
        <w:rPr>
          <w:rFonts w:ascii="Cambria" w:hAnsi="Cambria" w:cs="Tahoma"/>
          <w:b/>
          <w:color w:val="000000" w:themeColor="text1"/>
          <w:sz w:val="22"/>
          <w:lang w:val="en-US"/>
        </w:rPr>
        <w:t>Time:</w:t>
      </w:r>
      <w:r>
        <w:rPr>
          <w:rFonts w:ascii="Cambria" w:hAnsi="Cambria" w:cs="Tahoma"/>
          <w:color w:val="000000" w:themeColor="text1"/>
          <w:sz w:val="22"/>
          <w:lang w:val="en-US"/>
        </w:rPr>
        <w:t xml:space="preserve"> </w:t>
      </w:r>
      <w:r w:rsidR="004A6DFE">
        <w:rPr>
          <w:rFonts w:ascii="Cambria" w:hAnsi="Cambria" w:cs="Tahoma"/>
          <w:color w:val="000000" w:themeColor="text1"/>
          <w:sz w:val="22"/>
          <w:lang w:val="en-US"/>
        </w:rPr>
        <w:tab/>
      </w:r>
      <w:r w:rsidR="004A6DFE">
        <w:rPr>
          <w:rFonts w:ascii="Cambria" w:hAnsi="Cambria" w:cs="Tahoma"/>
          <w:color w:val="000000" w:themeColor="text1"/>
          <w:sz w:val="22"/>
          <w:lang w:val="en-US"/>
        </w:rPr>
        <w:tab/>
      </w:r>
      <w:r w:rsidR="008E38D9">
        <w:rPr>
          <w:rFonts w:ascii="Cambria" w:hAnsi="Cambria" w:cs="Tahoma"/>
          <w:color w:val="000000" w:themeColor="text1"/>
          <w:sz w:val="22"/>
          <w:lang w:val="en-US"/>
        </w:rPr>
        <w:t>10:00-11:30 CET</w:t>
      </w:r>
    </w:p>
    <w:p w14:paraId="44E58042" w14:textId="512E3519" w:rsidR="005E10FC" w:rsidRPr="005E10FC" w:rsidRDefault="001F0ABA" w:rsidP="005E10FC">
      <w:pPr>
        <w:pStyle w:val="Paragrafobase"/>
        <w:rPr>
          <w:rFonts w:ascii="Cambria" w:hAnsi="Cambria" w:cs="Tahoma"/>
          <w:bCs/>
          <w:color w:val="000000" w:themeColor="text1"/>
          <w:sz w:val="22"/>
          <w:szCs w:val="22"/>
          <w:lang w:val="en-US"/>
        </w:rPr>
      </w:pPr>
      <w:r>
        <w:rPr>
          <w:rFonts w:ascii="Cambria" w:hAnsi="Cambria" w:cs="Tahoma"/>
          <w:b/>
          <w:color w:val="000000" w:themeColor="text1"/>
          <w:sz w:val="22"/>
          <w:szCs w:val="22"/>
          <w:lang w:val="en-US"/>
        </w:rPr>
        <w:t>Location:</w:t>
      </w:r>
      <w:r w:rsidR="005E10FC">
        <w:rPr>
          <w:rFonts w:ascii="Cambria" w:hAnsi="Cambria" w:cs="Tahoma"/>
          <w:b/>
          <w:color w:val="000000" w:themeColor="text1"/>
          <w:sz w:val="22"/>
          <w:szCs w:val="22"/>
          <w:lang w:val="en-US"/>
        </w:rPr>
        <w:tab/>
      </w:r>
      <w:r w:rsidR="0045199A">
        <w:rPr>
          <w:rFonts w:ascii="Cambria" w:hAnsi="Cambria" w:cs="Tahoma"/>
          <w:bCs/>
          <w:color w:val="000000" w:themeColor="text1"/>
          <w:sz w:val="22"/>
          <w:szCs w:val="22"/>
          <w:lang w:val="en-US"/>
        </w:rPr>
        <w:t xml:space="preserve">- </w:t>
      </w:r>
      <w:r w:rsidR="005E10FC" w:rsidRPr="005E10FC">
        <w:rPr>
          <w:rFonts w:ascii="Cambria" w:hAnsi="Cambria" w:cs="Tahoma"/>
          <w:bCs/>
          <w:color w:val="000000" w:themeColor="text1"/>
          <w:sz w:val="22"/>
          <w:szCs w:val="22"/>
          <w:lang w:val="en-US"/>
        </w:rPr>
        <w:t>In Person : CCE,</w:t>
      </w:r>
      <w:r w:rsidR="006F0D90">
        <w:rPr>
          <w:rFonts w:ascii="Cambria" w:hAnsi="Cambria" w:cs="Tahoma"/>
          <w:bCs/>
          <w:color w:val="000000" w:themeColor="text1"/>
          <w:sz w:val="22"/>
          <w:szCs w:val="22"/>
          <w:lang w:val="en-US"/>
        </w:rPr>
        <w:t xml:space="preserve"> </w:t>
      </w:r>
      <w:r w:rsidR="00A263D3" w:rsidRPr="00A263D3">
        <w:rPr>
          <w:rFonts w:ascii="Cambria" w:hAnsi="Cambria" w:cs="Tahoma"/>
          <w:bCs/>
          <w:color w:val="000000" w:themeColor="text1"/>
          <w:sz w:val="22"/>
          <w:szCs w:val="22"/>
          <w:lang w:val="en-US"/>
        </w:rPr>
        <w:t>Avenue de la Joyeuse Entrée 17-21, Bru</w:t>
      </w:r>
      <w:r w:rsidR="006F0D90">
        <w:rPr>
          <w:rFonts w:ascii="Cambria" w:hAnsi="Cambria" w:cs="Tahoma"/>
          <w:bCs/>
          <w:color w:val="000000" w:themeColor="text1"/>
          <w:sz w:val="22"/>
          <w:szCs w:val="22"/>
          <w:lang w:val="en-US"/>
        </w:rPr>
        <w:t>ss</w:t>
      </w:r>
      <w:r w:rsidR="00A263D3" w:rsidRPr="00A263D3">
        <w:rPr>
          <w:rFonts w:ascii="Cambria" w:hAnsi="Cambria" w:cs="Tahoma"/>
          <w:bCs/>
          <w:color w:val="000000" w:themeColor="text1"/>
          <w:sz w:val="22"/>
          <w:szCs w:val="22"/>
          <w:lang w:val="en-US"/>
        </w:rPr>
        <w:t>els</w:t>
      </w:r>
      <w:r w:rsidR="006F0D90">
        <w:rPr>
          <w:rFonts w:ascii="Cambria" w:hAnsi="Cambria" w:cs="Tahoma"/>
          <w:bCs/>
          <w:color w:val="000000" w:themeColor="text1"/>
          <w:sz w:val="22"/>
          <w:szCs w:val="22"/>
          <w:lang w:val="en-US"/>
        </w:rPr>
        <w:t>, Belgium</w:t>
      </w:r>
    </w:p>
    <w:p w14:paraId="344D5BA2" w14:textId="33763B6B" w:rsidR="00446FF4" w:rsidRPr="00F8096E" w:rsidRDefault="005E10FC" w:rsidP="005E10FC">
      <w:pPr>
        <w:pStyle w:val="Paragrafobase"/>
        <w:ind w:left="720" w:firstLine="720"/>
        <w:rPr>
          <w:sz w:val="22"/>
          <w:szCs w:val="22"/>
        </w:rPr>
      </w:pPr>
      <w:r w:rsidRPr="005E10FC">
        <w:rPr>
          <w:rFonts w:ascii="Cambria" w:hAnsi="Cambria" w:cs="Tahoma"/>
          <w:bCs/>
          <w:color w:val="000000" w:themeColor="text1"/>
          <w:sz w:val="22"/>
          <w:szCs w:val="22"/>
          <w:lang w:val="en-US"/>
        </w:rPr>
        <w:t>- Online: ONLY for attendees based outside Brussels.</w:t>
      </w:r>
    </w:p>
    <w:p w14:paraId="5F2046C9" w14:textId="77777777" w:rsidR="00840B8B" w:rsidRPr="00840B8B" w:rsidRDefault="00840B8B" w:rsidP="00612484">
      <w:pPr>
        <w:pStyle w:val="Paragrafobase"/>
        <w:rPr>
          <w:rFonts w:ascii="Cambria" w:hAnsi="Cambria" w:cs="Tahoma"/>
          <w:bCs/>
          <w:color w:val="000000" w:themeColor="text1"/>
          <w:sz w:val="12"/>
          <w:szCs w:val="12"/>
          <w:lang w:val="en-US"/>
        </w:rPr>
      </w:pPr>
    </w:p>
    <w:p w14:paraId="70682AEE" w14:textId="39CFE289" w:rsidR="00415844" w:rsidRPr="00415844" w:rsidRDefault="00415844" w:rsidP="00415844">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sidRPr="00415844">
        <w:rPr>
          <w:bCs/>
          <w:i/>
          <w:iCs/>
          <w:color w:val="000000" w:themeColor="text1"/>
          <w:sz w:val="22"/>
          <w:szCs w:val="22"/>
          <w:lang w:eastAsia="it-IT"/>
        </w:rPr>
        <w:t>With the EU ETS Directive under formal review, the integration of Carbon Dioxide Removals (CDR) into the carbon market has moved from a prospective question to an immediate legislative challenge. The Commission's July 2026 proposal sets aside 250 million allowances for the procurement of permanent carbon removal units, with a top-up reserve of 10 million allowances to cover potential cost gaps. Peter Liese's EP amendment introduces important departures from the Commission text, while the UK ETS offers a parallel reference point for how a comparable carbon market is approaching CDR integration.</w:t>
      </w:r>
    </w:p>
    <w:p w14:paraId="344282DA" w14:textId="3C113AAB" w:rsidR="00415844" w:rsidRPr="00415844" w:rsidRDefault="00415844" w:rsidP="00415844">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sidRPr="00415844">
        <w:rPr>
          <w:bCs/>
          <w:i/>
          <w:iCs/>
          <w:color w:val="000000" w:themeColor="text1"/>
          <w:sz w:val="22"/>
          <w:szCs w:val="22"/>
          <w:lang w:eastAsia="it-IT"/>
        </w:rPr>
        <w:t>Fundamental questions remain unresolved. How is cap integrity ensured if removal supply falls short of the allowances created to fund it? Which technologies should be eligible</w:t>
      </w:r>
      <w:r w:rsidR="00423539">
        <w:rPr>
          <w:bCs/>
          <w:i/>
          <w:iCs/>
          <w:color w:val="000000" w:themeColor="text1"/>
          <w:sz w:val="22"/>
          <w:szCs w:val="22"/>
          <w:lang w:eastAsia="it-IT"/>
        </w:rPr>
        <w:t>? So</w:t>
      </w:r>
      <w:r w:rsidRPr="00415844">
        <w:rPr>
          <w:bCs/>
          <w:i/>
          <w:iCs/>
          <w:color w:val="000000" w:themeColor="text1"/>
          <w:sz w:val="22"/>
          <w:szCs w:val="22"/>
          <w:lang w:eastAsia="it-IT"/>
        </w:rPr>
        <w:t xml:space="preserve"> does the current restriction to BioCCS and DACCS hold up against the broader CRCF framework, which already certifies biochar as a permanent removal pathway? And who pays, who procures, and who governs a CDR programme of this scale?</w:t>
      </w:r>
    </w:p>
    <w:p w14:paraId="78CEECEC" w14:textId="76A2A448" w:rsidR="0095740E" w:rsidRPr="00FE5EB8" w:rsidRDefault="00415844" w:rsidP="00415844">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sidRPr="00415844">
        <w:rPr>
          <w:bCs/>
          <w:i/>
          <w:iCs/>
          <w:color w:val="000000" w:themeColor="text1"/>
          <w:sz w:val="22"/>
          <w:szCs w:val="22"/>
          <w:lang w:eastAsia="it-IT"/>
        </w:rPr>
        <w:t>This consultation brings together experts across carbon markets, CDR technology, and EU climate policy to examine these questions. Discussion will draw on ERCST's forthcoming paper on CDR integration into the EU ETS, and will inform ERCST's engagement in the legislative process.</w:t>
      </w:r>
    </w:p>
    <w:p w14:paraId="3DC40370" w14:textId="77777777" w:rsidR="00B34FD4" w:rsidRPr="00BF4DB9" w:rsidRDefault="00B34FD4" w:rsidP="00B34FD4">
      <w:pPr>
        <w:jc w:val="both"/>
        <w:textAlignment w:val="baseline"/>
        <w:rPr>
          <w:rFonts w:ascii="Cambria" w:hAnsi="Cambria" w:cs="Tahoma"/>
          <w:bCs/>
          <w:color w:val="000000" w:themeColor="text1"/>
          <w:sz w:val="22"/>
          <w:szCs w:val="22"/>
        </w:rPr>
      </w:pPr>
    </w:p>
    <w:p w14:paraId="0C2F0B60" w14:textId="30CCD7BE" w:rsidR="00015580" w:rsidRPr="00BF4DB9" w:rsidRDefault="00AF0B93" w:rsidP="00015580">
      <w:pPr>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54751F">
        <w:rPr>
          <w:rFonts w:ascii="Cambria" w:hAnsi="Cambria" w:cs="Tahoma"/>
          <w:b/>
          <w:color w:val="000000" w:themeColor="text1"/>
          <w:sz w:val="22"/>
          <w:szCs w:val="22"/>
        </w:rPr>
        <w:t>0</w:t>
      </w:r>
      <w:r>
        <w:rPr>
          <w:rFonts w:ascii="Cambria" w:hAnsi="Cambria" w:cs="Tahoma"/>
          <w:b/>
          <w:color w:val="000000" w:themeColor="text1"/>
          <w:sz w:val="22"/>
          <w:szCs w:val="22"/>
        </w:rPr>
        <w:t>:</w:t>
      </w:r>
      <w:r w:rsidR="004736A2">
        <w:rPr>
          <w:rFonts w:ascii="Cambria" w:hAnsi="Cambria" w:cs="Tahoma"/>
          <w:b/>
          <w:color w:val="000000" w:themeColor="text1"/>
          <w:sz w:val="22"/>
          <w:szCs w:val="22"/>
        </w:rPr>
        <w:t>0</w:t>
      </w:r>
      <w:r>
        <w:rPr>
          <w:rFonts w:ascii="Cambria" w:hAnsi="Cambria" w:cs="Tahoma"/>
          <w:b/>
          <w:color w:val="000000" w:themeColor="text1"/>
          <w:sz w:val="22"/>
          <w:szCs w:val="22"/>
        </w:rPr>
        <w:t xml:space="preserve">0                  Welcome and </w:t>
      </w:r>
      <w:r w:rsidR="00760C20">
        <w:rPr>
          <w:rFonts w:ascii="Cambria" w:hAnsi="Cambria" w:cs="Tahoma"/>
          <w:b/>
          <w:color w:val="000000" w:themeColor="text1"/>
          <w:sz w:val="22"/>
          <w:szCs w:val="22"/>
        </w:rPr>
        <w:t>introduction</w:t>
      </w:r>
    </w:p>
    <w:p w14:paraId="04D0445B" w14:textId="3822B940" w:rsidR="00D524B3" w:rsidRPr="00BF4DB9" w:rsidRDefault="00015580" w:rsidP="002C353C">
      <w:pPr>
        <w:pStyle w:val="ListParagraph"/>
        <w:numPr>
          <w:ilvl w:val="0"/>
          <w:numId w:val="3"/>
        </w:numPr>
        <w:spacing w:after="0"/>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Andrei Marcu, ERCST</w:t>
      </w:r>
    </w:p>
    <w:p w14:paraId="107D194A" w14:textId="59C40B7C" w:rsidR="00653643" w:rsidRPr="002251C4" w:rsidRDefault="002251C4" w:rsidP="002251C4">
      <w:pPr>
        <w:pStyle w:val="ListParagraph"/>
        <w:numPr>
          <w:ilvl w:val="0"/>
          <w:numId w:val="3"/>
        </w:numPr>
        <w:ind w:left="2154" w:hanging="357"/>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Helen Bevernage, ERCST</w:t>
      </w:r>
      <w:r w:rsidR="00A41904" w:rsidRPr="002251C4">
        <w:rPr>
          <w:rFonts w:ascii="Cambria" w:hAnsi="Cambria" w:cs="Tahoma"/>
          <w:bCs/>
          <w:color w:val="000000" w:themeColor="text1"/>
        </w:rPr>
        <w:t xml:space="preserve"> </w:t>
      </w:r>
    </w:p>
    <w:p w14:paraId="0FBD5B7A" w14:textId="0EB616ED" w:rsidR="00FA2D24" w:rsidRDefault="00AF0B93" w:rsidP="000D259A">
      <w:pPr>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54751F">
        <w:rPr>
          <w:rFonts w:ascii="Cambria" w:hAnsi="Cambria" w:cs="Tahoma"/>
          <w:b/>
          <w:color w:val="000000" w:themeColor="text1"/>
          <w:sz w:val="22"/>
          <w:szCs w:val="22"/>
        </w:rPr>
        <w:t>0</w:t>
      </w:r>
      <w:r>
        <w:rPr>
          <w:rFonts w:ascii="Cambria" w:hAnsi="Cambria" w:cs="Tahoma"/>
          <w:b/>
          <w:color w:val="000000" w:themeColor="text1"/>
          <w:sz w:val="22"/>
          <w:szCs w:val="22"/>
        </w:rPr>
        <w:t>:</w:t>
      </w:r>
      <w:r w:rsidR="00192F09">
        <w:rPr>
          <w:rFonts w:ascii="Cambria" w:hAnsi="Cambria" w:cs="Tahoma"/>
          <w:b/>
          <w:color w:val="000000" w:themeColor="text1"/>
          <w:sz w:val="22"/>
          <w:szCs w:val="22"/>
        </w:rPr>
        <w:t>0</w:t>
      </w:r>
      <w:r w:rsidR="002251C4">
        <w:rPr>
          <w:rFonts w:ascii="Cambria" w:hAnsi="Cambria" w:cs="Tahoma"/>
          <w:b/>
          <w:color w:val="000000" w:themeColor="text1"/>
          <w:sz w:val="22"/>
          <w:szCs w:val="22"/>
        </w:rPr>
        <w:t>5</w:t>
      </w:r>
      <w:r>
        <w:rPr>
          <w:rFonts w:ascii="Cambria" w:hAnsi="Cambria" w:cs="Tahoma"/>
          <w:b/>
          <w:color w:val="000000" w:themeColor="text1"/>
          <w:sz w:val="22"/>
          <w:szCs w:val="22"/>
        </w:rPr>
        <w:tab/>
      </w:r>
      <w:r w:rsidR="008C09F5">
        <w:rPr>
          <w:rFonts w:ascii="Cambria" w:hAnsi="Cambria" w:cs="Tahoma"/>
          <w:b/>
          <w:color w:val="000000" w:themeColor="text1"/>
          <w:sz w:val="22"/>
          <w:szCs w:val="22"/>
        </w:rPr>
        <w:t xml:space="preserve">Panel </w:t>
      </w:r>
      <w:r w:rsidR="00940E29">
        <w:rPr>
          <w:rFonts w:ascii="Cambria" w:hAnsi="Cambria" w:cs="Tahoma"/>
          <w:b/>
          <w:color w:val="000000" w:themeColor="text1"/>
          <w:sz w:val="22"/>
          <w:szCs w:val="22"/>
        </w:rPr>
        <w:t>interventions</w:t>
      </w:r>
    </w:p>
    <w:p w14:paraId="43D46A30" w14:textId="50EB537B" w:rsidR="00940E29" w:rsidRDefault="00A34FD9" w:rsidP="008E38D9">
      <w:pPr>
        <w:pStyle w:val="ListParagraph"/>
        <w:numPr>
          <w:ilvl w:val="0"/>
          <w:numId w:val="3"/>
        </w:numPr>
        <w:ind w:left="2154" w:hanging="357"/>
        <w:jc w:val="both"/>
        <w:textAlignment w:val="baseline"/>
        <w:rPr>
          <w:rFonts w:ascii="Cambria" w:hAnsi="Cambria" w:cs="Tahoma"/>
          <w:bCs/>
          <w:color w:val="000000" w:themeColor="text1"/>
        </w:rPr>
      </w:pPr>
      <w:r>
        <w:rPr>
          <w:rFonts w:ascii="Cambria" w:hAnsi="Cambria" w:cs="Tahoma"/>
          <w:bCs/>
          <w:color w:val="000000" w:themeColor="text1"/>
        </w:rPr>
        <w:t>J</w:t>
      </w:r>
      <w:r w:rsidR="001928F0">
        <w:rPr>
          <w:rFonts w:ascii="Cambria" w:hAnsi="Cambria" w:cs="Tahoma"/>
          <w:bCs/>
          <w:color w:val="000000" w:themeColor="text1"/>
        </w:rPr>
        <w:t>ulia Michalak</w:t>
      </w:r>
      <w:r>
        <w:rPr>
          <w:rFonts w:ascii="Cambria" w:hAnsi="Cambria" w:cs="Tahoma"/>
          <w:bCs/>
          <w:color w:val="000000" w:themeColor="text1"/>
        </w:rPr>
        <w:t>, E</w:t>
      </w:r>
      <w:r w:rsidR="00FF1123">
        <w:rPr>
          <w:rFonts w:ascii="Cambria" w:hAnsi="Cambria" w:cs="Tahoma"/>
          <w:bCs/>
          <w:color w:val="000000" w:themeColor="text1"/>
        </w:rPr>
        <w:t>uropean University</w:t>
      </w:r>
      <w:r w:rsidR="007A72DA">
        <w:rPr>
          <w:rFonts w:ascii="Cambria" w:hAnsi="Cambria" w:cs="Tahoma"/>
          <w:bCs/>
          <w:color w:val="000000" w:themeColor="text1"/>
        </w:rPr>
        <w:t xml:space="preserve"> Institute</w:t>
      </w:r>
    </w:p>
    <w:p w14:paraId="12B852A6" w14:textId="529AD437" w:rsidR="006135CB" w:rsidRDefault="00567BED" w:rsidP="006135CB">
      <w:pPr>
        <w:pStyle w:val="ListParagraph"/>
        <w:numPr>
          <w:ilvl w:val="0"/>
          <w:numId w:val="3"/>
        </w:numPr>
        <w:ind w:left="2154" w:hanging="357"/>
        <w:jc w:val="both"/>
        <w:textAlignment w:val="baseline"/>
        <w:rPr>
          <w:rFonts w:ascii="Cambria" w:hAnsi="Cambria" w:cs="Tahoma"/>
          <w:bCs/>
          <w:color w:val="000000" w:themeColor="text1"/>
        </w:rPr>
      </w:pPr>
      <w:r>
        <w:rPr>
          <w:rFonts w:ascii="Cambria" w:hAnsi="Cambria" w:cs="Tahoma"/>
          <w:bCs/>
          <w:color w:val="000000" w:themeColor="text1"/>
        </w:rPr>
        <w:t>K</w:t>
      </w:r>
      <w:r w:rsidR="00313675">
        <w:rPr>
          <w:rFonts w:ascii="Cambria" w:hAnsi="Cambria" w:cs="Tahoma"/>
          <w:bCs/>
          <w:color w:val="000000" w:themeColor="text1"/>
        </w:rPr>
        <w:t>asia Wilk, Drax</w:t>
      </w:r>
    </w:p>
    <w:p w14:paraId="7FA28FC8" w14:textId="77777777" w:rsidR="006135CB" w:rsidRDefault="006135CB" w:rsidP="006135CB">
      <w:pPr>
        <w:pStyle w:val="ListParagraph"/>
        <w:numPr>
          <w:ilvl w:val="0"/>
          <w:numId w:val="3"/>
        </w:numPr>
        <w:ind w:left="2154" w:hanging="357"/>
        <w:jc w:val="both"/>
        <w:textAlignment w:val="baseline"/>
        <w:rPr>
          <w:rFonts w:ascii="Cambria" w:hAnsi="Cambria" w:cs="Tahoma"/>
          <w:bCs/>
          <w:color w:val="000000" w:themeColor="text1"/>
        </w:rPr>
      </w:pPr>
      <w:r w:rsidRPr="006135CB">
        <w:rPr>
          <w:rFonts w:ascii="Cambria" w:hAnsi="Cambria" w:cs="Tahoma"/>
          <w:bCs/>
          <w:color w:val="000000" w:themeColor="text1"/>
        </w:rPr>
        <w:t>David Chiaramonti, Politecnico di Torino</w:t>
      </w:r>
    </w:p>
    <w:p w14:paraId="393590B1" w14:textId="0EBF4B23" w:rsidR="006135CB" w:rsidRPr="006135CB" w:rsidRDefault="00D60585" w:rsidP="006135CB">
      <w:pPr>
        <w:pStyle w:val="ListParagraph"/>
        <w:numPr>
          <w:ilvl w:val="0"/>
          <w:numId w:val="3"/>
        </w:numPr>
        <w:ind w:left="2154" w:hanging="357"/>
        <w:jc w:val="both"/>
        <w:textAlignment w:val="baseline"/>
        <w:rPr>
          <w:rFonts w:ascii="Cambria" w:hAnsi="Cambria" w:cs="Tahoma"/>
          <w:bCs/>
          <w:color w:val="000000" w:themeColor="text1"/>
        </w:rPr>
      </w:pPr>
      <w:r>
        <w:rPr>
          <w:rFonts w:ascii="Cambria" w:hAnsi="Cambria" w:cs="Tahoma"/>
          <w:bCs/>
          <w:color w:val="000000" w:themeColor="text1"/>
        </w:rPr>
        <w:t>Am</w:t>
      </w:r>
      <w:r w:rsidR="002F56D2" w:rsidRPr="002F56D2">
        <w:rPr>
          <w:rFonts w:ascii="Cambria" w:hAnsi="Cambria" w:cs="Tahoma"/>
          <w:bCs/>
          <w:color w:val="000000" w:themeColor="text1"/>
        </w:rPr>
        <w:t>é</w:t>
      </w:r>
      <w:r w:rsidR="002F56D2">
        <w:rPr>
          <w:rFonts w:ascii="Cambria" w:hAnsi="Cambria" w:cs="Tahoma"/>
          <w:bCs/>
          <w:color w:val="000000" w:themeColor="text1"/>
        </w:rPr>
        <w:t>lie Laurent</w:t>
      </w:r>
      <w:r w:rsidR="006135CB" w:rsidRPr="006135CB">
        <w:rPr>
          <w:rFonts w:ascii="Cambria" w:hAnsi="Cambria" w:cs="Tahoma"/>
          <w:bCs/>
          <w:color w:val="000000" w:themeColor="text1"/>
        </w:rPr>
        <w:t>, Bellona</w:t>
      </w:r>
    </w:p>
    <w:p w14:paraId="382FB552" w14:textId="0C6A3305" w:rsidR="008C09F5" w:rsidRPr="008C1E2D" w:rsidRDefault="008C09F5" w:rsidP="008C09F5">
      <w:pPr>
        <w:jc w:val="both"/>
        <w:textAlignment w:val="baseline"/>
        <w:rPr>
          <w:rFonts w:ascii="Cambria" w:hAnsi="Cambria" w:cs="Tahoma"/>
          <w:b/>
          <w:color w:val="000000" w:themeColor="text1"/>
        </w:rPr>
      </w:pPr>
      <w:r w:rsidRPr="008C1E2D">
        <w:rPr>
          <w:rFonts w:ascii="Cambria" w:hAnsi="Cambria" w:cs="Tahoma"/>
          <w:b/>
          <w:color w:val="000000" w:themeColor="text1"/>
        </w:rPr>
        <w:t>1</w:t>
      </w:r>
      <w:r w:rsidR="0054751F">
        <w:rPr>
          <w:rFonts w:ascii="Cambria" w:hAnsi="Cambria" w:cs="Tahoma"/>
          <w:b/>
          <w:color w:val="000000" w:themeColor="text1"/>
        </w:rPr>
        <w:t>0</w:t>
      </w:r>
      <w:r w:rsidRPr="008C1E2D">
        <w:rPr>
          <w:rFonts w:ascii="Cambria" w:hAnsi="Cambria" w:cs="Tahoma"/>
          <w:b/>
          <w:color w:val="000000" w:themeColor="text1"/>
        </w:rPr>
        <w:t>:</w:t>
      </w:r>
      <w:r w:rsidR="008C1E2D" w:rsidRPr="008C1E2D">
        <w:rPr>
          <w:rFonts w:ascii="Cambria" w:hAnsi="Cambria" w:cs="Tahoma"/>
          <w:b/>
          <w:color w:val="000000" w:themeColor="text1"/>
        </w:rPr>
        <w:t>25</w:t>
      </w:r>
      <w:r w:rsidR="008C1E2D">
        <w:rPr>
          <w:rFonts w:ascii="Cambria" w:hAnsi="Cambria" w:cs="Tahoma"/>
          <w:b/>
          <w:color w:val="000000" w:themeColor="text1"/>
        </w:rPr>
        <w:tab/>
      </w:r>
      <w:r w:rsidR="008C1E2D">
        <w:rPr>
          <w:rFonts w:ascii="Cambria" w:hAnsi="Cambria" w:cs="Tahoma"/>
          <w:b/>
          <w:color w:val="000000" w:themeColor="text1"/>
        </w:rPr>
        <w:tab/>
        <w:t xml:space="preserve"> Discussion</w:t>
      </w:r>
    </w:p>
    <w:p w14:paraId="2A100030" w14:textId="05ABFB58" w:rsidR="00FE5C10" w:rsidRPr="00BF4DB9" w:rsidRDefault="00AF0B93" w:rsidP="000A1F0A">
      <w:pPr>
        <w:spacing w:before="120" w:after="120"/>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156BC4">
        <w:rPr>
          <w:rFonts w:ascii="Cambria" w:hAnsi="Cambria" w:cs="Tahoma"/>
          <w:b/>
          <w:color w:val="000000" w:themeColor="text1"/>
          <w:sz w:val="22"/>
          <w:szCs w:val="22"/>
        </w:rPr>
        <w:t>1:3</w:t>
      </w:r>
      <w:r>
        <w:rPr>
          <w:rFonts w:ascii="Cambria" w:hAnsi="Cambria" w:cs="Tahoma"/>
          <w:b/>
          <w:color w:val="000000" w:themeColor="text1"/>
          <w:sz w:val="22"/>
          <w:szCs w:val="22"/>
        </w:rPr>
        <w:t>0</w:t>
      </w:r>
      <w:r>
        <w:rPr>
          <w:rFonts w:ascii="Cambria" w:hAnsi="Cambria" w:cs="Tahoma"/>
          <w:b/>
          <w:color w:val="000000" w:themeColor="text1"/>
          <w:sz w:val="22"/>
          <w:szCs w:val="22"/>
        </w:rPr>
        <w:tab/>
        <w:t>End of meeting</w:t>
      </w:r>
    </w:p>
    <w:sectPr w:rsidR="00FE5C10" w:rsidRPr="00BF4DB9" w:rsidSect="0024394C">
      <w:headerReference w:type="default" r:id="rId8"/>
      <w:footerReference w:type="even" r:id="rId9"/>
      <w:footerReference w:type="default" r:id="rId10"/>
      <w:headerReference w:type="first" r:id="rId11"/>
      <w:footerReference w:type="first" r:id="rId12"/>
      <w:pgSz w:w="11900" w:h="16840"/>
      <w:pgMar w:top="1138" w:right="1138" w:bottom="288" w:left="1138" w:header="108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F7F05" w14:textId="77777777" w:rsidR="005C128D" w:rsidRDefault="005C128D" w:rsidP="002D6057">
      <w:r>
        <w:separator/>
      </w:r>
    </w:p>
  </w:endnote>
  <w:endnote w:type="continuationSeparator" w:id="0">
    <w:p w14:paraId="0906E01A" w14:textId="77777777" w:rsidR="005C128D" w:rsidRDefault="005C128D" w:rsidP="002D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nionPro-Regular">
    <w:altName w:val="Cambria"/>
    <w:charset w:val="4D"/>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1A82" w14:textId="77777777" w:rsidR="00F837BE" w:rsidRDefault="00F86D95" w:rsidP="00F837B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5590AA" w14:textId="77777777" w:rsidR="00F837BE" w:rsidRDefault="00F837BE" w:rsidP="00F837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E5BF3" w14:textId="77777777" w:rsidR="00FE5C10" w:rsidRDefault="00FE5C10" w:rsidP="004725D4">
    <w:pPr>
      <w:pStyle w:val="Footer"/>
      <w:tabs>
        <w:tab w:val="clear" w:pos="4819"/>
        <w:tab w:val="clear" w:pos="9638"/>
        <w:tab w:val="left" w:pos="2160"/>
      </w:tabs>
      <w:jc w:val="center"/>
      <w:rPr>
        <w:rFonts w:ascii="Open Sans" w:hAnsi="Open Sans"/>
      </w:rPr>
    </w:pPr>
  </w:p>
  <w:p w14:paraId="6BB22AEF" w14:textId="77777777" w:rsidR="00FE5C10" w:rsidRPr="00FE5C10" w:rsidRDefault="00FE5C10" w:rsidP="00FE5C10">
    <w:pPr>
      <w:pStyle w:val="Footer"/>
      <w:framePr w:wrap="none" w:vAnchor="text" w:hAnchor="page" w:x="10561" w:yAlign="top"/>
      <w:rPr>
        <w:rStyle w:val="PageNumber"/>
        <w:rFonts w:ascii="Cambria" w:hAnsi="Cambria"/>
      </w:rPr>
    </w:pPr>
    <w:r w:rsidRPr="00FE5C10">
      <w:rPr>
        <w:rStyle w:val="PageNumber"/>
        <w:rFonts w:ascii="Cambria" w:hAnsi="Cambria"/>
      </w:rPr>
      <w:fldChar w:fldCharType="begin"/>
    </w:r>
    <w:r w:rsidRPr="00FE5C10">
      <w:rPr>
        <w:rStyle w:val="PageNumber"/>
        <w:rFonts w:ascii="Cambria" w:hAnsi="Cambria"/>
      </w:rPr>
      <w:instrText xml:space="preserve">PAGE  </w:instrText>
    </w:r>
    <w:r w:rsidRPr="00FE5C10">
      <w:rPr>
        <w:rStyle w:val="PageNumber"/>
        <w:rFonts w:ascii="Cambria" w:hAnsi="Cambria"/>
      </w:rPr>
      <w:fldChar w:fldCharType="separate"/>
    </w:r>
    <w:r w:rsidRPr="00FE5C10">
      <w:rPr>
        <w:rStyle w:val="PageNumber"/>
        <w:rFonts w:ascii="Cambria" w:hAnsi="Cambria"/>
        <w:noProof/>
      </w:rPr>
      <w:t>2</w:t>
    </w:r>
    <w:r w:rsidRPr="00FE5C10">
      <w:rPr>
        <w:rStyle w:val="PageNumber"/>
        <w:rFonts w:ascii="Cambria" w:hAnsi="Cambria"/>
      </w:rPr>
      <w:fldChar w:fldCharType="end"/>
    </w:r>
  </w:p>
  <w:p w14:paraId="5FA99727" w14:textId="6E23529F" w:rsidR="00254F3C" w:rsidRDefault="00254F3C" w:rsidP="00254F3C">
    <w:pPr>
      <w:pStyle w:val="Footer"/>
      <w:rPr>
        <w:sz w:val="21"/>
        <w:szCs w:val="21"/>
      </w:rPr>
    </w:pPr>
  </w:p>
  <w:p w14:paraId="331FD241" w14:textId="32FC42E0" w:rsidR="009344D6" w:rsidRPr="00FE5C10" w:rsidRDefault="009344D6" w:rsidP="00254F3C">
    <w:pPr>
      <w:pStyle w:val="Footer"/>
      <w:tabs>
        <w:tab w:val="clear" w:pos="4819"/>
        <w:tab w:val="clear" w:pos="9638"/>
        <w:tab w:val="left" w:pos="2160"/>
      </w:tabs>
      <w:jc w:val="center"/>
      <w:rPr>
        <w:rFonts w:ascii="Cambria" w:hAnsi="Cambria"/>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826F" w14:textId="77777777" w:rsidR="00254F3C" w:rsidRDefault="00254F3C" w:rsidP="00254F3C">
    <w:pPr>
      <w:pStyle w:val="Footer"/>
      <w:jc w:val="center"/>
      <w:rPr>
        <w:noProof/>
        <w:sz w:val="21"/>
        <w:szCs w:val="21"/>
      </w:rPr>
    </w:pPr>
  </w:p>
  <w:p w14:paraId="3CE3D269" w14:textId="77777777" w:rsidR="00254F3C" w:rsidRDefault="00254F3C" w:rsidP="00254F3C">
    <w:pPr>
      <w:pStyle w:val="Footer"/>
      <w:jc w:val="center"/>
      <w:rPr>
        <w:sz w:val="21"/>
        <w:szCs w:val="21"/>
      </w:rPr>
    </w:pPr>
    <w:r>
      <w:rPr>
        <w:noProof/>
        <w:sz w:val="21"/>
        <w:szCs w:val="21"/>
      </w:rPr>
      <mc:AlternateContent>
        <mc:Choice Requires="wps">
          <w:drawing>
            <wp:anchor distT="0" distB="0" distL="114300" distR="114300" simplePos="0" relativeHeight="251661312" behindDoc="0" locked="0" layoutInCell="1" allowOverlap="1" wp14:anchorId="7F72EC93" wp14:editId="76EAC85C">
              <wp:simplePos x="0" y="0"/>
              <wp:positionH relativeFrom="margin">
                <wp:align>left</wp:align>
              </wp:positionH>
              <wp:positionV relativeFrom="paragraph">
                <wp:posOffset>154953</wp:posOffset>
              </wp:positionV>
              <wp:extent cx="5716800" cy="0"/>
              <wp:effectExtent l="0" t="0" r="0" b="0"/>
              <wp:wrapNone/>
              <wp:docPr id="1340121319" name="Straight Connector 2"/>
              <wp:cNvGraphicFramePr/>
              <a:graphic xmlns:a="http://schemas.openxmlformats.org/drawingml/2006/main">
                <a:graphicData uri="http://schemas.microsoft.com/office/word/2010/wordprocessingShape">
                  <wps:wsp>
                    <wps:cNvCnPr/>
                    <wps:spPr>
                      <a:xfrm flipV="1">
                        <a:off x="0" y="0"/>
                        <a:ext cx="5716800" cy="0"/>
                      </a:xfrm>
                      <a:prstGeom prst="line">
                        <a:avLst/>
                      </a:prstGeom>
                      <a:ln w="9525">
                        <a:solidFill>
                          <a:srgbClr val="2C7D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C6F79EC" id="Straight Connector 2"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2pt" to="450.15pt,12.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0Bl8+ywEAAOgDAAAOAAAAZHJzL2Uyb0RvYy54bWysU02P2yAQvVfqf0DcGztRs7u14qyqRNtL 1a76dSd4iJGAQUBj5993wIl31Y9Dq16QmZn3Zt5jvLkfrWEnCFGja/lyUXMGTmKn3bHlX788vLrj LCbhOmHQQcvPEPn99uWLzeAbWGGPpoPAiMTFZvAt71PyTVVF2YMVcYEeHCUVBisSXcOx6oIYiN2a alXXN9WAofMBJcRI0f2U5NvCrxTI9FGpCImZltNsqZyhnId8VtuNaI5B+F7LyxjiH6awQjtqOlPt RRLse9C/UFktA0ZUaSHRVqiUllA0kJpl/ZOaz73wULSQOdHPNsX/Rys/nHbuMZANg49N9I8hqxhV sEwZ7b/RmxZdNCkbi23n2TYYE5MUXN8ub+5qcldec9VEkal8iOkdoGX5o+VGu6xINOL0PiZqS6XX khw2jg0tf7NerUtVRKO7B21MzsVwPOxMYCdBj7na3e5fv83vRwzPyuhmHAWf5JSvdDYw8X8CxXRH Y0/CyqbBTCukBJeWF17jqDrDFI0wA+tptLyifwJe6jMUyhb+DXhGlM7o0gy22mH4Xfc0XkdWU/3V gUl3tuCA3bk8dLGG1qk4d1n9vK/P7wX+9INufwAAAP//AwBQSwMEFAAGAAgAAAAhAG4BGaLaAAAA BgEAAA8AAABkcnMvZG93bnJldi54bWxMj81OwzAQhO9IvIO1SFwQtTHhpyFOhZC4cKIt4uzGSxzV Xke224S3x4gDPe7MaObbZjV7x44Y0xBIwc1CAEPqghmoV/Cxfb1+BJayJqNdIFTwjQlW7flZo2sT JlrjcZN7Vkoo1VqBzXmsOU+dRa/TIoxIxfsK0etczthzE/VUyr3jUoh77vVAZcHqEV8sdvvNwSt4 6ysp1267FJ/2fW+nqyinuwelLi/m5ydgGef8H4Zf/IIObWHahQOZxJyC8khWIKsKWHGXQtwC2/0J vG34KX77AwAA//8DAFBLAQItABQABgAIAAAAIQC2gziS/gAAAOEBAAATAAAAAAAAAAAAAAAAAAAA AABbQ29udGVudF9UeXBlc10ueG1sUEsBAi0AFAAGAAgAAAAhADj9If/WAAAAlAEAAAsAAAAAAAAA AAAAAAAALwEAAF9yZWxzLy5yZWxzUEsBAi0AFAAGAAgAAAAhALQGXz7LAQAA6AMAAA4AAAAAAAAA AAAAAAAALgIAAGRycy9lMm9Eb2MueG1sUEsBAi0AFAAGAAgAAAAhAG4BGaLaAAAABgEAAA8AAAAA AAAAAAAAAAAAJQQAAGRycy9kb3ducmV2LnhtbFBLBQYAAAAABAAEAPMAAAAsBQAAAAA= " strokecolor="#2c7d4a">
              <v:stroke joinstyle="miter"/>
              <w10:wrap anchorx="margin"/>
            </v:line>
          </w:pict>
        </mc:Fallback>
      </mc:AlternateContent>
    </w:r>
  </w:p>
  <w:p w14:paraId="0B0BEA2D" w14:textId="77777777" w:rsidR="00254F3C" w:rsidRDefault="00254F3C" w:rsidP="00254F3C">
    <w:pPr>
      <w:pStyle w:val="Footer"/>
      <w:jc w:val="center"/>
      <w:rPr>
        <w:sz w:val="21"/>
        <w:szCs w:val="21"/>
      </w:rPr>
    </w:pPr>
  </w:p>
  <w:p w14:paraId="632386A1" w14:textId="77777777" w:rsidR="00254F3C" w:rsidRPr="008C6A46" w:rsidRDefault="00254F3C" w:rsidP="00254F3C">
    <w:pPr>
      <w:pStyle w:val="Footer"/>
      <w:jc w:val="center"/>
      <w:rPr>
        <w:color w:val="2C7D4A"/>
        <w:sz w:val="21"/>
        <w:szCs w:val="21"/>
      </w:rPr>
    </w:pPr>
    <w:r w:rsidRPr="008C6A46">
      <w:rPr>
        <w:color w:val="2C7D4A"/>
        <w:sz w:val="21"/>
        <w:szCs w:val="21"/>
      </w:rPr>
      <w:t>European Roundtable on Climate Change and Sustainable Transition (ERCST)</w:t>
    </w:r>
  </w:p>
  <w:p w14:paraId="64F0B6DD" w14:textId="77777777" w:rsidR="00254F3C" w:rsidRDefault="00254F3C" w:rsidP="00254F3C">
    <w:pPr>
      <w:pStyle w:val="Footer"/>
      <w:jc w:val="center"/>
      <w:rPr>
        <w:color w:val="2C7D4A"/>
        <w:sz w:val="21"/>
        <w:szCs w:val="21"/>
      </w:rPr>
    </w:pPr>
    <w:r w:rsidRPr="008C6A46">
      <w:rPr>
        <w:color w:val="2C7D4A"/>
        <w:sz w:val="21"/>
        <w:szCs w:val="21"/>
      </w:rPr>
      <w:t>61, Rue Archimede, 1000, Brussels, Belgium</w:t>
    </w:r>
  </w:p>
  <w:p w14:paraId="01A4171A" w14:textId="77777777" w:rsidR="00254F3C" w:rsidRPr="001E2D15" w:rsidRDefault="00254F3C" w:rsidP="00254F3C">
    <w:pPr>
      <w:pStyle w:val="Footer"/>
      <w:jc w:val="center"/>
      <w:rPr>
        <w:rFonts w:cstheme="minorHAnsi"/>
        <w:color w:val="2C7D4A"/>
        <w:lang w:val="fr-FR"/>
      </w:rPr>
    </w:pPr>
    <w:r w:rsidRPr="00FF30ED">
      <w:rPr>
        <w:rStyle w:val="Emphasis"/>
        <w:rFonts w:cstheme="minorHAnsi"/>
        <w:color w:val="2C7D4A"/>
        <w:sz w:val="21"/>
        <w:szCs w:val="21"/>
        <w:shd w:val="clear" w:color="auto" w:fill="FFFFFF"/>
        <w:lang w:val="fr-FR"/>
      </w:rPr>
      <w:t xml:space="preserve">Numéro d’entreprise </w:t>
    </w:r>
    <w:r w:rsidRPr="00FF30ED">
      <w:rPr>
        <w:rStyle w:val="Emphasis"/>
        <w:rFonts w:cstheme="minorHAnsi"/>
        <w:color w:val="2C7D4A"/>
        <w:shd w:val="clear" w:color="auto" w:fill="FFFFFF"/>
        <w:lang w:val="fr-FR"/>
      </w:rPr>
      <w:t xml:space="preserve">: </w:t>
    </w:r>
    <w:r w:rsidRPr="00FF30ED">
      <w:rPr>
        <w:rFonts w:cstheme="minorHAnsi"/>
        <w:color w:val="2C7D4A"/>
        <w:sz w:val="21"/>
        <w:szCs w:val="21"/>
        <w:lang w:val="de-CH"/>
      </w:rPr>
      <w:t>BE 0713.761.335</w:t>
    </w:r>
  </w:p>
  <w:p w14:paraId="4F3CB70A" w14:textId="537FEFE7" w:rsidR="00254F3C" w:rsidRPr="00254F3C" w:rsidRDefault="00254F3C" w:rsidP="00254F3C">
    <w:pPr>
      <w:pStyle w:val="Footer"/>
      <w:jc w:val="center"/>
      <w:rPr>
        <w:color w:val="2C7D4A"/>
        <w:sz w:val="21"/>
        <w:szCs w:val="21"/>
      </w:rPr>
    </w:pPr>
    <w:r w:rsidRPr="008C6A46">
      <w:rPr>
        <w:color w:val="2C7D4A"/>
        <w:sz w:val="21"/>
        <w:szCs w:val="21"/>
      </w:rPr>
      <w:t>www.ercst.org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ADEC3" w14:textId="77777777" w:rsidR="005C128D" w:rsidRDefault="005C128D" w:rsidP="002D6057">
      <w:r>
        <w:separator/>
      </w:r>
    </w:p>
  </w:footnote>
  <w:footnote w:type="continuationSeparator" w:id="0">
    <w:p w14:paraId="2FAC5A8A" w14:textId="77777777" w:rsidR="005C128D" w:rsidRDefault="005C128D" w:rsidP="002D6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C2D9" w14:textId="374A2A94" w:rsidR="00F837BE" w:rsidRDefault="00254F3C" w:rsidP="00F837BE">
    <w:pPr>
      <w:pStyle w:val="Header"/>
    </w:pPr>
    <w:r>
      <w:rPr>
        <w:noProof/>
      </w:rPr>
      <w:drawing>
        <wp:inline distT="0" distB="0" distL="0" distR="0" wp14:anchorId="21426263" wp14:editId="09954DF0">
          <wp:extent cx="527050" cy="527050"/>
          <wp:effectExtent l="0" t="0" r="0" b="0"/>
          <wp:docPr id="640376235" name="Picture 2" descr="A green circle with dots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35048" name="Picture 2" descr="A green circle with dots  Description automatically generated"/>
                  <pic:cNvPicPr/>
                </pic:nvPicPr>
                <pic:blipFill>
                  <a:blip r:embed="rId1"/>
                  <a:stretch>
                    <a:fillRect/>
                  </a:stretch>
                </pic:blipFill>
                <pic:spPr>
                  <a:xfrm>
                    <a:off x="0" y="0"/>
                    <a:ext cx="527050" cy="5270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8C61" w14:textId="26939220" w:rsidR="00254F3C" w:rsidRDefault="00254F3C">
    <w:pPr>
      <w:pStyle w:val="Header"/>
    </w:pPr>
    <w:r>
      <w:rPr>
        <w:noProof/>
      </w:rPr>
      <w:drawing>
        <wp:inline distT="0" distB="0" distL="0" distR="0" wp14:anchorId="0659A92D" wp14:editId="0B846F75">
          <wp:extent cx="1638300" cy="823232"/>
          <wp:effectExtent l="0" t="0" r="0" b="0"/>
          <wp:docPr id="1637008258" name="Picture 3" descr="A black background with green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200495" name="Picture 3" descr="A black background with green text  Description automatically generated"/>
                  <pic:cNvPicPr/>
                </pic:nvPicPr>
                <pic:blipFill>
                  <a:blip r:embed="rId1"/>
                  <a:stretch>
                    <a:fillRect/>
                  </a:stretch>
                </pic:blipFill>
                <pic:spPr>
                  <a:xfrm>
                    <a:off x="0" y="0"/>
                    <a:ext cx="1650157" cy="829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891"/>
    <w:multiLevelType w:val="hybridMultilevel"/>
    <w:tmpl w:val="A2F4170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 w15:restartNumberingAfterBreak="0">
    <w:nsid w:val="037D05C4"/>
    <w:multiLevelType w:val="hybridMultilevel"/>
    <w:tmpl w:val="3EE2B2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0533"/>
    <w:multiLevelType w:val="hybridMultilevel"/>
    <w:tmpl w:val="107E167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C21DBC"/>
    <w:multiLevelType w:val="hybridMultilevel"/>
    <w:tmpl w:val="B48026AA"/>
    <w:lvl w:ilvl="0" w:tplc="08090001">
      <w:start w:val="1"/>
      <w:numFmt w:val="bullet"/>
      <w:lvlText w:val=""/>
      <w:lvlJc w:val="left"/>
      <w:pPr>
        <w:ind w:left="2484" w:hanging="360"/>
      </w:pPr>
      <w:rPr>
        <w:rFonts w:ascii="Symbol" w:hAnsi="Symbol" w:cs="Symbol" w:hint="default"/>
      </w:rPr>
    </w:lvl>
    <w:lvl w:ilvl="1" w:tplc="08090003">
      <w:start w:val="1"/>
      <w:numFmt w:val="bullet"/>
      <w:lvlText w:val="o"/>
      <w:lvlJc w:val="left"/>
      <w:pPr>
        <w:ind w:left="3204" w:hanging="360"/>
      </w:pPr>
      <w:rPr>
        <w:rFonts w:ascii="Courier New" w:hAnsi="Courier New" w:cs="Courier New" w:hint="default"/>
      </w:rPr>
    </w:lvl>
    <w:lvl w:ilvl="2" w:tplc="08090005" w:tentative="1">
      <w:start w:val="1"/>
      <w:numFmt w:val="bullet"/>
      <w:lvlText w:val=""/>
      <w:lvlJc w:val="left"/>
      <w:pPr>
        <w:ind w:left="3924" w:hanging="360"/>
      </w:pPr>
      <w:rPr>
        <w:rFonts w:ascii="Wingdings" w:hAnsi="Wingdings" w:cs="Wingdings" w:hint="default"/>
      </w:rPr>
    </w:lvl>
    <w:lvl w:ilvl="3" w:tplc="08090001" w:tentative="1">
      <w:start w:val="1"/>
      <w:numFmt w:val="bullet"/>
      <w:lvlText w:val=""/>
      <w:lvlJc w:val="left"/>
      <w:pPr>
        <w:ind w:left="4644" w:hanging="360"/>
      </w:pPr>
      <w:rPr>
        <w:rFonts w:ascii="Symbol" w:hAnsi="Symbol" w:cs="Symbol" w:hint="default"/>
      </w:rPr>
    </w:lvl>
    <w:lvl w:ilvl="4" w:tplc="08090003" w:tentative="1">
      <w:start w:val="1"/>
      <w:numFmt w:val="bullet"/>
      <w:lvlText w:val="o"/>
      <w:lvlJc w:val="left"/>
      <w:pPr>
        <w:ind w:left="5364" w:hanging="360"/>
      </w:pPr>
      <w:rPr>
        <w:rFonts w:ascii="Courier New" w:hAnsi="Courier New" w:cs="Courier New" w:hint="default"/>
      </w:rPr>
    </w:lvl>
    <w:lvl w:ilvl="5" w:tplc="08090005" w:tentative="1">
      <w:start w:val="1"/>
      <w:numFmt w:val="bullet"/>
      <w:lvlText w:val=""/>
      <w:lvlJc w:val="left"/>
      <w:pPr>
        <w:ind w:left="6084" w:hanging="360"/>
      </w:pPr>
      <w:rPr>
        <w:rFonts w:ascii="Wingdings" w:hAnsi="Wingdings" w:cs="Wingdings" w:hint="default"/>
      </w:rPr>
    </w:lvl>
    <w:lvl w:ilvl="6" w:tplc="08090001" w:tentative="1">
      <w:start w:val="1"/>
      <w:numFmt w:val="bullet"/>
      <w:lvlText w:val=""/>
      <w:lvlJc w:val="left"/>
      <w:pPr>
        <w:ind w:left="6804" w:hanging="360"/>
      </w:pPr>
      <w:rPr>
        <w:rFonts w:ascii="Symbol" w:hAnsi="Symbol" w:cs="Symbol" w:hint="default"/>
      </w:rPr>
    </w:lvl>
    <w:lvl w:ilvl="7" w:tplc="08090003" w:tentative="1">
      <w:start w:val="1"/>
      <w:numFmt w:val="bullet"/>
      <w:lvlText w:val="o"/>
      <w:lvlJc w:val="left"/>
      <w:pPr>
        <w:ind w:left="7524" w:hanging="360"/>
      </w:pPr>
      <w:rPr>
        <w:rFonts w:ascii="Courier New" w:hAnsi="Courier New" w:cs="Courier New" w:hint="default"/>
      </w:rPr>
    </w:lvl>
    <w:lvl w:ilvl="8" w:tplc="08090005" w:tentative="1">
      <w:start w:val="1"/>
      <w:numFmt w:val="bullet"/>
      <w:lvlText w:val=""/>
      <w:lvlJc w:val="left"/>
      <w:pPr>
        <w:ind w:left="8244" w:hanging="360"/>
      </w:pPr>
      <w:rPr>
        <w:rFonts w:ascii="Wingdings" w:hAnsi="Wingdings" w:cs="Wingdings" w:hint="default"/>
      </w:rPr>
    </w:lvl>
  </w:abstractNum>
  <w:abstractNum w:abstractNumId="4" w15:restartNumberingAfterBreak="0">
    <w:nsid w:val="0DC85570"/>
    <w:multiLevelType w:val="hybridMultilevel"/>
    <w:tmpl w:val="06320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12382"/>
    <w:multiLevelType w:val="hybridMultilevel"/>
    <w:tmpl w:val="14901A4A"/>
    <w:lvl w:ilvl="0" w:tplc="A66AD06A">
      <w:start w:val="1"/>
      <w:numFmt w:val="bullet"/>
      <w:lvlText w:val="-"/>
      <w:lvlJc w:val="left"/>
      <w:pPr>
        <w:ind w:left="360" w:hanging="360"/>
      </w:pPr>
      <w:rPr>
        <w:rFonts w:ascii="Calibri" w:eastAsia="Times New Roman" w:hAnsi="Calibri" w:cs="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0F5F63EF"/>
    <w:multiLevelType w:val="hybridMultilevel"/>
    <w:tmpl w:val="38F0A66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129B054A"/>
    <w:multiLevelType w:val="hybridMultilevel"/>
    <w:tmpl w:val="23A6EC58"/>
    <w:lvl w:ilvl="0" w:tplc="86805744">
      <w:numFmt w:val="bullet"/>
      <w:lvlText w:val="-"/>
      <w:lvlJc w:val="left"/>
      <w:pPr>
        <w:ind w:left="720" w:hanging="360"/>
      </w:pPr>
      <w:rPr>
        <w:rFonts w:ascii="Cambria" w:eastAsia="Times New Roman" w:hAnsi="Cambri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535714"/>
    <w:multiLevelType w:val="hybridMultilevel"/>
    <w:tmpl w:val="B148B156"/>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9" w15:restartNumberingAfterBreak="0">
    <w:nsid w:val="24EF1A8D"/>
    <w:multiLevelType w:val="hybridMultilevel"/>
    <w:tmpl w:val="96EECA0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26497E94"/>
    <w:multiLevelType w:val="hybridMultilevel"/>
    <w:tmpl w:val="70A60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7F0892"/>
    <w:multiLevelType w:val="hybridMultilevel"/>
    <w:tmpl w:val="19D42422"/>
    <w:lvl w:ilvl="0" w:tplc="04090001">
      <w:start w:val="1"/>
      <w:numFmt w:val="bullet"/>
      <w:lvlText w:val=""/>
      <w:lvlJc w:val="left"/>
      <w:pPr>
        <w:ind w:left="2486" w:hanging="360"/>
      </w:pPr>
      <w:rPr>
        <w:rFonts w:ascii="Symbol" w:hAnsi="Symbol" w:hint="default"/>
      </w:rPr>
    </w:lvl>
    <w:lvl w:ilvl="1" w:tplc="04090003">
      <w:start w:val="1"/>
      <w:numFmt w:val="bullet"/>
      <w:lvlText w:val="o"/>
      <w:lvlJc w:val="left"/>
      <w:pPr>
        <w:ind w:left="3206" w:hanging="360"/>
      </w:pPr>
      <w:rPr>
        <w:rFonts w:ascii="Courier New" w:hAnsi="Courier New" w:cs="Courier New" w:hint="default"/>
      </w:rPr>
    </w:lvl>
    <w:lvl w:ilvl="2" w:tplc="04090005" w:tentative="1">
      <w:start w:val="1"/>
      <w:numFmt w:val="bullet"/>
      <w:lvlText w:val=""/>
      <w:lvlJc w:val="left"/>
      <w:pPr>
        <w:ind w:left="3926" w:hanging="360"/>
      </w:pPr>
      <w:rPr>
        <w:rFonts w:ascii="Wingdings" w:hAnsi="Wingdings" w:hint="default"/>
      </w:rPr>
    </w:lvl>
    <w:lvl w:ilvl="3" w:tplc="04090001" w:tentative="1">
      <w:start w:val="1"/>
      <w:numFmt w:val="bullet"/>
      <w:lvlText w:val=""/>
      <w:lvlJc w:val="left"/>
      <w:pPr>
        <w:ind w:left="4646" w:hanging="360"/>
      </w:pPr>
      <w:rPr>
        <w:rFonts w:ascii="Symbol" w:hAnsi="Symbol" w:hint="default"/>
      </w:rPr>
    </w:lvl>
    <w:lvl w:ilvl="4" w:tplc="04090003" w:tentative="1">
      <w:start w:val="1"/>
      <w:numFmt w:val="bullet"/>
      <w:lvlText w:val="o"/>
      <w:lvlJc w:val="left"/>
      <w:pPr>
        <w:ind w:left="5366" w:hanging="360"/>
      </w:pPr>
      <w:rPr>
        <w:rFonts w:ascii="Courier New" w:hAnsi="Courier New" w:cs="Courier New" w:hint="default"/>
      </w:rPr>
    </w:lvl>
    <w:lvl w:ilvl="5" w:tplc="04090005" w:tentative="1">
      <w:start w:val="1"/>
      <w:numFmt w:val="bullet"/>
      <w:lvlText w:val=""/>
      <w:lvlJc w:val="left"/>
      <w:pPr>
        <w:ind w:left="6086" w:hanging="360"/>
      </w:pPr>
      <w:rPr>
        <w:rFonts w:ascii="Wingdings" w:hAnsi="Wingdings" w:hint="default"/>
      </w:rPr>
    </w:lvl>
    <w:lvl w:ilvl="6" w:tplc="04090001" w:tentative="1">
      <w:start w:val="1"/>
      <w:numFmt w:val="bullet"/>
      <w:lvlText w:val=""/>
      <w:lvlJc w:val="left"/>
      <w:pPr>
        <w:ind w:left="6806" w:hanging="360"/>
      </w:pPr>
      <w:rPr>
        <w:rFonts w:ascii="Symbol" w:hAnsi="Symbol" w:hint="default"/>
      </w:rPr>
    </w:lvl>
    <w:lvl w:ilvl="7" w:tplc="04090003" w:tentative="1">
      <w:start w:val="1"/>
      <w:numFmt w:val="bullet"/>
      <w:lvlText w:val="o"/>
      <w:lvlJc w:val="left"/>
      <w:pPr>
        <w:ind w:left="7526" w:hanging="360"/>
      </w:pPr>
      <w:rPr>
        <w:rFonts w:ascii="Courier New" w:hAnsi="Courier New" w:cs="Courier New" w:hint="default"/>
      </w:rPr>
    </w:lvl>
    <w:lvl w:ilvl="8" w:tplc="04090005" w:tentative="1">
      <w:start w:val="1"/>
      <w:numFmt w:val="bullet"/>
      <w:lvlText w:val=""/>
      <w:lvlJc w:val="left"/>
      <w:pPr>
        <w:ind w:left="8246" w:hanging="360"/>
      </w:pPr>
      <w:rPr>
        <w:rFonts w:ascii="Wingdings" w:hAnsi="Wingdings" w:hint="default"/>
      </w:rPr>
    </w:lvl>
  </w:abstractNum>
  <w:abstractNum w:abstractNumId="12" w15:restartNumberingAfterBreak="0">
    <w:nsid w:val="31C22678"/>
    <w:multiLevelType w:val="hybridMultilevel"/>
    <w:tmpl w:val="F43AEE10"/>
    <w:lvl w:ilvl="0" w:tplc="5C00D8AC">
      <w:start w:val="1"/>
      <w:numFmt w:val="upp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15:restartNumberingAfterBreak="0">
    <w:nsid w:val="31F6680D"/>
    <w:multiLevelType w:val="hybridMultilevel"/>
    <w:tmpl w:val="01FA4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C43AD2"/>
    <w:multiLevelType w:val="hybridMultilevel"/>
    <w:tmpl w:val="D4C05A9A"/>
    <w:lvl w:ilvl="0" w:tplc="03EE1646">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6713A6"/>
    <w:multiLevelType w:val="hybridMultilevel"/>
    <w:tmpl w:val="DBAE2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6F7A88"/>
    <w:multiLevelType w:val="hybridMultilevel"/>
    <w:tmpl w:val="60ACFEAC"/>
    <w:lvl w:ilvl="0" w:tplc="0486DFCE">
      <w:start w:val="1"/>
      <w:numFmt w:val="upperLetter"/>
      <w:lvlText w:val="%1."/>
      <w:lvlJc w:val="left"/>
      <w:pPr>
        <w:ind w:left="2480" w:hanging="360"/>
      </w:pPr>
      <w:rPr>
        <w:rFonts w:hint="default"/>
      </w:rPr>
    </w:lvl>
    <w:lvl w:ilvl="1" w:tplc="04090019" w:tentative="1">
      <w:start w:val="1"/>
      <w:numFmt w:val="lowerLetter"/>
      <w:lvlText w:val="%2."/>
      <w:lvlJc w:val="left"/>
      <w:pPr>
        <w:ind w:left="3200" w:hanging="360"/>
      </w:pPr>
    </w:lvl>
    <w:lvl w:ilvl="2" w:tplc="0409001B" w:tentative="1">
      <w:start w:val="1"/>
      <w:numFmt w:val="lowerRoman"/>
      <w:lvlText w:val="%3."/>
      <w:lvlJc w:val="right"/>
      <w:pPr>
        <w:ind w:left="3920" w:hanging="180"/>
      </w:pPr>
    </w:lvl>
    <w:lvl w:ilvl="3" w:tplc="0409000F" w:tentative="1">
      <w:start w:val="1"/>
      <w:numFmt w:val="decimal"/>
      <w:lvlText w:val="%4."/>
      <w:lvlJc w:val="left"/>
      <w:pPr>
        <w:ind w:left="4640" w:hanging="360"/>
      </w:pPr>
    </w:lvl>
    <w:lvl w:ilvl="4" w:tplc="04090019" w:tentative="1">
      <w:start w:val="1"/>
      <w:numFmt w:val="lowerLetter"/>
      <w:lvlText w:val="%5."/>
      <w:lvlJc w:val="left"/>
      <w:pPr>
        <w:ind w:left="5360" w:hanging="360"/>
      </w:pPr>
    </w:lvl>
    <w:lvl w:ilvl="5" w:tplc="0409001B" w:tentative="1">
      <w:start w:val="1"/>
      <w:numFmt w:val="lowerRoman"/>
      <w:lvlText w:val="%6."/>
      <w:lvlJc w:val="right"/>
      <w:pPr>
        <w:ind w:left="6080" w:hanging="180"/>
      </w:pPr>
    </w:lvl>
    <w:lvl w:ilvl="6" w:tplc="0409000F" w:tentative="1">
      <w:start w:val="1"/>
      <w:numFmt w:val="decimal"/>
      <w:lvlText w:val="%7."/>
      <w:lvlJc w:val="left"/>
      <w:pPr>
        <w:ind w:left="6800" w:hanging="360"/>
      </w:pPr>
    </w:lvl>
    <w:lvl w:ilvl="7" w:tplc="04090019" w:tentative="1">
      <w:start w:val="1"/>
      <w:numFmt w:val="lowerLetter"/>
      <w:lvlText w:val="%8."/>
      <w:lvlJc w:val="left"/>
      <w:pPr>
        <w:ind w:left="7520" w:hanging="360"/>
      </w:pPr>
    </w:lvl>
    <w:lvl w:ilvl="8" w:tplc="0409001B" w:tentative="1">
      <w:start w:val="1"/>
      <w:numFmt w:val="lowerRoman"/>
      <w:lvlText w:val="%9."/>
      <w:lvlJc w:val="right"/>
      <w:pPr>
        <w:ind w:left="8240" w:hanging="180"/>
      </w:pPr>
    </w:lvl>
  </w:abstractNum>
  <w:abstractNum w:abstractNumId="17" w15:restartNumberingAfterBreak="0">
    <w:nsid w:val="459516C7"/>
    <w:multiLevelType w:val="hybridMultilevel"/>
    <w:tmpl w:val="0A26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A51110"/>
    <w:multiLevelType w:val="hybridMultilevel"/>
    <w:tmpl w:val="9EC09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3021FF"/>
    <w:multiLevelType w:val="hybridMultilevel"/>
    <w:tmpl w:val="2864D7E6"/>
    <w:lvl w:ilvl="0" w:tplc="CFC6891A">
      <w:start w:val="1"/>
      <w:numFmt w:val="upp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0" w15:restartNumberingAfterBreak="0">
    <w:nsid w:val="50A92EDC"/>
    <w:multiLevelType w:val="hybridMultilevel"/>
    <w:tmpl w:val="BD18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5C0191"/>
    <w:multiLevelType w:val="hybridMultilevel"/>
    <w:tmpl w:val="7E540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F80B1B"/>
    <w:multiLevelType w:val="hybridMultilevel"/>
    <w:tmpl w:val="6108E108"/>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3" w15:restartNumberingAfterBreak="0">
    <w:nsid w:val="5AA81AB3"/>
    <w:multiLevelType w:val="hybridMultilevel"/>
    <w:tmpl w:val="EB7C7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097792"/>
    <w:multiLevelType w:val="hybridMultilevel"/>
    <w:tmpl w:val="E0CA6B2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64E97A39"/>
    <w:multiLevelType w:val="hybridMultilevel"/>
    <w:tmpl w:val="DD70A658"/>
    <w:lvl w:ilvl="0" w:tplc="FFFFFFFF">
      <w:numFmt w:val="bullet"/>
      <w:lvlText w:val="-"/>
      <w:lvlJc w:val="left"/>
      <w:pPr>
        <w:ind w:left="720" w:hanging="360"/>
      </w:pPr>
      <w:rPr>
        <w:rFonts w:ascii="Times" w:eastAsia="Calibri" w:hAnsi="Times" w:cstheme="minorHAnsi"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96C112E"/>
    <w:multiLevelType w:val="hybridMultilevel"/>
    <w:tmpl w:val="359C284C"/>
    <w:lvl w:ilvl="0" w:tplc="86805744">
      <w:numFmt w:val="bullet"/>
      <w:lvlText w:val="-"/>
      <w:lvlJc w:val="left"/>
      <w:pPr>
        <w:ind w:left="720" w:hanging="360"/>
      </w:pPr>
      <w:rPr>
        <w:rFonts w:ascii="Cambria" w:eastAsia="Times New Roman" w:hAnsi="Cambri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C83A4B"/>
    <w:multiLevelType w:val="hybridMultilevel"/>
    <w:tmpl w:val="C2CA65BA"/>
    <w:lvl w:ilvl="0" w:tplc="08090001">
      <w:start w:val="1"/>
      <w:numFmt w:val="bullet"/>
      <w:lvlText w:val=""/>
      <w:lvlJc w:val="left"/>
      <w:pPr>
        <w:ind w:left="2486" w:hanging="360"/>
      </w:pPr>
      <w:rPr>
        <w:rFonts w:ascii="Symbol" w:hAnsi="Symbol" w:hint="default"/>
      </w:rPr>
    </w:lvl>
    <w:lvl w:ilvl="1" w:tplc="08090003" w:tentative="1">
      <w:start w:val="1"/>
      <w:numFmt w:val="bullet"/>
      <w:lvlText w:val="o"/>
      <w:lvlJc w:val="left"/>
      <w:pPr>
        <w:ind w:left="3206" w:hanging="360"/>
      </w:pPr>
      <w:rPr>
        <w:rFonts w:ascii="Courier New" w:hAnsi="Courier New" w:cs="Courier New" w:hint="default"/>
      </w:rPr>
    </w:lvl>
    <w:lvl w:ilvl="2" w:tplc="08090005" w:tentative="1">
      <w:start w:val="1"/>
      <w:numFmt w:val="bullet"/>
      <w:lvlText w:val=""/>
      <w:lvlJc w:val="left"/>
      <w:pPr>
        <w:ind w:left="3926" w:hanging="360"/>
      </w:pPr>
      <w:rPr>
        <w:rFonts w:ascii="Wingdings" w:hAnsi="Wingdings" w:hint="default"/>
      </w:rPr>
    </w:lvl>
    <w:lvl w:ilvl="3" w:tplc="08090001" w:tentative="1">
      <w:start w:val="1"/>
      <w:numFmt w:val="bullet"/>
      <w:lvlText w:val=""/>
      <w:lvlJc w:val="left"/>
      <w:pPr>
        <w:ind w:left="4646" w:hanging="360"/>
      </w:pPr>
      <w:rPr>
        <w:rFonts w:ascii="Symbol" w:hAnsi="Symbol" w:hint="default"/>
      </w:rPr>
    </w:lvl>
    <w:lvl w:ilvl="4" w:tplc="08090003" w:tentative="1">
      <w:start w:val="1"/>
      <w:numFmt w:val="bullet"/>
      <w:lvlText w:val="o"/>
      <w:lvlJc w:val="left"/>
      <w:pPr>
        <w:ind w:left="5366" w:hanging="360"/>
      </w:pPr>
      <w:rPr>
        <w:rFonts w:ascii="Courier New" w:hAnsi="Courier New" w:cs="Courier New" w:hint="default"/>
      </w:rPr>
    </w:lvl>
    <w:lvl w:ilvl="5" w:tplc="08090005" w:tentative="1">
      <w:start w:val="1"/>
      <w:numFmt w:val="bullet"/>
      <w:lvlText w:val=""/>
      <w:lvlJc w:val="left"/>
      <w:pPr>
        <w:ind w:left="6086" w:hanging="360"/>
      </w:pPr>
      <w:rPr>
        <w:rFonts w:ascii="Wingdings" w:hAnsi="Wingdings" w:hint="default"/>
      </w:rPr>
    </w:lvl>
    <w:lvl w:ilvl="6" w:tplc="08090001" w:tentative="1">
      <w:start w:val="1"/>
      <w:numFmt w:val="bullet"/>
      <w:lvlText w:val=""/>
      <w:lvlJc w:val="left"/>
      <w:pPr>
        <w:ind w:left="6806" w:hanging="360"/>
      </w:pPr>
      <w:rPr>
        <w:rFonts w:ascii="Symbol" w:hAnsi="Symbol" w:hint="default"/>
      </w:rPr>
    </w:lvl>
    <w:lvl w:ilvl="7" w:tplc="08090003" w:tentative="1">
      <w:start w:val="1"/>
      <w:numFmt w:val="bullet"/>
      <w:lvlText w:val="o"/>
      <w:lvlJc w:val="left"/>
      <w:pPr>
        <w:ind w:left="7526" w:hanging="360"/>
      </w:pPr>
      <w:rPr>
        <w:rFonts w:ascii="Courier New" w:hAnsi="Courier New" w:cs="Courier New" w:hint="default"/>
      </w:rPr>
    </w:lvl>
    <w:lvl w:ilvl="8" w:tplc="08090005" w:tentative="1">
      <w:start w:val="1"/>
      <w:numFmt w:val="bullet"/>
      <w:lvlText w:val=""/>
      <w:lvlJc w:val="left"/>
      <w:pPr>
        <w:ind w:left="8246" w:hanging="360"/>
      </w:pPr>
      <w:rPr>
        <w:rFonts w:ascii="Wingdings" w:hAnsi="Wingdings" w:hint="default"/>
      </w:rPr>
    </w:lvl>
  </w:abstractNum>
  <w:abstractNum w:abstractNumId="28" w15:restartNumberingAfterBreak="0">
    <w:nsid w:val="6EE04ED5"/>
    <w:multiLevelType w:val="hybridMultilevel"/>
    <w:tmpl w:val="2DA6BBD8"/>
    <w:lvl w:ilvl="0" w:tplc="F4C489CA">
      <w:start w:val="19"/>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72FC03C7"/>
    <w:multiLevelType w:val="hybridMultilevel"/>
    <w:tmpl w:val="4B80DF84"/>
    <w:lvl w:ilvl="0" w:tplc="04090001">
      <w:start w:val="1"/>
      <w:numFmt w:val="bullet"/>
      <w:lvlText w:val=""/>
      <w:lvlJc w:val="left"/>
      <w:pPr>
        <w:ind w:left="28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DF4102"/>
    <w:multiLevelType w:val="hybridMultilevel"/>
    <w:tmpl w:val="35903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D12214"/>
    <w:multiLevelType w:val="hybridMultilevel"/>
    <w:tmpl w:val="349EF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2C0260"/>
    <w:multiLevelType w:val="hybridMultilevel"/>
    <w:tmpl w:val="AA8677C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1546405021">
    <w:abstractNumId w:val="29"/>
  </w:num>
  <w:num w:numId="2" w16cid:durableId="1895459932">
    <w:abstractNumId w:val="27"/>
  </w:num>
  <w:num w:numId="3" w16cid:durableId="559678893">
    <w:abstractNumId w:val="11"/>
  </w:num>
  <w:num w:numId="4" w16cid:durableId="2146462225">
    <w:abstractNumId w:val="16"/>
  </w:num>
  <w:num w:numId="5" w16cid:durableId="594948254">
    <w:abstractNumId w:val="5"/>
  </w:num>
  <w:num w:numId="6" w16cid:durableId="67047313">
    <w:abstractNumId w:val="18"/>
  </w:num>
  <w:num w:numId="7" w16cid:durableId="1952591331">
    <w:abstractNumId w:val="13"/>
  </w:num>
  <w:num w:numId="8" w16cid:durableId="1485273285">
    <w:abstractNumId w:val="10"/>
  </w:num>
  <w:num w:numId="9" w16cid:durableId="1478374589">
    <w:abstractNumId w:val="31"/>
  </w:num>
  <w:num w:numId="10" w16cid:durableId="1745495364">
    <w:abstractNumId w:val="21"/>
  </w:num>
  <w:num w:numId="11" w16cid:durableId="1137185259">
    <w:abstractNumId w:val="15"/>
  </w:num>
  <w:num w:numId="12" w16cid:durableId="1548681668">
    <w:abstractNumId w:val="28"/>
  </w:num>
  <w:num w:numId="13" w16cid:durableId="940718574">
    <w:abstractNumId w:val="32"/>
  </w:num>
  <w:num w:numId="14" w16cid:durableId="186992195">
    <w:abstractNumId w:val="26"/>
  </w:num>
  <w:num w:numId="15" w16cid:durableId="1346831322">
    <w:abstractNumId w:val="7"/>
  </w:num>
  <w:num w:numId="16" w16cid:durableId="209612282">
    <w:abstractNumId w:val="6"/>
  </w:num>
  <w:num w:numId="17" w16cid:durableId="1676809888">
    <w:abstractNumId w:val="0"/>
  </w:num>
  <w:num w:numId="18" w16cid:durableId="1282297034">
    <w:abstractNumId w:val="23"/>
  </w:num>
  <w:num w:numId="19" w16cid:durableId="385421311">
    <w:abstractNumId w:val="9"/>
  </w:num>
  <w:num w:numId="20" w16cid:durableId="60568144">
    <w:abstractNumId w:val="19"/>
  </w:num>
  <w:num w:numId="21" w16cid:durableId="1886790575">
    <w:abstractNumId w:val="12"/>
  </w:num>
  <w:num w:numId="22" w16cid:durableId="74935257">
    <w:abstractNumId w:val="4"/>
  </w:num>
  <w:num w:numId="23" w16cid:durableId="45183263">
    <w:abstractNumId w:val="24"/>
  </w:num>
  <w:num w:numId="24" w16cid:durableId="1827696454">
    <w:abstractNumId w:val="20"/>
  </w:num>
  <w:num w:numId="25" w16cid:durableId="590167294">
    <w:abstractNumId w:val="3"/>
  </w:num>
  <w:num w:numId="26" w16cid:durableId="292828689">
    <w:abstractNumId w:val="14"/>
  </w:num>
  <w:num w:numId="27" w16cid:durableId="262567276">
    <w:abstractNumId w:val="1"/>
  </w:num>
  <w:num w:numId="28" w16cid:durableId="230118011">
    <w:abstractNumId w:val="30"/>
  </w:num>
  <w:num w:numId="29" w16cid:durableId="463354643">
    <w:abstractNumId w:val="2"/>
  </w:num>
  <w:num w:numId="30" w16cid:durableId="553543896">
    <w:abstractNumId w:val="25"/>
  </w:num>
  <w:num w:numId="31" w16cid:durableId="1598320855">
    <w:abstractNumId w:val="17"/>
  </w:num>
  <w:num w:numId="32" w16cid:durableId="345524110">
    <w:abstractNumId w:val="22"/>
  </w:num>
  <w:num w:numId="33" w16cid:durableId="17613685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057"/>
    <w:rsid w:val="000002CA"/>
    <w:rsid w:val="000029D8"/>
    <w:rsid w:val="00003A9E"/>
    <w:rsid w:val="00006D56"/>
    <w:rsid w:val="00012479"/>
    <w:rsid w:val="0001281F"/>
    <w:rsid w:val="00015580"/>
    <w:rsid w:val="00015A99"/>
    <w:rsid w:val="00015C67"/>
    <w:rsid w:val="0001626F"/>
    <w:rsid w:val="00016D05"/>
    <w:rsid w:val="00017828"/>
    <w:rsid w:val="000202F2"/>
    <w:rsid w:val="00023EF1"/>
    <w:rsid w:val="00024615"/>
    <w:rsid w:val="000263AF"/>
    <w:rsid w:val="000276A1"/>
    <w:rsid w:val="00030D72"/>
    <w:rsid w:val="00031E51"/>
    <w:rsid w:val="00032F6E"/>
    <w:rsid w:val="00033B92"/>
    <w:rsid w:val="000370DA"/>
    <w:rsid w:val="00040A0A"/>
    <w:rsid w:val="000425A4"/>
    <w:rsid w:val="00043718"/>
    <w:rsid w:val="000440D1"/>
    <w:rsid w:val="000445F0"/>
    <w:rsid w:val="000472CB"/>
    <w:rsid w:val="00050B64"/>
    <w:rsid w:val="00051566"/>
    <w:rsid w:val="00052581"/>
    <w:rsid w:val="00052943"/>
    <w:rsid w:val="00052DE1"/>
    <w:rsid w:val="00053164"/>
    <w:rsid w:val="000533E5"/>
    <w:rsid w:val="00054A99"/>
    <w:rsid w:val="00057384"/>
    <w:rsid w:val="00057608"/>
    <w:rsid w:val="0006556A"/>
    <w:rsid w:val="00071219"/>
    <w:rsid w:val="000723FC"/>
    <w:rsid w:val="00073183"/>
    <w:rsid w:val="00074475"/>
    <w:rsid w:val="00074E25"/>
    <w:rsid w:val="00074FD8"/>
    <w:rsid w:val="00075167"/>
    <w:rsid w:val="00081F9E"/>
    <w:rsid w:val="00082E0B"/>
    <w:rsid w:val="000840A9"/>
    <w:rsid w:val="00086F33"/>
    <w:rsid w:val="00090223"/>
    <w:rsid w:val="00090B27"/>
    <w:rsid w:val="0009109A"/>
    <w:rsid w:val="0009319B"/>
    <w:rsid w:val="00094E1B"/>
    <w:rsid w:val="000A06D8"/>
    <w:rsid w:val="000A0A13"/>
    <w:rsid w:val="000A168B"/>
    <w:rsid w:val="000A1F0A"/>
    <w:rsid w:val="000A44AD"/>
    <w:rsid w:val="000A531C"/>
    <w:rsid w:val="000A54B6"/>
    <w:rsid w:val="000A5A5B"/>
    <w:rsid w:val="000A5E32"/>
    <w:rsid w:val="000A6376"/>
    <w:rsid w:val="000A6B39"/>
    <w:rsid w:val="000A73D1"/>
    <w:rsid w:val="000A7CB4"/>
    <w:rsid w:val="000B30AD"/>
    <w:rsid w:val="000B3403"/>
    <w:rsid w:val="000B52E8"/>
    <w:rsid w:val="000B6113"/>
    <w:rsid w:val="000C40C4"/>
    <w:rsid w:val="000C6096"/>
    <w:rsid w:val="000C6AE8"/>
    <w:rsid w:val="000D0600"/>
    <w:rsid w:val="000D259A"/>
    <w:rsid w:val="000D38B1"/>
    <w:rsid w:val="000D4025"/>
    <w:rsid w:val="000D65E6"/>
    <w:rsid w:val="000E5C86"/>
    <w:rsid w:val="000E5FE8"/>
    <w:rsid w:val="000F1248"/>
    <w:rsid w:val="000F25EB"/>
    <w:rsid w:val="000F7D3F"/>
    <w:rsid w:val="00100065"/>
    <w:rsid w:val="00100CA0"/>
    <w:rsid w:val="00103E91"/>
    <w:rsid w:val="00111C14"/>
    <w:rsid w:val="00111E08"/>
    <w:rsid w:val="00112587"/>
    <w:rsid w:val="00117249"/>
    <w:rsid w:val="001207EF"/>
    <w:rsid w:val="001215C2"/>
    <w:rsid w:val="00122AEC"/>
    <w:rsid w:val="001252C4"/>
    <w:rsid w:val="001305DD"/>
    <w:rsid w:val="00130A46"/>
    <w:rsid w:val="00131A08"/>
    <w:rsid w:val="0013216C"/>
    <w:rsid w:val="001403D7"/>
    <w:rsid w:val="00141AF6"/>
    <w:rsid w:val="0014512C"/>
    <w:rsid w:val="001512F9"/>
    <w:rsid w:val="001515B1"/>
    <w:rsid w:val="00155251"/>
    <w:rsid w:val="00156BC4"/>
    <w:rsid w:val="001613C6"/>
    <w:rsid w:val="00165AEA"/>
    <w:rsid w:val="00165C75"/>
    <w:rsid w:val="00167F61"/>
    <w:rsid w:val="00174C10"/>
    <w:rsid w:val="001750FB"/>
    <w:rsid w:val="001752CC"/>
    <w:rsid w:val="0017537D"/>
    <w:rsid w:val="00175E81"/>
    <w:rsid w:val="001808A0"/>
    <w:rsid w:val="00181A99"/>
    <w:rsid w:val="00181AEA"/>
    <w:rsid w:val="001836E5"/>
    <w:rsid w:val="00183AE8"/>
    <w:rsid w:val="00184355"/>
    <w:rsid w:val="00185D8C"/>
    <w:rsid w:val="00186738"/>
    <w:rsid w:val="00187EB1"/>
    <w:rsid w:val="001928F0"/>
    <w:rsid w:val="00192F09"/>
    <w:rsid w:val="00194C84"/>
    <w:rsid w:val="00195BB6"/>
    <w:rsid w:val="00195C9E"/>
    <w:rsid w:val="00197782"/>
    <w:rsid w:val="001A01FD"/>
    <w:rsid w:val="001A281D"/>
    <w:rsid w:val="001A5F78"/>
    <w:rsid w:val="001B235D"/>
    <w:rsid w:val="001B2672"/>
    <w:rsid w:val="001B310E"/>
    <w:rsid w:val="001B3E28"/>
    <w:rsid w:val="001B47C2"/>
    <w:rsid w:val="001B6F92"/>
    <w:rsid w:val="001B761A"/>
    <w:rsid w:val="001B7E62"/>
    <w:rsid w:val="001C3970"/>
    <w:rsid w:val="001C5C71"/>
    <w:rsid w:val="001C5ED6"/>
    <w:rsid w:val="001D4AA1"/>
    <w:rsid w:val="001D52F6"/>
    <w:rsid w:val="001D7A72"/>
    <w:rsid w:val="001E3630"/>
    <w:rsid w:val="001E4B9E"/>
    <w:rsid w:val="001E4F18"/>
    <w:rsid w:val="001E61D5"/>
    <w:rsid w:val="001E7FBB"/>
    <w:rsid w:val="001F0ABA"/>
    <w:rsid w:val="001F17BB"/>
    <w:rsid w:val="001F4121"/>
    <w:rsid w:val="001F4E62"/>
    <w:rsid w:val="001F6BA3"/>
    <w:rsid w:val="001F7BAC"/>
    <w:rsid w:val="00200CA0"/>
    <w:rsid w:val="00201713"/>
    <w:rsid w:val="0020531C"/>
    <w:rsid w:val="00206895"/>
    <w:rsid w:val="00206B3B"/>
    <w:rsid w:val="002103FE"/>
    <w:rsid w:val="0021043E"/>
    <w:rsid w:val="00210B47"/>
    <w:rsid w:val="00211361"/>
    <w:rsid w:val="00212C3F"/>
    <w:rsid w:val="00212DEA"/>
    <w:rsid w:val="002132DB"/>
    <w:rsid w:val="002136C6"/>
    <w:rsid w:val="00213962"/>
    <w:rsid w:val="00214644"/>
    <w:rsid w:val="00217FB9"/>
    <w:rsid w:val="00220DB0"/>
    <w:rsid w:val="0022292A"/>
    <w:rsid w:val="0022378C"/>
    <w:rsid w:val="00224D32"/>
    <w:rsid w:val="002251C4"/>
    <w:rsid w:val="00225EF6"/>
    <w:rsid w:val="00227B5A"/>
    <w:rsid w:val="00230A1E"/>
    <w:rsid w:val="00233CB2"/>
    <w:rsid w:val="0023799C"/>
    <w:rsid w:val="00237EDF"/>
    <w:rsid w:val="002436F0"/>
    <w:rsid w:val="0024394C"/>
    <w:rsid w:val="00243DDD"/>
    <w:rsid w:val="002467D8"/>
    <w:rsid w:val="002517A6"/>
    <w:rsid w:val="00254DEE"/>
    <w:rsid w:val="00254F3C"/>
    <w:rsid w:val="00255110"/>
    <w:rsid w:val="0025548A"/>
    <w:rsid w:val="00257249"/>
    <w:rsid w:val="002572A1"/>
    <w:rsid w:val="00257459"/>
    <w:rsid w:val="0025767A"/>
    <w:rsid w:val="00257B19"/>
    <w:rsid w:val="00264811"/>
    <w:rsid w:val="002664B0"/>
    <w:rsid w:val="0027177F"/>
    <w:rsid w:val="00271E71"/>
    <w:rsid w:val="0027369A"/>
    <w:rsid w:val="00273F7F"/>
    <w:rsid w:val="00280511"/>
    <w:rsid w:val="00281244"/>
    <w:rsid w:val="00282B34"/>
    <w:rsid w:val="00284877"/>
    <w:rsid w:val="00285074"/>
    <w:rsid w:val="00285E1D"/>
    <w:rsid w:val="002879E0"/>
    <w:rsid w:val="00290059"/>
    <w:rsid w:val="002904D5"/>
    <w:rsid w:val="00290C5E"/>
    <w:rsid w:val="00291DD7"/>
    <w:rsid w:val="002923E6"/>
    <w:rsid w:val="0029624C"/>
    <w:rsid w:val="0029775D"/>
    <w:rsid w:val="002A2D54"/>
    <w:rsid w:val="002A38D2"/>
    <w:rsid w:val="002A5C68"/>
    <w:rsid w:val="002A7480"/>
    <w:rsid w:val="002B28C4"/>
    <w:rsid w:val="002B319C"/>
    <w:rsid w:val="002B668B"/>
    <w:rsid w:val="002C23AC"/>
    <w:rsid w:val="002C353C"/>
    <w:rsid w:val="002C3AF6"/>
    <w:rsid w:val="002C7076"/>
    <w:rsid w:val="002D13F6"/>
    <w:rsid w:val="002D2EDC"/>
    <w:rsid w:val="002D41B9"/>
    <w:rsid w:val="002D6057"/>
    <w:rsid w:val="002D6937"/>
    <w:rsid w:val="002D6D6A"/>
    <w:rsid w:val="002D7A5A"/>
    <w:rsid w:val="002D7D3A"/>
    <w:rsid w:val="002E0721"/>
    <w:rsid w:val="002E1FA0"/>
    <w:rsid w:val="002E2FAA"/>
    <w:rsid w:val="002E31B0"/>
    <w:rsid w:val="002E4200"/>
    <w:rsid w:val="002E45A1"/>
    <w:rsid w:val="002E4A25"/>
    <w:rsid w:val="002E5E50"/>
    <w:rsid w:val="002E6255"/>
    <w:rsid w:val="002E779A"/>
    <w:rsid w:val="002F2D41"/>
    <w:rsid w:val="002F56D2"/>
    <w:rsid w:val="002F571B"/>
    <w:rsid w:val="002F6101"/>
    <w:rsid w:val="00302637"/>
    <w:rsid w:val="003045D1"/>
    <w:rsid w:val="003054B6"/>
    <w:rsid w:val="0031299C"/>
    <w:rsid w:val="003131BA"/>
    <w:rsid w:val="00313675"/>
    <w:rsid w:val="0031407D"/>
    <w:rsid w:val="0031494B"/>
    <w:rsid w:val="00314A13"/>
    <w:rsid w:val="003226D1"/>
    <w:rsid w:val="003233E9"/>
    <w:rsid w:val="00323C41"/>
    <w:rsid w:val="00324028"/>
    <w:rsid w:val="00326B29"/>
    <w:rsid w:val="00326D6C"/>
    <w:rsid w:val="0032725B"/>
    <w:rsid w:val="0032748E"/>
    <w:rsid w:val="00327DEE"/>
    <w:rsid w:val="00331677"/>
    <w:rsid w:val="003342BD"/>
    <w:rsid w:val="00334F45"/>
    <w:rsid w:val="003357DF"/>
    <w:rsid w:val="00335EE7"/>
    <w:rsid w:val="00336018"/>
    <w:rsid w:val="0033705D"/>
    <w:rsid w:val="00341B45"/>
    <w:rsid w:val="00344418"/>
    <w:rsid w:val="003460B3"/>
    <w:rsid w:val="00346723"/>
    <w:rsid w:val="00351BBF"/>
    <w:rsid w:val="00354B55"/>
    <w:rsid w:val="003559A3"/>
    <w:rsid w:val="00364F1E"/>
    <w:rsid w:val="003668CB"/>
    <w:rsid w:val="00366963"/>
    <w:rsid w:val="00371EE3"/>
    <w:rsid w:val="00373779"/>
    <w:rsid w:val="00374388"/>
    <w:rsid w:val="003745F2"/>
    <w:rsid w:val="00380061"/>
    <w:rsid w:val="00380FF0"/>
    <w:rsid w:val="00393FC3"/>
    <w:rsid w:val="00395E05"/>
    <w:rsid w:val="00396B02"/>
    <w:rsid w:val="0039714E"/>
    <w:rsid w:val="003A1026"/>
    <w:rsid w:val="003A137F"/>
    <w:rsid w:val="003A2918"/>
    <w:rsid w:val="003A4146"/>
    <w:rsid w:val="003A598C"/>
    <w:rsid w:val="003A6940"/>
    <w:rsid w:val="003A69B2"/>
    <w:rsid w:val="003A6A3C"/>
    <w:rsid w:val="003A7BA9"/>
    <w:rsid w:val="003B110A"/>
    <w:rsid w:val="003B22A8"/>
    <w:rsid w:val="003B258A"/>
    <w:rsid w:val="003B2F31"/>
    <w:rsid w:val="003B6534"/>
    <w:rsid w:val="003B6A79"/>
    <w:rsid w:val="003B6CEF"/>
    <w:rsid w:val="003B71BA"/>
    <w:rsid w:val="003B76AE"/>
    <w:rsid w:val="003C5E8C"/>
    <w:rsid w:val="003C6F0D"/>
    <w:rsid w:val="003D3A85"/>
    <w:rsid w:val="003D4256"/>
    <w:rsid w:val="003D729D"/>
    <w:rsid w:val="003E01A8"/>
    <w:rsid w:val="003E0930"/>
    <w:rsid w:val="003E191E"/>
    <w:rsid w:val="003E288E"/>
    <w:rsid w:val="003E5BD8"/>
    <w:rsid w:val="003E711D"/>
    <w:rsid w:val="003E75C4"/>
    <w:rsid w:val="003F1869"/>
    <w:rsid w:val="003F286A"/>
    <w:rsid w:val="003F2D0A"/>
    <w:rsid w:val="003F30A4"/>
    <w:rsid w:val="003F3339"/>
    <w:rsid w:val="003F38E9"/>
    <w:rsid w:val="003F406F"/>
    <w:rsid w:val="003F410B"/>
    <w:rsid w:val="003F466A"/>
    <w:rsid w:val="003F69C2"/>
    <w:rsid w:val="003F6E1D"/>
    <w:rsid w:val="003F7089"/>
    <w:rsid w:val="003F721B"/>
    <w:rsid w:val="003F76F5"/>
    <w:rsid w:val="00400157"/>
    <w:rsid w:val="004012D5"/>
    <w:rsid w:val="004048E4"/>
    <w:rsid w:val="004062AC"/>
    <w:rsid w:val="0041089E"/>
    <w:rsid w:val="004120CB"/>
    <w:rsid w:val="00413D2E"/>
    <w:rsid w:val="00415844"/>
    <w:rsid w:val="004210A3"/>
    <w:rsid w:val="004215FA"/>
    <w:rsid w:val="004219C7"/>
    <w:rsid w:val="00423539"/>
    <w:rsid w:val="0042363A"/>
    <w:rsid w:val="004248A5"/>
    <w:rsid w:val="004257EE"/>
    <w:rsid w:val="00425F53"/>
    <w:rsid w:val="004267A6"/>
    <w:rsid w:val="00434D39"/>
    <w:rsid w:val="0043539E"/>
    <w:rsid w:val="00435B1A"/>
    <w:rsid w:val="0043645D"/>
    <w:rsid w:val="00436855"/>
    <w:rsid w:val="00442586"/>
    <w:rsid w:val="00442E7E"/>
    <w:rsid w:val="0044495D"/>
    <w:rsid w:val="00444996"/>
    <w:rsid w:val="00446ACB"/>
    <w:rsid w:val="00446FF4"/>
    <w:rsid w:val="0045199A"/>
    <w:rsid w:val="00455723"/>
    <w:rsid w:val="00456027"/>
    <w:rsid w:val="00460262"/>
    <w:rsid w:val="0046128F"/>
    <w:rsid w:val="004616B4"/>
    <w:rsid w:val="00462637"/>
    <w:rsid w:val="00463A9F"/>
    <w:rsid w:val="004647EC"/>
    <w:rsid w:val="004648F1"/>
    <w:rsid w:val="00465574"/>
    <w:rsid w:val="004674EA"/>
    <w:rsid w:val="00470C0E"/>
    <w:rsid w:val="004725D4"/>
    <w:rsid w:val="00472A1E"/>
    <w:rsid w:val="004736A2"/>
    <w:rsid w:val="0047455C"/>
    <w:rsid w:val="004748CE"/>
    <w:rsid w:val="00475FE9"/>
    <w:rsid w:val="00477ED3"/>
    <w:rsid w:val="00482AE8"/>
    <w:rsid w:val="004849BF"/>
    <w:rsid w:val="00484E63"/>
    <w:rsid w:val="00486FCF"/>
    <w:rsid w:val="00494707"/>
    <w:rsid w:val="00495C18"/>
    <w:rsid w:val="00495E25"/>
    <w:rsid w:val="00496066"/>
    <w:rsid w:val="00497193"/>
    <w:rsid w:val="004A094F"/>
    <w:rsid w:val="004A0E0B"/>
    <w:rsid w:val="004A1F69"/>
    <w:rsid w:val="004A3AD4"/>
    <w:rsid w:val="004A3B79"/>
    <w:rsid w:val="004A4149"/>
    <w:rsid w:val="004A48F8"/>
    <w:rsid w:val="004A5CBC"/>
    <w:rsid w:val="004A6DFE"/>
    <w:rsid w:val="004A791B"/>
    <w:rsid w:val="004B24EA"/>
    <w:rsid w:val="004B2E03"/>
    <w:rsid w:val="004B518F"/>
    <w:rsid w:val="004B5FFC"/>
    <w:rsid w:val="004B62C1"/>
    <w:rsid w:val="004B7C7A"/>
    <w:rsid w:val="004C1718"/>
    <w:rsid w:val="004C260C"/>
    <w:rsid w:val="004C3262"/>
    <w:rsid w:val="004C3831"/>
    <w:rsid w:val="004C3B31"/>
    <w:rsid w:val="004C468E"/>
    <w:rsid w:val="004C4E63"/>
    <w:rsid w:val="004C6455"/>
    <w:rsid w:val="004C6535"/>
    <w:rsid w:val="004C70B3"/>
    <w:rsid w:val="004D1F4A"/>
    <w:rsid w:val="004D2349"/>
    <w:rsid w:val="004D26A8"/>
    <w:rsid w:val="004D4607"/>
    <w:rsid w:val="004D7900"/>
    <w:rsid w:val="004E4D9F"/>
    <w:rsid w:val="004E64EA"/>
    <w:rsid w:val="004F2163"/>
    <w:rsid w:val="004F3102"/>
    <w:rsid w:val="004F34D8"/>
    <w:rsid w:val="004F34F1"/>
    <w:rsid w:val="004F4484"/>
    <w:rsid w:val="004F5008"/>
    <w:rsid w:val="004F5C19"/>
    <w:rsid w:val="00503BAC"/>
    <w:rsid w:val="00504B11"/>
    <w:rsid w:val="0050547B"/>
    <w:rsid w:val="00507A0E"/>
    <w:rsid w:val="00511074"/>
    <w:rsid w:val="00517460"/>
    <w:rsid w:val="00521EF7"/>
    <w:rsid w:val="00525269"/>
    <w:rsid w:val="00525546"/>
    <w:rsid w:val="00525FD2"/>
    <w:rsid w:val="00526842"/>
    <w:rsid w:val="00526C89"/>
    <w:rsid w:val="00526F15"/>
    <w:rsid w:val="00536048"/>
    <w:rsid w:val="00536DDB"/>
    <w:rsid w:val="005443EF"/>
    <w:rsid w:val="00544DCA"/>
    <w:rsid w:val="00544FC2"/>
    <w:rsid w:val="00546878"/>
    <w:rsid w:val="0054751F"/>
    <w:rsid w:val="005507F1"/>
    <w:rsid w:val="00551147"/>
    <w:rsid w:val="0055363F"/>
    <w:rsid w:val="00556F5D"/>
    <w:rsid w:val="005613CC"/>
    <w:rsid w:val="005631CE"/>
    <w:rsid w:val="00564860"/>
    <w:rsid w:val="005654DD"/>
    <w:rsid w:val="00566CD6"/>
    <w:rsid w:val="00567BED"/>
    <w:rsid w:val="00567F24"/>
    <w:rsid w:val="00573A36"/>
    <w:rsid w:val="005751D7"/>
    <w:rsid w:val="00577080"/>
    <w:rsid w:val="0058117E"/>
    <w:rsid w:val="0058292C"/>
    <w:rsid w:val="005844BA"/>
    <w:rsid w:val="00584731"/>
    <w:rsid w:val="0058760E"/>
    <w:rsid w:val="00587ADD"/>
    <w:rsid w:val="00590B6F"/>
    <w:rsid w:val="005979E6"/>
    <w:rsid w:val="005A0666"/>
    <w:rsid w:val="005A0746"/>
    <w:rsid w:val="005A2EA6"/>
    <w:rsid w:val="005A305E"/>
    <w:rsid w:val="005A378E"/>
    <w:rsid w:val="005A45C7"/>
    <w:rsid w:val="005A46A0"/>
    <w:rsid w:val="005B05C4"/>
    <w:rsid w:val="005B3675"/>
    <w:rsid w:val="005B64EE"/>
    <w:rsid w:val="005C128D"/>
    <w:rsid w:val="005C1553"/>
    <w:rsid w:val="005C7B87"/>
    <w:rsid w:val="005C7C04"/>
    <w:rsid w:val="005D12F4"/>
    <w:rsid w:val="005D13B1"/>
    <w:rsid w:val="005D1939"/>
    <w:rsid w:val="005D3B5A"/>
    <w:rsid w:val="005D4FF5"/>
    <w:rsid w:val="005D70EF"/>
    <w:rsid w:val="005E0B83"/>
    <w:rsid w:val="005E0F4E"/>
    <w:rsid w:val="005E10FC"/>
    <w:rsid w:val="005E7590"/>
    <w:rsid w:val="005F041B"/>
    <w:rsid w:val="005F16CF"/>
    <w:rsid w:val="005F42CC"/>
    <w:rsid w:val="005F4369"/>
    <w:rsid w:val="005F4888"/>
    <w:rsid w:val="005F5E97"/>
    <w:rsid w:val="005F63B7"/>
    <w:rsid w:val="005F6817"/>
    <w:rsid w:val="0060389A"/>
    <w:rsid w:val="00603FD0"/>
    <w:rsid w:val="00612484"/>
    <w:rsid w:val="006135CB"/>
    <w:rsid w:val="006143A6"/>
    <w:rsid w:val="006144D9"/>
    <w:rsid w:val="00615224"/>
    <w:rsid w:val="006161AC"/>
    <w:rsid w:val="00616426"/>
    <w:rsid w:val="0062467B"/>
    <w:rsid w:val="00627724"/>
    <w:rsid w:val="00632F93"/>
    <w:rsid w:val="00634E6B"/>
    <w:rsid w:val="00640280"/>
    <w:rsid w:val="00641005"/>
    <w:rsid w:val="00641FA6"/>
    <w:rsid w:val="00644E47"/>
    <w:rsid w:val="0064554E"/>
    <w:rsid w:val="00645B3D"/>
    <w:rsid w:val="00653643"/>
    <w:rsid w:val="00654218"/>
    <w:rsid w:val="00655C32"/>
    <w:rsid w:val="00656813"/>
    <w:rsid w:val="006578BB"/>
    <w:rsid w:val="00660C04"/>
    <w:rsid w:val="006613F5"/>
    <w:rsid w:val="00662253"/>
    <w:rsid w:val="006627B8"/>
    <w:rsid w:val="0066290D"/>
    <w:rsid w:val="0066300E"/>
    <w:rsid w:val="00663E11"/>
    <w:rsid w:val="00667B4C"/>
    <w:rsid w:val="0067114E"/>
    <w:rsid w:val="0067289A"/>
    <w:rsid w:val="00672A3D"/>
    <w:rsid w:val="006732B6"/>
    <w:rsid w:val="00673A24"/>
    <w:rsid w:val="006748AB"/>
    <w:rsid w:val="00674E1D"/>
    <w:rsid w:val="006753EB"/>
    <w:rsid w:val="00677D6D"/>
    <w:rsid w:val="006801B5"/>
    <w:rsid w:val="006811FC"/>
    <w:rsid w:val="00682B95"/>
    <w:rsid w:val="00683AAF"/>
    <w:rsid w:val="00684799"/>
    <w:rsid w:val="00685157"/>
    <w:rsid w:val="00685FE6"/>
    <w:rsid w:val="00693E1A"/>
    <w:rsid w:val="0069425D"/>
    <w:rsid w:val="006945D1"/>
    <w:rsid w:val="006A0967"/>
    <w:rsid w:val="006A2FB4"/>
    <w:rsid w:val="006A4E9F"/>
    <w:rsid w:val="006B1D75"/>
    <w:rsid w:val="006B2BD1"/>
    <w:rsid w:val="006B5DF9"/>
    <w:rsid w:val="006B5F9D"/>
    <w:rsid w:val="006C0350"/>
    <w:rsid w:val="006C2A28"/>
    <w:rsid w:val="006C4181"/>
    <w:rsid w:val="006C6672"/>
    <w:rsid w:val="006C7453"/>
    <w:rsid w:val="006D7316"/>
    <w:rsid w:val="006E112B"/>
    <w:rsid w:val="006E1243"/>
    <w:rsid w:val="006E3423"/>
    <w:rsid w:val="006E612C"/>
    <w:rsid w:val="006E7518"/>
    <w:rsid w:val="006F0256"/>
    <w:rsid w:val="006F0B8F"/>
    <w:rsid w:val="006F0D90"/>
    <w:rsid w:val="006F2D96"/>
    <w:rsid w:val="006F3BBD"/>
    <w:rsid w:val="006F69AE"/>
    <w:rsid w:val="006F6E6D"/>
    <w:rsid w:val="0070138A"/>
    <w:rsid w:val="00701DE2"/>
    <w:rsid w:val="00703541"/>
    <w:rsid w:val="0070392F"/>
    <w:rsid w:val="00704923"/>
    <w:rsid w:val="00705418"/>
    <w:rsid w:val="00705FAF"/>
    <w:rsid w:val="007078EF"/>
    <w:rsid w:val="00707DB8"/>
    <w:rsid w:val="007100DB"/>
    <w:rsid w:val="00713AF9"/>
    <w:rsid w:val="00716D61"/>
    <w:rsid w:val="007176FA"/>
    <w:rsid w:val="00720088"/>
    <w:rsid w:val="00720091"/>
    <w:rsid w:val="007267BC"/>
    <w:rsid w:val="00730F35"/>
    <w:rsid w:val="007351C6"/>
    <w:rsid w:val="00737015"/>
    <w:rsid w:val="00737018"/>
    <w:rsid w:val="00743156"/>
    <w:rsid w:val="0074434B"/>
    <w:rsid w:val="00747EA3"/>
    <w:rsid w:val="00756BE0"/>
    <w:rsid w:val="00760C20"/>
    <w:rsid w:val="00762709"/>
    <w:rsid w:val="00762E4A"/>
    <w:rsid w:val="00762F32"/>
    <w:rsid w:val="007633F0"/>
    <w:rsid w:val="007635F6"/>
    <w:rsid w:val="00771D0F"/>
    <w:rsid w:val="00772F75"/>
    <w:rsid w:val="00775B16"/>
    <w:rsid w:val="00777398"/>
    <w:rsid w:val="0077786E"/>
    <w:rsid w:val="00777C9C"/>
    <w:rsid w:val="00780DD3"/>
    <w:rsid w:val="00781E4B"/>
    <w:rsid w:val="007822E6"/>
    <w:rsid w:val="00790A39"/>
    <w:rsid w:val="00791F44"/>
    <w:rsid w:val="0079500B"/>
    <w:rsid w:val="007A0BA2"/>
    <w:rsid w:val="007A1778"/>
    <w:rsid w:val="007A50B0"/>
    <w:rsid w:val="007A6CDA"/>
    <w:rsid w:val="007A72DA"/>
    <w:rsid w:val="007B15F2"/>
    <w:rsid w:val="007B33A0"/>
    <w:rsid w:val="007B6792"/>
    <w:rsid w:val="007C1126"/>
    <w:rsid w:val="007C1FCE"/>
    <w:rsid w:val="007C39BB"/>
    <w:rsid w:val="007C3A29"/>
    <w:rsid w:val="007C3DB2"/>
    <w:rsid w:val="007C3EA9"/>
    <w:rsid w:val="007C52CD"/>
    <w:rsid w:val="007C6D37"/>
    <w:rsid w:val="007D02E4"/>
    <w:rsid w:val="007D0BF6"/>
    <w:rsid w:val="007D2B60"/>
    <w:rsid w:val="007D4548"/>
    <w:rsid w:val="007D4BD9"/>
    <w:rsid w:val="007D58EF"/>
    <w:rsid w:val="007E290E"/>
    <w:rsid w:val="007E39B2"/>
    <w:rsid w:val="007E45CC"/>
    <w:rsid w:val="007F0BF9"/>
    <w:rsid w:val="007F1E13"/>
    <w:rsid w:val="007F5DF1"/>
    <w:rsid w:val="007F7403"/>
    <w:rsid w:val="008005AE"/>
    <w:rsid w:val="008006C5"/>
    <w:rsid w:val="008010A9"/>
    <w:rsid w:val="00802A37"/>
    <w:rsid w:val="00804A67"/>
    <w:rsid w:val="00804ADE"/>
    <w:rsid w:val="008056D2"/>
    <w:rsid w:val="00811DFD"/>
    <w:rsid w:val="00820B16"/>
    <w:rsid w:val="00820CC9"/>
    <w:rsid w:val="00820D85"/>
    <w:rsid w:val="00821474"/>
    <w:rsid w:val="00832060"/>
    <w:rsid w:val="008327B8"/>
    <w:rsid w:val="0083495E"/>
    <w:rsid w:val="0084064B"/>
    <w:rsid w:val="00840B8B"/>
    <w:rsid w:val="00840E88"/>
    <w:rsid w:val="00843553"/>
    <w:rsid w:val="00843B94"/>
    <w:rsid w:val="0085139F"/>
    <w:rsid w:val="00854B3B"/>
    <w:rsid w:val="00854DD3"/>
    <w:rsid w:val="00854E76"/>
    <w:rsid w:val="00854F74"/>
    <w:rsid w:val="008625B7"/>
    <w:rsid w:val="0086707E"/>
    <w:rsid w:val="00867D85"/>
    <w:rsid w:val="00867E89"/>
    <w:rsid w:val="00873E17"/>
    <w:rsid w:val="00874B99"/>
    <w:rsid w:val="008769B3"/>
    <w:rsid w:val="0087741F"/>
    <w:rsid w:val="008820ED"/>
    <w:rsid w:val="00883704"/>
    <w:rsid w:val="00884E9A"/>
    <w:rsid w:val="00884FD6"/>
    <w:rsid w:val="00885682"/>
    <w:rsid w:val="00885E9C"/>
    <w:rsid w:val="00886EFF"/>
    <w:rsid w:val="008871AE"/>
    <w:rsid w:val="00890199"/>
    <w:rsid w:val="00890BA9"/>
    <w:rsid w:val="008921A4"/>
    <w:rsid w:val="00892A90"/>
    <w:rsid w:val="00894E0A"/>
    <w:rsid w:val="0089556E"/>
    <w:rsid w:val="008A0878"/>
    <w:rsid w:val="008A1BCB"/>
    <w:rsid w:val="008A5F88"/>
    <w:rsid w:val="008B0943"/>
    <w:rsid w:val="008B1535"/>
    <w:rsid w:val="008B5ADF"/>
    <w:rsid w:val="008C000F"/>
    <w:rsid w:val="008C09F5"/>
    <w:rsid w:val="008C10F3"/>
    <w:rsid w:val="008C1207"/>
    <w:rsid w:val="008C12AE"/>
    <w:rsid w:val="008C16C7"/>
    <w:rsid w:val="008C1E2D"/>
    <w:rsid w:val="008C1F45"/>
    <w:rsid w:val="008C1FB6"/>
    <w:rsid w:val="008C34F9"/>
    <w:rsid w:val="008C513E"/>
    <w:rsid w:val="008C5FD9"/>
    <w:rsid w:val="008C6EE1"/>
    <w:rsid w:val="008D1357"/>
    <w:rsid w:val="008D556B"/>
    <w:rsid w:val="008E1A3B"/>
    <w:rsid w:val="008E2C5B"/>
    <w:rsid w:val="008E38D9"/>
    <w:rsid w:val="008E408E"/>
    <w:rsid w:val="008E4641"/>
    <w:rsid w:val="008E50A5"/>
    <w:rsid w:val="008E514D"/>
    <w:rsid w:val="008F4EB0"/>
    <w:rsid w:val="008F5ABB"/>
    <w:rsid w:val="008F78D9"/>
    <w:rsid w:val="00903E75"/>
    <w:rsid w:val="00904BF4"/>
    <w:rsid w:val="00906767"/>
    <w:rsid w:val="00907545"/>
    <w:rsid w:val="009127B2"/>
    <w:rsid w:val="009127CF"/>
    <w:rsid w:val="009128AA"/>
    <w:rsid w:val="009139D5"/>
    <w:rsid w:val="00913EED"/>
    <w:rsid w:val="00917967"/>
    <w:rsid w:val="009202DE"/>
    <w:rsid w:val="00922CC4"/>
    <w:rsid w:val="009239A8"/>
    <w:rsid w:val="0092513B"/>
    <w:rsid w:val="00926772"/>
    <w:rsid w:val="00932F3C"/>
    <w:rsid w:val="009340B7"/>
    <w:rsid w:val="009344D6"/>
    <w:rsid w:val="00937123"/>
    <w:rsid w:val="00940BDE"/>
    <w:rsid w:val="00940E29"/>
    <w:rsid w:val="0094116F"/>
    <w:rsid w:val="00951BB6"/>
    <w:rsid w:val="0095637C"/>
    <w:rsid w:val="00956852"/>
    <w:rsid w:val="0095740E"/>
    <w:rsid w:val="00957A56"/>
    <w:rsid w:val="00957DB7"/>
    <w:rsid w:val="00963014"/>
    <w:rsid w:val="00963843"/>
    <w:rsid w:val="00964AAB"/>
    <w:rsid w:val="009668A7"/>
    <w:rsid w:val="00971F41"/>
    <w:rsid w:val="0097383B"/>
    <w:rsid w:val="0097446B"/>
    <w:rsid w:val="0097480C"/>
    <w:rsid w:val="00974A97"/>
    <w:rsid w:val="00976D80"/>
    <w:rsid w:val="00977990"/>
    <w:rsid w:val="009779E5"/>
    <w:rsid w:val="00985E91"/>
    <w:rsid w:val="0099125E"/>
    <w:rsid w:val="00992E33"/>
    <w:rsid w:val="00993A06"/>
    <w:rsid w:val="00994654"/>
    <w:rsid w:val="0099656F"/>
    <w:rsid w:val="009972A1"/>
    <w:rsid w:val="009A22B4"/>
    <w:rsid w:val="009A36B5"/>
    <w:rsid w:val="009A61A7"/>
    <w:rsid w:val="009A79CE"/>
    <w:rsid w:val="009B0214"/>
    <w:rsid w:val="009B0BA0"/>
    <w:rsid w:val="009B103F"/>
    <w:rsid w:val="009B148C"/>
    <w:rsid w:val="009B1CDC"/>
    <w:rsid w:val="009B2823"/>
    <w:rsid w:val="009B553B"/>
    <w:rsid w:val="009B5D9B"/>
    <w:rsid w:val="009B711D"/>
    <w:rsid w:val="009B7E30"/>
    <w:rsid w:val="009C35DB"/>
    <w:rsid w:val="009C40A7"/>
    <w:rsid w:val="009C5C5F"/>
    <w:rsid w:val="009C636F"/>
    <w:rsid w:val="009C6C78"/>
    <w:rsid w:val="009D3ADA"/>
    <w:rsid w:val="009D7E54"/>
    <w:rsid w:val="009D7E6F"/>
    <w:rsid w:val="009E06E3"/>
    <w:rsid w:val="009E2B71"/>
    <w:rsid w:val="009E3221"/>
    <w:rsid w:val="009E3990"/>
    <w:rsid w:val="009E3A61"/>
    <w:rsid w:val="009E4509"/>
    <w:rsid w:val="009E4BEE"/>
    <w:rsid w:val="009E7774"/>
    <w:rsid w:val="009F00E5"/>
    <w:rsid w:val="009F1A77"/>
    <w:rsid w:val="009F1C41"/>
    <w:rsid w:val="009F23DA"/>
    <w:rsid w:val="009F326B"/>
    <w:rsid w:val="009F37B0"/>
    <w:rsid w:val="009F66EB"/>
    <w:rsid w:val="00A05A67"/>
    <w:rsid w:val="00A06FBA"/>
    <w:rsid w:val="00A13BA2"/>
    <w:rsid w:val="00A15E7F"/>
    <w:rsid w:val="00A176D2"/>
    <w:rsid w:val="00A2001E"/>
    <w:rsid w:val="00A21173"/>
    <w:rsid w:val="00A23E5F"/>
    <w:rsid w:val="00A24BF8"/>
    <w:rsid w:val="00A25846"/>
    <w:rsid w:val="00A25EDB"/>
    <w:rsid w:val="00A263D3"/>
    <w:rsid w:val="00A26990"/>
    <w:rsid w:val="00A3031C"/>
    <w:rsid w:val="00A3153D"/>
    <w:rsid w:val="00A318DA"/>
    <w:rsid w:val="00A31E6D"/>
    <w:rsid w:val="00A34FD9"/>
    <w:rsid w:val="00A35814"/>
    <w:rsid w:val="00A41904"/>
    <w:rsid w:val="00A42A94"/>
    <w:rsid w:val="00A44511"/>
    <w:rsid w:val="00A4451F"/>
    <w:rsid w:val="00A542B8"/>
    <w:rsid w:val="00A54B45"/>
    <w:rsid w:val="00A63441"/>
    <w:rsid w:val="00A644AE"/>
    <w:rsid w:val="00A64E24"/>
    <w:rsid w:val="00A65B0A"/>
    <w:rsid w:val="00A6750E"/>
    <w:rsid w:val="00A70223"/>
    <w:rsid w:val="00A71E41"/>
    <w:rsid w:val="00A72515"/>
    <w:rsid w:val="00A72B8B"/>
    <w:rsid w:val="00A7335A"/>
    <w:rsid w:val="00A73872"/>
    <w:rsid w:val="00A742D9"/>
    <w:rsid w:val="00A7524B"/>
    <w:rsid w:val="00A75C74"/>
    <w:rsid w:val="00A77D2C"/>
    <w:rsid w:val="00A81B05"/>
    <w:rsid w:val="00A82B69"/>
    <w:rsid w:val="00A8513B"/>
    <w:rsid w:val="00A87FF6"/>
    <w:rsid w:val="00A928B5"/>
    <w:rsid w:val="00A92B0A"/>
    <w:rsid w:val="00A94605"/>
    <w:rsid w:val="00A9475C"/>
    <w:rsid w:val="00A97CAB"/>
    <w:rsid w:val="00A97FA2"/>
    <w:rsid w:val="00AA4F7D"/>
    <w:rsid w:val="00AA5303"/>
    <w:rsid w:val="00AA5652"/>
    <w:rsid w:val="00AA64B0"/>
    <w:rsid w:val="00AB0D9C"/>
    <w:rsid w:val="00AB1915"/>
    <w:rsid w:val="00AB1931"/>
    <w:rsid w:val="00AB20E2"/>
    <w:rsid w:val="00AB34E7"/>
    <w:rsid w:val="00AB4621"/>
    <w:rsid w:val="00AB49DD"/>
    <w:rsid w:val="00AB6400"/>
    <w:rsid w:val="00AB647C"/>
    <w:rsid w:val="00AB792D"/>
    <w:rsid w:val="00AB7E1B"/>
    <w:rsid w:val="00AC4DF3"/>
    <w:rsid w:val="00AC5540"/>
    <w:rsid w:val="00AD0D54"/>
    <w:rsid w:val="00AD0DF5"/>
    <w:rsid w:val="00AD1421"/>
    <w:rsid w:val="00AD7C01"/>
    <w:rsid w:val="00AE2F8F"/>
    <w:rsid w:val="00AE7083"/>
    <w:rsid w:val="00AE7200"/>
    <w:rsid w:val="00AF0AEF"/>
    <w:rsid w:val="00AF0B93"/>
    <w:rsid w:val="00AF2258"/>
    <w:rsid w:val="00AF3C89"/>
    <w:rsid w:val="00B0209A"/>
    <w:rsid w:val="00B03329"/>
    <w:rsid w:val="00B03739"/>
    <w:rsid w:val="00B050CC"/>
    <w:rsid w:val="00B14E58"/>
    <w:rsid w:val="00B158C7"/>
    <w:rsid w:val="00B158E0"/>
    <w:rsid w:val="00B208EA"/>
    <w:rsid w:val="00B265D4"/>
    <w:rsid w:val="00B31304"/>
    <w:rsid w:val="00B331A0"/>
    <w:rsid w:val="00B341E1"/>
    <w:rsid w:val="00B34FD4"/>
    <w:rsid w:val="00B35839"/>
    <w:rsid w:val="00B37C65"/>
    <w:rsid w:val="00B43221"/>
    <w:rsid w:val="00B43FA0"/>
    <w:rsid w:val="00B4525B"/>
    <w:rsid w:val="00B517EC"/>
    <w:rsid w:val="00B51D3C"/>
    <w:rsid w:val="00B5398A"/>
    <w:rsid w:val="00B57D6E"/>
    <w:rsid w:val="00B6233C"/>
    <w:rsid w:val="00B632DD"/>
    <w:rsid w:val="00B63543"/>
    <w:rsid w:val="00B639D8"/>
    <w:rsid w:val="00B63EE5"/>
    <w:rsid w:val="00B6754C"/>
    <w:rsid w:val="00B7008C"/>
    <w:rsid w:val="00B70E99"/>
    <w:rsid w:val="00B7187E"/>
    <w:rsid w:val="00B74EE6"/>
    <w:rsid w:val="00B7503B"/>
    <w:rsid w:val="00B7553C"/>
    <w:rsid w:val="00B7623A"/>
    <w:rsid w:val="00B8428C"/>
    <w:rsid w:val="00B86C04"/>
    <w:rsid w:val="00B86C25"/>
    <w:rsid w:val="00B875B3"/>
    <w:rsid w:val="00B87988"/>
    <w:rsid w:val="00B9030E"/>
    <w:rsid w:val="00B929F0"/>
    <w:rsid w:val="00B94767"/>
    <w:rsid w:val="00B95A40"/>
    <w:rsid w:val="00BA24AD"/>
    <w:rsid w:val="00BA2E60"/>
    <w:rsid w:val="00BA54DC"/>
    <w:rsid w:val="00BA617D"/>
    <w:rsid w:val="00BA6C84"/>
    <w:rsid w:val="00BB0592"/>
    <w:rsid w:val="00BB05CE"/>
    <w:rsid w:val="00BB4893"/>
    <w:rsid w:val="00BC0266"/>
    <w:rsid w:val="00BC145D"/>
    <w:rsid w:val="00BC1531"/>
    <w:rsid w:val="00BC16C7"/>
    <w:rsid w:val="00BC4451"/>
    <w:rsid w:val="00BC5CDE"/>
    <w:rsid w:val="00BC79B8"/>
    <w:rsid w:val="00BD0CD9"/>
    <w:rsid w:val="00BD4A7D"/>
    <w:rsid w:val="00BD4C99"/>
    <w:rsid w:val="00BD54C3"/>
    <w:rsid w:val="00BD563D"/>
    <w:rsid w:val="00BE02C0"/>
    <w:rsid w:val="00BE06E3"/>
    <w:rsid w:val="00BE420C"/>
    <w:rsid w:val="00BE629C"/>
    <w:rsid w:val="00BE6B8B"/>
    <w:rsid w:val="00BF0F23"/>
    <w:rsid w:val="00BF1CB2"/>
    <w:rsid w:val="00BF3941"/>
    <w:rsid w:val="00BF4DB9"/>
    <w:rsid w:val="00BF6F9D"/>
    <w:rsid w:val="00C02577"/>
    <w:rsid w:val="00C037D1"/>
    <w:rsid w:val="00C04177"/>
    <w:rsid w:val="00C042BF"/>
    <w:rsid w:val="00C0459D"/>
    <w:rsid w:val="00C07576"/>
    <w:rsid w:val="00C10B92"/>
    <w:rsid w:val="00C10E88"/>
    <w:rsid w:val="00C12324"/>
    <w:rsid w:val="00C1273C"/>
    <w:rsid w:val="00C14C90"/>
    <w:rsid w:val="00C15D5A"/>
    <w:rsid w:val="00C161D3"/>
    <w:rsid w:val="00C21482"/>
    <w:rsid w:val="00C25D84"/>
    <w:rsid w:val="00C265E2"/>
    <w:rsid w:val="00C26620"/>
    <w:rsid w:val="00C2714B"/>
    <w:rsid w:val="00C27CA1"/>
    <w:rsid w:val="00C301A9"/>
    <w:rsid w:val="00C31CAF"/>
    <w:rsid w:val="00C31FE7"/>
    <w:rsid w:val="00C329CF"/>
    <w:rsid w:val="00C358D3"/>
    <w:rsid w:val="00C3621F"/>
    <w:rsid w:val="00C37A72"/>
    <w:rsid w:val="00C407F4"/>
    <w:rsid w:val="00C42150"/>
    <w:rsid w:val="00C464EF"/>
    <w:rsid w:val="00C506DB"/>
    <w:rsid w:val="00C53C4D"/>
    <w:rsid w:val="00C53FEA"/>
    <w:rsid w:val="00C55AC5"/>
    <w:rsid w:val="00C619FD"/>
    <w:rsid w:val="00C620D6"/>
    <w:rsid w:val="00C70ED4"/>
    <w:rsid w:val="00C711D6"/>
    <w:rsid w:val="00C721B6"/>
    <w:rsid w:val="00C762C3"/>
    <w:rsid w:val="00C80345"/>
    <w:rsid w:val="00C80A72"/>
    <w:rsid w:val="00C82C8B"/>
    <w:rsid w:val="00C8501E"/>
    <w:rsid w:val="00C86768"/>
    <w:rsid w:val="00C90F0D"/>
    <w:rsid w:val="00C91685"/>
    <w:rsid w:val="00C9179A"/>
    <w:rsid w:val="00C94261"/>
    <w:rsid w:val="00C94D9F"/>
    <w:rsid w:val="00CB036B"/>
    <w:rsid w:val="00CB0543"/>
    <w:rsid w:val="00CC2B0D"/>
    <w:rsid w:val="00CC3503"/>
    <w:rsid w:val="00CC5865"/>
    <w:rsid w:val="00CC7A8C"/>
    <w:rsid w:val="00CC7CED"/>
    <w:rsid w:val="00CD01DF"/>
    <w:rsid w:val="00CD042A"/>
    <w:rsid w:val="00CD32AF"/>
    <w:rsid w:val="00CD37B8"/>
    <w:rsid w:val="00CD5ABC"/>
    <w:rsid w:val="00CD76AE"/>
    <w:rsid w:val="00CE037C"/>
    <w:rsid w:val="00CE3E52"/>
    <w:rsid w:val="00CE4AC3"/>
    <w:rsid w:val="00CE5A70"/>
    <w:rsid w:val="00CF6418"/>
    <w:rsid w:val="00CF7771"/>
    <w:rsid w:val="00D05590"/>
    <w:rsid w:val="00D06DDD"/>
    <w:rsid w:val="00D07718"/>
    <w:rsid w:val="00D077BD"/>
    <w:rsid w:val="00D10329"/>
    <w:rsid w:val="00D11EC7"/>
    <w:rsid w:val="00D121C9"/>
    <w:rsid w:val="00D1354F"/>
    <w:rsid w:val="00D14246"/>
    <w:rsid w:val="00D20673"/>
    <w:rsid w:val="00D218B7"/>
    <w:rsid w:val="00D22231"/>
    <w:rsid w:val="00D25E66"/>
    <w:rsid w:val="00D27571"/>
    <w:rsid w:val="00D32A1E"/>
    <w:rsid w:val="00D337BE"/>
    <w:rsid w:val="00D3627C"/>
    <w:rsid w:val="00D40514"/>
    <w:rsid w:val="00D40C3C"/>
    <w:rsid w:val="00D411A0"/>
    <w:rsid w:val="00D42D7B"/>
    <w:rsid w:val="00D4388C"/>
    <w:rsid w:val="00D4468B"/>
    <w:rsid w:val="00D47F49"/>
    <w:rsid w:val="00D50E53"/>
    <w:rsid w:val="00D5149E"/>
    <w:rsid w:val="00D5168C"/>
    <w:rsid w:val="00D5213A"/>
    <w:rsid w:val="00D524B3"/>
    <w:rsid w:val="00D54EC3"/>
    <w:rsid w:val="00D55DD4"/>
    <w:rsid w:val="00D56228"/>
    <w:rsid w:val="00D5640B"/>
    <w:rsid w:val="00D56BA3"/>
    <w:rsid w:val="00D56E5E"/>
    <w:rsid w:val="00D5704A"/>
    <w:rsid w:val="00D60585"/>
    <w:rsid w:val="00D6082C"/>
    <w:rsid w:val="00D60AF1"/>
    <w:rsid w:val="00D636DB"/>
    <w:rsid w:val="00D6686B"/>
    <w:rsid w:val="00D71DB2"/>
    <w:rsid w:val="00D73B07"/>
    <w:rsid w:val="00D7685B"/>
    <w:rsid w:val="00D77D63"/>
    <w:rsid w:val="00D820AB"/>
    <w:rsid w:val="00D827AA"/>
    <w:rsid w:val="00D82E2F"/>
    <w:rsid w:val="00D83197"/>
    <w:rsid w:val="00D8509C"/>
    <w:rsid w:val="00D852B0"/>
    <w:rsid w:val="00D87870"/>
    <w:rsid w:val="00D94FB7"/>
    <w:rsid w:val="00D9692A"/>
    <w:rsid w:val="00D96B52"/>
    <w:rsid w:val="00DA261B"/>
    <w:rsid w:val="00DA272E"/>
    <w:rsid w:val="00DA3326"/>
    <w:rsid w:val="00DA5B6D"/>
    <w:rsid w:val="00DA6319"/>
    <w:rsid w:val="00DA73AB"/>
    <w:rsid w:val="00DB3022"/>
    <w:rsid w:val="00DB5E35"/>
    <w:rsid w:val="00DB7669"/>
    <w:rsid w:val="00DB7F2E"/>
    <w:rsid w:val="00DC03C4"/>
    <w:rsid w:val="00DC0DBC"/>
    <w:rsid w:val="00DC2DD6"/>
    <w:rsid w:val="00DC2E0A"/>
    <w:rsid w:val="00DC4293"/>
    <w:rsid w:val="00DC64EF"/>
    <w:rsid w:val="00DC72D7"/>
    <w:rsid w:val="00DD16BD"/>
    <w:rsid w:val="00DD3CB3"/>
    <w:rsid w:val="00DD4A0A"/>
    <w:rsid w:val="00DD77E1"/>
    <w:rsid w:val="00DE1C92"/>
    <w:rsid w:val="00DE7AC2"/>
    <w:rsid w:val="00DF0E03"/>
    <w:rsid w:val="00DF12A1"/>
    <w:rsid w:val="00DF2659"/>
    <w:rsid w:val="00DF567F"/>
    <w:rsid w:val="00DF718F"/>
    <w:rsid w:val="00DF7FC7"/>
    <w:rsid w:val="00E0114D"/>
    <w:rsid w:val="00E0164C"/>
    <w:rsid w:val="00E03830"/>
    <w:rsid w:val="00E05242"/>
    <w:rsid w:val="00E17042"/>
    <w:rsid w:val="00E177B7"/>
    <w:rsid w:val="00E260BB"/>
    <w:rsid w:val="00E33B71"/>
    <w:rsid w:val="00E35563"/>
    <w:rsid w:val="00E42B1E"/>
    <w:rsid w:val="00E43C3E"/>
    <w:rsid w:val="00E44510"/>
    <w:rsid w:val="00E44ADB"/>
    <w:rsid w:val="00E44C8A"/>
    <w:rsid w:val="00E45A4B"/>
    <w:rsid w:val="00E467D0"/>
    <w:rsid w:val="00E51CB8"/>
    <w:rsid w:val="00E524C0"/>
    <w:rsid w:val="00E54BD0"/>
    <w:rsid w:val="00E54C10"/>
    <w:rsid w:val="00E550CF"/>
    <w:rsid w:val="00E56338"/>
    <w:rsid w:val="00E5636F"/>
    <w:rsid w:val="00E56B9D"/>
    <w:rsid w:val="00E607DA"/>
    <w:rsid w:val="00E60A04"/>
    <w:rsid w:val="00E63348"/>
    <w:rsid w:val="00E64742"/>
    <w:rsid w:val="00E66944"/>
    <w:rsid w:val="00E7050F"/>
    <w:rsid w:val="00E736DD"/>
    <w:rsid w:val="00E74E41"/>
    <w:rsid w:val="00E76080"/>
    <w:rsid w:val="00E76974"/>
    <w:rsid w:val="00E76D0D"/>
    <w:rsid w:val="00E779CA"/>
    <w:rsid w:val="00E8448A"/>
    <w:rsid w:val="00E8498B"/>
    <w:rsid w:val="00E84A74"/>
    <w:rsid w:val="00E8556A"/>
    <w:rsid w:val="00E8646B"/>
    <w:rsid w:val="00E9067F"/>
    <w:rsid w:val="00E91410"/>
    <w:rsid w:val="00E931C1"/>
    <w:rsid w:val="00E93BCD"/>
    <w:rsid w:val="00E95288"/>
    <w:rsid w:val="00E96DEF"/>
    <w:rsid w:val="00EA0AF1"/>
    <w:rsid w:val="00EA22D6"/>
    <w:rsid w:val="00EA26C9"/>
    <w:rsid w:val="00EA4070"/>
    <w:rsid w:val="00EA5CED"/>
    <w:rsid w:val="00EA61B3"/>
    <w:rsid w:val="00EB246E"/>
    <w:rsid w:val="00EB354A"/>
    <w:rsid w:val="00EB3CCC"/>
    <w:rsid w:val="00EC128A"/>
    <w:rsid w:val="00EC3DD2"/>
    <w:rsid w:val="00EC4F3D"/>
    <w:rsid w:val="00EC5DFE"/>
    <w:rsid w:val="00ED0CED"/>
    <w:rsid w:val="00ED497C"/>
    <w:rsid w:val="00ED4CAF"/>
    <w:rsid w:val="00ED4EB6"/>
    <w:rsid w:val="00ED5499"/>
    <w:rsid w:val="00EE2F4F"/>
    <w:rsid w:val="00EE4602"/>
    <w:rsid w:val="00EE57D3"/>
    <w:rsid w:val="00EF007A"/>
    <w:rsid w:val="00EF04AE"/>
    <w:rsid w:val="00EF0E4B"/>
    <w:rsid w:val="00EF1B7F"/>
    <w:rsid w:val="00EF1D29"/>
    <w:rsid w:val="00EF5A7E"/>
    <w:rsid w:val="00EF5B99"/>
    <w:rsid w:val="00EF620C"/>
    <w:rsid w:val="00EF6C77"/>
    <w:rsid w:val="00EF7EE9"/>
    <w:rsid w:val="00F0365D"/>
    <w:rsid w:val="00F06738"/>
    <w:rsid w:val="00F11B0D"/>
    <w:rsid w:val="00F11E36"/>
    <w:rsid w:val="00F15E06"/>
    <w:rsid w:val="00F20A77"/>
    <w:rsid w:val="00F2153B"/>
    <w:rsid w:val="00F21E77"/>
    <w:rsid w:val="00F23AFD"/>
    <w:rsid w:val="00F25ABC"/>
    <w:rsid w:val="00F26571"/>
    <w:rsid w:val="00F27A39"/>
    <w:rsid w:val="00F32DDC"/>
    <w:rsid w:val="00F33DE4"/>
    <w:rsid w:val="00F36E9E"/>
    <w:rsid w:val="00F37225"/>
    <w:rsid w:val="00F42284"/>
    <w:rsid w:val="00F42C73"/>
    <w:rsid w:val="00F44089"/>
    <w:rsid w:val="00F44D0E"/>
    <w:rsid w:val="00F45D1F"/>
    <w:rsid w:val="00F47616"/>
    <w:rsid w:val="00F52FD2"/>
    <w:rsid w:val="00F54199"/>
    <w:rsid w:val="00F57999"/>
    <w:rsid w:val="00F62063"/>
    <w:rsid w:val="00F62CF9"/>
    <w:rsid w:val="00F66003"/>
    <w:rsid w:val="00F664A0"/>
    <w:rsid w:val="00F665A3"/>
    <w:rsid w:val="00F67424"/>
    <w:rsid w:val="00F6766C"/>
    <w:rsid w:val="00F74A5F"/>
    <w:rsid w:val="00F7521E"/>
    <w:rsid w:val="00F76E0C"/>
    <w:rsid w:val="00F8096E"/>
    <w:rsid w:val="00F8336B"/>
    <w:rsid w:val="00F837BE"/>
    <w:rsid w:val="00F84533"/>
    <w:rsid w:val="00F84D15"/>
    <w:rsid w:val="00F85777"/>
    <w:rsid w:val="00F8665D"/>
    <w:rsid w:val="00F86D95"/>
    <w:rsid w:val="00F90B14"/>
    <w:rsid w:val="00F91696"/>
    <w:rsid w:val="00F95061"/>
    <w:rsid w:val="00F9683D"/>
    <w:rsid w:val="00FA1047"/>
    <w:rsid w:val="00FA162F"/>
    <w:rsid w:val="00FA227B"/>
    <w:rsid w:val="00FA2B7C"/>
    <w:rsid w:val="00FA2D24"/>
    <w:rsid w:val="00FB0BE6"/>
    <w:rsid w:val="00FB0D72"/>
    <w:rsid w:val="00FB1113"/>
    <w:rsid w:val="00FB173C"/>
    <w:rsid w:val="00FB3D64"/>
    <w:rsid w:val="00FC1F6F"/>
    <w:rsid w:val="00FC4546"/>
    <w:rsid w:val="00FC66C6"/>
    <w:rsid w:val="00FD2C29"/>
    <w:rsid w:val="00FD2D21"/>
    <w:rsid w:val="00FD7926"/>
    <w:rsid w:val="00FD7ABE"/>
    <w:rsid w:val="00FD7F20"/>
    <w:rsid w:val="00FE1176"/>
    <w:rsid w:val="00FE2B4F"/>
    <w:rsid w:val="00FE3039"/>
    <w:rsid w:val="00FE5C10"/>
    <w:rsid w:val="00FE5EB8"/>
    <w:rsid w:val="00FE67ED"/>
    <w:rsid w:val="00FE7366"/>
    <w:rsid w:val="00FE7B04"/>
    <w:rsid w:val="00FF1123"/>
    <w:rsid w:val="00FF2780"/>
    <w:rsid w:val="00FF339C"/>
    <w:rsid w:val="00FF44FE"/>
    <w:rsid w:val="00FF5FCC"/>
    <w:rsid w:val="00FF67EF"/>
    <w:rsid w:val="00FF754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4804AA"/>
  <w15:docId w15:val="{C3EB1106-F35C-8947-97E4-10B372385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F1CB2"/>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573A36"/>
    <w:pPr>
      <w:keepNext/>
      <w:keepLines/>
      <w:spacing w:before="240" w:line="276" w:lineRule="auto"/>
      <w:outlineLvl w:val="0"/>
    </w:pPr>
    <w:rPr>
      <w:rFonts w:asciiTheme="majorHAnsi" w:eastAsiaTheme="majorEastAsia" w:hAnsiTheme="majorHAnsi" w:cstheme="majorBidi"/>
      <w:color w:val="2F5496" w:themeColor="accent1" w:themeShade="BF"/>
      <w:sz w:val="32"/>
      <w:szCs w:val="32"/>
      <w:lang w:val="en-US" w:eastAsia="zh-CN"/>
    </w:rPr>
  </w:style>
  <w:style w:type="paragraph" w:styleId="Heading2">
    <w:name w:val="heading 2"/>
    <w:basedOn w:val="Normal"/>
    <w:next w:val="Normal"/>
    <w:link w:val="Heading2Char"/>
    <w:uiPriority w:val="9"/>
    <w:semiHidden/>
    <w:unhideWhenUsed/>
    <w:qFormat/>
    <w:rsid w:val="0033705D"/>
    <w:pPr>
      <w:keepNext/>
      <w:keepLines/>
      <w:spacing w:before="40" w:line="276" w:lineRule="auto"/>
      <w:outlineLvl w:val="1"/>
    </w:pPr>
    <w:rPr>
      <w:rFonts w:asciiTheme="majorHAnsi" w:eastAsiaTheme="majorEastAsia" w:hAnsiTheme="majorHAnsi" w:cstheme="majorBidi"/>
      <w:color w:val="2F5496" w:themeColor="accent1" w:themeShade="BF"/>
      <w:sz w:val="26"/>
      <w:szCs w:val="26"/>
      <w:lang w:val="en-US" w:eastAsia="zh-CN"/>
    </w:rPr>
  </w:style>
  <w:style w:type="paragraph" w:styleId="Heading3">
    <w:name w:val="heading 3"/>
    <w:basedOn w:val="Normal"/>
    <w:link w:val="Heading3Char"/>
    <w:uiPriority w:val="9"/>
    <w:qFormat/>
    <w:rsid w:val="00B14E58"/>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obase">
    <w:name w:val="[Paragrafo base]"/>
    <w:basedOn w:val="Normal"/>
    <w:uiPriority w:val="99"/>
    <w:rsid w:val="002D6057"/>
    <w:pPr>
      <w:widowControl w:val="0"/>
      <w:autoSpaceDE w:val="0"/>
      <w:autoSpaceDN w:val="0"/>
      <w:adjustRightInd w:val="0"/>
      <w:spacing w:line="288" w:lineRule="auto"/>
      <w:textAlignment w:val="center"/>
    </w:pPr>
    <w:rPr>
      <w:rFonts w:ascii="MinionPro-Regular" w:eastAsiaTheme="minorEastAsia" w:hAnsi="MinionPro-Regular" w:cs="MinionPro-Regular"/>
      <w:color w:val="000000"/>
      <w:lang w:eastAsia="it-IT"/>
    </w:rPr>
  </w:style>
  <w:style w:type="paragraph" w:styleId="Header">
    <w:name w:val="header"/>
    <w:basedOn w:val="Normal"/>
    <w:link w:val="HeaderChar"/>
    <w:uiPriority w:val="99"/>
    <w:unhideWhenUsed/>
    <w:rsid w:val="002D6057"/>
    <w:pPr>
      <w:tabs>
        <w:tab w:val="center" w:pos="4819"/>
        <w:tab w:val="right" w:pos="9638"/>
      </w:tabs>
    </w:pPr>
    <w:rPr>
      <w:rFonts w:asciiTheme="minorHAnsi" w:eastAsiaTheme="minorEastAsia" w:hAnsiTheme="minorHAnsi" w:cstheme="minorBidi"/>
      <w:sz w:val="22"/>
      <w:szCs w:val="22"/>
      <w:lang w:val="en-US" w:eastAsia="zh-CN"/>
    </w:rPr>
  </w:style>
  <w:style w:type="character" w:customStyle="1" w:styleId="HeaderChar">
    <w:name w:val="Header Char"/>
    <w:basedOn w:val="DefaultParagraphFont"/>
    <w:link w:val="Header"/>
    <w:uiPriority w:val="99"/>
    <w:rsid w:val="002D6057"/>
    <w:rPr>
      <w:rFonts w:eastAsiaTheme="minorEastAsia"/>
      <w:sz w:val="22"/>
      <w:szCs w:val="22"/>
      <w:lang w:val="en-US" w:eastAsia="zh-CN"/>
    </w:rPr>
  </w:style>
  <w:style w:type="paragraph" w:styleId="Footer">
    <w:name w:val="footer"/>
    <w:basedOn w:val="Normal"/>
    <w:link w:val="FooterChar"/>
    <w:uiPriority w:val="99"/>
    <w:unhideWhenUsed/>
    <w:rsid w:val="002D6057"/>
    <w:pPr>
      <w:tabs>
        <w:tab w:val="center" w:pos="4819"/>
        <w:tab w:val="right" w:pos="9638"/>
      </w:tabs>
    </w:pPr>
    <w:rPr>
      <w:rFonts w:asciiTheme="minorHAnsi" w:eastAsiaTheme="minorEastAsia" w:hAnsiTheme="minorHAnsi" w:cstheme="minorBidi"/>
      <w:sz w:val="22"/>
      <w:szCs w:val="22"/>
      <w:lang w:val="en-US" w:eastAsia="zh-CN"/>
    </w:rPr>
  </w:style>
  <w:style w:type="character" w:customStyle="1" w:styleId="FooterChar">
    <w:name w:val="Footer Char"/>
    <w:basedOn w:val="DefaultParagraphFont"/>
    <w:link w:val="Footer"/>
    <w:uiPriority w:val="99"/>
    <w:rsid w:val="002D6057"/>
    <w:rPr>
      <w:rFonts w:eastAsiaTheme="minorEastAsia"/>
      <w:sz w:val="22"/>
      <w:szCs w:val="22"/>
      <w:lang w:val="en-US" w:eastAsia="zh-CN"/>
    </w:rPr>
  </w:style>
  <w:style w:type="paragraph" w:styleId="ListParagraph">
    <w:name w:val="List Paragraph"/>
    <w:basedOn w:val="Normal"/>
    <w:uiPriority w:val="34"/>
    <w:qFormat/>
    <w:rsid w:val="002D6057"/>
    <w:pPr>
      <w:spacing w:after="200" w:line="276" w:lineRule="auto"/>
      <w:ind w:left="720"/>
      <w:contextualSpacing/>
    </w:pPr>
    <w:rPr>
      <w:rFonts w:asciiTheme="minorHAnsi" w:eastAsiaTheme="minorEastAsia" w:hAnsiTheme="minorHAnsi" w:cstheme="minorBidi"/>
      <w:sz w:val="22"/>
      <w:szCs w:val="22"/>
      <w:lang w:val="en-US" w:eastAsia="zh-CN"/>
    </w:rPr>
  </w:style>
  <w:style w:type="character" w:customStyle="1" w:styleId="apple-converted-space">
    <w:name w:val="apple-converted-space"/>
    <w:basedOn w:val="DefaultParagraphFont"/>
    <w:rsid w:val="002D6057"/>
  </w:style>
  <w:style w:type="table" w:customStyle="1" w:styleId="ListTable1Light-Accent11">
    <w:name w:val="List Table 1 Light - Accent 11"/>
    <w:basedOn w:val="TableNormal"/>
    <w:uiPriority w:val="46"/>
    <w:rsid w:val="002D6057"/>
    <w:rPr>
      <w:rFonts w:eastAsiaTheme="minorEastAsia"/>
      <w:lang w:val="it-IT" w:eastAsia="it-IT"/>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ageNumber">
    <w:name w:val="page number"/>
    <w:basedOn w:val="DefaultParagraphFont"/>
    <w:uiPriority w:val="99"/>
    <w:semiHidden/>
    <w:unhideWhenUsed/>
    <w:rsid w:val="002D6057"/>
  </w:style>
  <w:style w:type="character" w:styleId="CommentReference">
    <w:name w:val="annotation reference"/>
    <w:basedOn w:val="DefaultParagraphFont"/>
    <w:uiPriority w:val="99"/>
    <w:semiHidden/>
    <w:unhideWhenUsed/>
    <w:rsid w:val="00C55AC5"/>
    <w:rPr>
      <w:sz w:val="16"/>
      <w:szCs w:val="16"/>
    </w:rPr>
  </w:style>
  <w:style w:type="paragraph" w:styleId="CommentText">
    <w:name w:val="annotation text"/>
    <w:basedOn w:val="Normal"/>
    <w:link w:val="CommentTextChar"/>
    <w:uiPriority w:val="99"/>
    <w:unhideWhenUsed/>
    <w:rsid w:val="00C55AC5"/>
    <w:pPr>
      <w:spacing w:after="200"/>
    </w:pPr>
    <w:rPr>
      <w:rFonts w:asciiTheme="minorHAnsi" w:eastAsiaTheme="minorEastAsia" w:hAnsiTheme="minorHAnsi" w:cstheme="minorBidi"/>
      <w:sz w:val="20"/>
      <w:szCs w:val="20"/>
      <w:lang w:val="en-US" w:eastAsia="zh-CN"/>
    </w:rPr>
  </w:style>
  <w:style w:type="character" w:customStyle="1" w:styleId="CommentTextChar">
    <w:name w:val="Comment Text Char"/>
    <w:basedOn w:val="DefaultParagraphFont"/>
    <w:link w:val="CommentText"/>
    <w:uiPriority w:val="99"/>
    <w:rsid w:val="00C55AC5"/>
    <w:rPr>
      <w:rFonts w:eastAsiaTheme="minorEastAsia"/>
      <w:sz w:val="20"/>
      <w:szCs w:val="20"/>
      <w:lang w:val="en-US" w:eastAsia="zh-CN"/>
    </w:rPr>
  </w:style>
  <w:style w:type="paragraph" w:styleId="CommentSubject">
    <w:name w:val="annotation subject"/>
    <w:basedOn w:val="CommentText"/>
    <w:next w:val="CommentText"/>
    <w:link w:val="CommentSubjectChar"/>
    <w:uiPriority w:val="99"/>
    <w:semiHidden/>
    <w:unhideWhenUsed/>
    <w:rsid w:val="00C55AC5"/>
    <w:rPr>
      <w:b/>
      <w:bCs/>
    </w:rPr>
  </w:style>
  <w:style w:type="character" w:customStyle="1" w:styleId="CommentSubjectChar">
    <w:name w:val="Comment Subject Char"/>
    <w:basedOn w:val="CommentTextChar"/>
    <w:link w:val="CommentSubject"/>
    <w:uiPriority w:val="99"/>
    <w:semiHidden/>
    <w:rsid w:val="00C55AC5"/>
    <w:rPr>
      <w:rFonts w:eastAsiaTheme="minorEastAsia"/>
      <w:b/>
      <w:bCs/>
      <w:sz w:val="20"/>
      <w:szCs w:val="20"/>
      <w:lang w:val="en-US" w:eastAsia="zh-CN"/>
    </w:rPr>
  </w:style>
  <w:style w:type="paragraph" w:styleId="BalloonText">
    <w:name w:val="Balloon Text"/>
    <w:basedOn w:val="Normal"/>
    <w:link w:val="BalloonTextChar"/>
    <w:uiPriority w:val="99"/>
    <w:semiHidden/>
    <w:unhideWhenUsed/>
    <w:rsid w:val="00C55AC5"/>
    <w:rPr>
      <w:rFonts w:ascii="Segoe UI" w:eastAsiaTheme="minorEastAsia" w:hAnsi="Segoe UI" w:cs="Segoe UI"/>
      <w:sz w:val="18"/>
      <w:szCs w:val="18"/>
      <w:lang w:val="en-US" w:eastAsia="zh-CN"/>
    </w:rPr>
  </w:style>
  <w:style w:type="character" w:customStyle="1" w:styleId="BalloonTextChar">
    <w:name w:val="Balloon Text Char"/>
    <w:basedOn w:val="DefaultParagraphFont"/>
    <w:link w:val="BalloonText"/>
    <w:uiPriority w:val="99"/>
    <w:semiHidden/>
    <w:rsid w:val="00C55AC5"/>
    <w:rPr>
      <w:rFonts w:ascii="Segoe UI" w:eastAsiaTheme="minorEastAsia" w:hAnsi="Segoe UI" w:cs="Segoe UI"/>
      <w:sz w:val="18"/>
      <w:szCs w:val="18"/>
      <w:lang w:val="en-US" w:eastAsia="zh-CN"/>
    </w:rPr>
  </w:style>
  <w:style w:type="character" w:styleId="Hyperlink">
    <w:name w:val="Hyperlink"/>
    <w:basedOn w:val="DefaultParagraphFont"/>
    <w:uiPriority w:val="99"/>
    <w:unhideWhenUsed/>
    <w:rsid w:val="009344D6"/>
    <w:rPr>
      <w:color w:val="0563C1" w:themeColor="hyperlink"/>
      <w:u w:val="single"/>
    </w:rPr>
  </w:style>
  <w:style w:type="paragraph" w:styleId="FootnoteText">
    <w:name w:val="footnote text"/>
    <w:basedOn w:val="Normal"/>
    <w:link w:val="FootnoteTextChar"/>
    <w:uiPriority w:val="99"/>
    <w:unhideWhenUsed/>
    <w:rsid w:val="009344D6"/>
    <w:rPr>
      <w:rFonts w:asciiTheme="minorHAnsi" w:eastAsiaTheme="minorEastAsia" w:hAnsiTheme="minorHAnsi" w:cstheme="minorBidi"/>
      <w:lang w:val="en-US" w:eastAsia="zh-CN"/>
    </w:rPr>
  </w:style>
  <w:style w:type="character" w:customStyle="1" w:styleId="FootnoteTextChar">
    <w:name w:val="Footnote Text Char"/>
    <w:basedOn w:val="DefaultParagraphFont"/>
    <w:link w:val="FootnoteText"/>
    <w:uiPriority w:val="99"/>
    <w:rsid w:val="009344D6"/>
    <w:rPr>
      <w:rFonts w:eastAsiaTheme="minorEastAsia"/>
      <w:lang w:val="en-US" w:eastAsia="zh-CN"/>
    </w:rPr>
  </w:style>
  <w:style w:type="character" w:styleId="FootnoteReference">
    <w:name w:val="footnote reference"/>
    <w:basedOn w:val="DefaultParagraphFont"/>
    <w:uiPriority w:val="99"/>
    <w:unhideWhenUsed/>
    <w:rsid w:val="009344D6"/>
    <w:rPr>
      <w:vertAlign w:val="superscript"/>
    </w:rPr>
  </w:style>
  <w:style w:type="table" w:styleId="TableGrid">
    <w:name w:val="Table Grid"/>
    <w:basedOn w:val="TableNormal"/>
    <w:uiPriority w:val="39"/>
    <w:rsid w:val="00E93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31494B"/>
    <w:rPr>
      <w:color w:val="605E5C"/>
      <w:shd w:val="clear" w:color="auto" w:fill="E1DFDD"/>
    </w:rPr>
  </w:style>
  <w:style w:type="character" w:styleId="FollowedHyperlink">
    <w:name w:val="FollowedHyperlink"/>
    <w:basedOn w:val="DefaultParagraphFont"/>
    <w:uiPriority w:val="99"/>
    <w:semiHidden/>
    <w:unhideWhenUsed/>
    <w:rsid w:val="009128AA"/>
    <w:rPr>
      <w:color w:val="954F72" w:themeColor="followedHyperlink"/>
      <w:u w:val="single"/>
    </w:rPr>
  </w:style>
  <w:style w:type="character" w:customStyle="1" w:styleId="Heading3Char">
    <w:name w:val="Heading 3 Char"/>
    <w:basedOn w:val="DefaultParagraphFont"/>
    <w:link w:val="Heading3"/>
    <w:uiPriority w:val="9"/>
    <w:rsid w:val="00B14E58"/>
    <w:rPr>
      <w:rFonts w:ascii="Times New Roman" w:eastAsia="Times New Roman" w:hAnsi="Times New Roman" w:cs="Times New Roman"/>
      <w:b/>
      <w:bCs/>
      <w:sz w:val="27"/>
      <w:szCs w:val="27"/>
      <w:lang w:eastAsia="en-GB"/>
    </w:rPr>
  </w:style>
  <w:style w:type="paragraph" w:styleId="Revision">
    <w:name w:val="Revision"/>
    <w:hidden/>
    <w:uiPriority w:val="99"/>
    <w:semiHidden/>
    <w:rsid w:val="00AB1915"/>
    <w:rPr>
      <w:rFonts w:eastAsiaTheme="minorEastAsia"/>
      <w:sz w:val="22"/>
      <w:szCs w:val="22"/>
      <w:lang w:val="en-US" w:eastAsia="zh-CN"/>
    </w:rPr>
  </w:style>
  <w:style w:type="paragraph" w:styleId="NormalWeb">
    <w:name w:val="Normal (Web)"/>
    <w:basedOn w:val="Normal"/>
    <w:uiPriority w:val="99"/>
    <w:unhideWhenUsed/>
    <w:rsid w:val="00225EF6"/>
    <w:pPr>
      <w:spacing w:before="100" w:beforeAutospacing="1" w:after="100" w:afterAutospacing="1"/>
    </w:pPr>
    <w:rPr>
      <w:lang w:val="en-US"/>
    </w:rPr>
  </w:style>
  <w:style w:type="character" w:customStyle="1" w:styleId="Heading1Char">
    <w:name w:val="Heading 1 Char"/>
    <w:basedOn w:val="DefaultParagraphFont"/>
    <w:link w:val="Heading1"/>
    <w:uiPriority w:val="9"/>
    <w:rsid w:val="00573A36"/>
    <w:rPr>
      <w:rFonts w:asciiTheme="majorHAnsi" w:eastAsiaTheme="majorEastAsia" w:hAnsiTheme="majorHAnsi" w:cstheme="majorBidi"/>
      <w:color w:val="2F5496" w:themeColor="accent1" w:themeShade="BF"/>
      <w:sz w:val="32"/>
      <w:szCs w:val="32"/>
      <w:lang w:val="en-US" w:eastAsia="zh-CN"/>
    </w:rPr>
  </w:style>
  <w:style w:type="character" w:customStyle="1" w:styleId="Heading2Char">
    <w:name w:val="Heading 2 Char"/>
    <w:basedOn w:val="DefaultParagraphFont"/>
    <w:link w:val="Heading2"/>
    <w:uiPriority w:val="9"/>
    <w:semiHidden/>
    <w:rsid w:val="0033705D"/>
    <w:rPr>
      <w:rFonts w:asciiTheme="majorHAnsi" w:eastAsiaTheme="majorEastAsia" w:hAnsiTheme="majorHAnsi" w:cstheme="majorBidi"/>
      <w:color w:val="2F5496" w:themeColor="accent1" w:themeShade="BF"/>
      <w:sz w:val="26"/>
      <w:szCs w:val="26"/>
      <w:lang w:val="en-US" w:eastAsia="zh-CN"/>
    </w:rPr>
  </w:style>
  <w:style w:type="character" w:styleId="UnresolvedMention">
    <w:name w:val="Unresolved Mention"/>
    <w:basedOn w:val="DefaultParagraphFont"/>
    <w:uiPriority w:val="99"/>
    <w:rsid w:val="004725D4"/>
    <w:rPr>
      <w:color w:val="605E5C"/>
      <w:shd w:val="clear" w:color="auto" w:fill="E1DFDD"/>
    </w:rPr>
  </w:style>
  <w:style w:type="character" w:styleId="Emphasis">
    <w:name w:val="Emphasis"/>
    <w:basedOn w:val="DefaultParagraphFont"/>
    <w:uiPriority w:val="20"/>
    <w:qFormat/>
    <w:rsid w:val="00254F3C"/>
    <w:rPr>
      <w:i/>
      <w:iCs/>
    </w:rPr>
  </w:style>
  <w:style w:type="paragraph" w:customStyle="1" w:styleId="paragraph">
    <w:name w:val="paragraph"/>
    <w:basedOn w:val="Normal"/>
    <w:rsid w:val="0042363A"/>
    <w:pPr>
      <w:spacing w:before="100" w:beforeAutospacing="1" w:after="100" w:afterAutospacing="1"/>
    </w:pPr>
    <w:rPr>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1631">
      <w:bodyDiv w:val="1"/>
      <w:marLeft w:val="0"/>
      <w:marRight w:val="0"/>
      <w:marTop w:val="0"/>
      <w:marBottom w:val="0"/>
      <w:divBdr>
        <w:top w:val="none" w:sz="0" w:space="0" w:color="auto"/>
        <w:left w:val="none" w:sz="0" w:space="0" w:color="auto"/>
        <w:bottom w:val="none" w:sz="0" w:space="0" w:color="auto"/>
        <w:right w:val="none" w:sz="0" w:space="0" w:color="auto"/>
      </w:divBdr>
    </w:div>
    <w:div w:id="36929231">
      <w:bodyDiv w:val="1"/>
      <w:marLeft w:val="0"/>
      <w:marRight w:val="0"/>
      <w:marTop w:val="0"/>
      <w:marBottom w:val="0"/>
      <w:divBdr>
        <w:top w:val="none" w:sz="0" w:space="0" w:color="auto"/>
        <w:left w:val="none" w:sz="0" w:space="0" w:color="auto"/>
        <w:bottom w:val="none" w:sz="0" w:space="0" w:color="auto"/>
        <w:right w:val="none" w:sz="0" w:space="0" w:color="auto"/>
      </w:divBdr>
    </w:div>
    <w:div w:id="48573700">
      <w:bodyDiv w:val="1"/>
      <w:marLeft w:val="0"/>
      <w:marRight w:val="0"/>
      <w:marTop w:val="0"/>
      <w:marBottom w:val="0"/>
      <w:divBdr>
        <w:top w:val="none" w:sz="0" w:space="0" w:color="auto"/>
        <w:left w:val="none" w:sz="0" w:space="0" w:color="auto"/>
        <w:bottom w:val="none" w:sz="0" w:space="0" w:color="auto"/>
        <w:right w:val="none" w:sz="0" w:space="0" w:color="auto"/>
      </w:divBdr>
    </w:div>
    <w:div w:id="127936958">
      <w:bodyDiv w:val="1"/>
      <w:marLeft w:val="0"/>
      <w:marRight w:val="0"/>
      <w:marTop w:val="0"/>
      <w:marBottom w:val="0"/>
      <w:divBdr>
        <w:top w:val="none" w:sz="0" w:space="0" w:color="auto"/>
        <w:left w:val="none" w:sz="0" w:space="0" w:color="auto"/>
        <w:bottom w:val="none" w:sz="0" w:space="0" w:color="auto"/>
        <w:right w:val="none" w:sz="0" w:space="0" w:color="auto"/>
      </w:divBdr>
    </w:div>
    <w:div w:id="149179215">
      <w:bodyDiv w:val="1"/>
      <w:marLeft w:val="0"/>
      <w:marRight w:val="0"/>
      <w:marTop w:val="0"/>
      <w:marBottom w:val="0"/>
      <w:divBdr>
        <w:top w:val="none" w:sz="0" w:space="0" w:color="auto"/>
        <w:left w:val="none" w:sz="0" w:space="0" w:color="auto"/>
        <w:bottom w:val="none" w:sz="0" w:space="0" w:color="auto"/>
        <w:right w:val="none" w:sz="0" w:space="0" w:color="auto"/>
      </w:divBdr>
    </w:div>
    <w:div w:id="206449798">
      <w:bodyDiv w:val="1"/>
      <w:marLeft w:val="0"/>
      <w:marRight w:val="0"/>
      <w:marTop w:val="0"/>
      <w:marBottom w:val="0"/>
      <w:divBdr>
        <w:top w:val="none" w:sz="0" w:space="0" w:color="auto"/>
        <w:left w:val="none" w:sz="0" w:space="0" w:color="auto"/>
        <w:bottom w:val="none" w:sz="0" w:space="0" w:color="auto"/>
        <w:right w:val="none" w:sz="0" w:space="0" w:color="auto"/>
      </w:divBdr>
      <w:divsChild>
        <w:div w:id="1601914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0697930">
              <w:marLeft w:val="0"/>
              <w:marRight w:val="0"/>
              <w:marTop w:val="0"/>
              <w:marBottom w:val="0"/>
              <w:divBdr>
                <w:top w:val="none" w:sz="0" w:space="0" w:color="auto"/>
                <w:left w:val="none" w:sz="0" w:space="0" w:color="auto"/>
                <w:bottom w:val="none" w:sz="0" w:space="0" w:color="auto"/>
                <w:right w:val="none" w:sz="0" w:space="0" w:color="auto"/>
              </w:divBdr>
              <w:divsChild>
                <w:div w:id="28570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704773">
      <w:bodyDiv w:val="1"/>
      <w:marLeft w:val="0"/>
      <w:marRight w:val="0"/>
      <w:marTop w:val="0"/>
      <w:marBottom w:val="0"/>
      <w:divBdr>
        <w:top w:val="none" w:sz="0" w:space="0" w:color="auto"/>
        <w:left w:val="none" w:sz="0" w:space="0" w:color="auto"/>
        <w:bottom w:val="none" w:sz="0" w:space="0" w:color="auto"/>
        <w:right w:val="none" w:sz="0" w:space="0" w:color="auto"/>
      </w:divBdr>
      <w:divsChild>
        <w:div w:id="1141462249">
          <w:marLeft w:val="806"/>
          <w:marRight w:val="0"/>
          <w:marTop w:val="200"/>
          <w:marBottom w:val="0"/>
          <w:divBdr>
            <w:top w:val="none" w:sz="0" w:space="0" w:color="auto"/>
            <w:left w:val="none" w:sz="0" w:space="0" w:color="auto"/>
            <w:bottom w:val="none" w:sz="0" w:space="0" w:color="auto"/>
            <w:right w:val="none" w:sz="0" w:space="0" w:color="auto"/>
          </w:divBdr>
        </w:div>
      </w:divsChild>
    </w:div>
    <w:div w:id="216089169">
      <w:bodyDiv w:val="1"/>
      <w:marLeft w:val="0"/>
      <w:marRight w:val="0"/>
      <w:marTop w:val="0"/>
      <w:marBottom w:val="0"/>
      <w:divBdr>
        <w:top w:val="none" w:sz="0" w:space="0" w:color="auto"/>
        <w:left w:val="none" w:sz="0" w:space="0" w:color="auto"/>
        <w:bottom w:val="none" w:sz="0" w:space="0" w:color="auto"/>
        <w:right w:val="none" w:sz="0" w:space="0" w:color="auto"/>
      </w:divBdr>
    </w:div>
    <w:div w:id="226578463">
      <w:bodyDiv w:val="1"/>
      <w:marLeft w:val="0"/>
      <w:marRight w:val="0"/>
      <w:marTop w:val="0"/>
      <w:marBottom w:val="0"/>
      <w:divBdr>
        <w:top w:val="none" w:sz="0" w:space="0" w:color="auto"/>
        <w:left w:val="none" w:sz="0" w:space="0" w:color="auto"/>
        <w:bottom w:val="none" w:sz="0" w:space="0" w:color="auto"/>
        <w:right w:val="none" w:sz="0" w:space="0" w:color="auto"/>
      </w:divBdr>
    </w:div>
    <w:div w:id="236668785">
      <w:bodyDiv w:val="1"/>
      <w:marLeft w:val="0"/>
      <w:marRight w:val="0"/>
      <w:marTop w:val="0"/>
      <w:marBottom w:val="0"/>
      <w:divBdr>
        <w:top w:val="none" w:sz="0" w:space="0" w:color="auto"/>
        <w:left w:val="none" w:sz="0" w:space="0" w:color="auto"/>
        <w:bottom w:val="none" w:sz="0" w:space="0" w:color="auto"/>
        <w:right w:val="none" w:sz="0" w:space="0" w:color="auto"/>
      </w:divBdr>
    </w:div>
    <w:div w:id="251625017">
      <w:bodyDiv w:val="1"/>
      <w:marLeft w:val="0"/>
      <w:marRight w:val="0"/>
      <w:marTop w:val="0"/>
      <w:marBottom w:val="0"/>
      <w:divBdr>
        <w:top w:val="none" w:sz="0" w:space="0" w:color="auto"/>
        <w:left w:val="none" w:sz="0" w:space="0" w:color="auto"/>
        <w:bottom w:val="none" w:sz="0" w:space="0" w:color="auto"/>
        <w:right w:val="none" w:sz="0" w:space="0" w:color="auto"/>
      </w:divBdr>
    </w:div>
    <w:div w:id="266737378">
      <w:bodyDiv w:val="1"/>
      <w:marLeft w:val="0"/>
      <w:marRight w:val="0"/>
      <w:marTop w:val="0"/>
      <w:marBottom w:val="0"/>
      <w:divBdr>
        <w:top w:val="none" w:sz="0" w:space="0" w:color="auto"/>
        <w:left w:val="none" w:sz="0" w:space="0" w:color="auto"/>
        <w:bottom w:val="none" w:sz="0" w:space="0" w:color="auto"/>
        <w:right w:val="none" w:sz="0" w:space="0" w:color="auto"/>
      </w:divBdr>
    </w:div>
    <w:div w:id="286392939">
      <w:bodyDiv w:val="1"/>
      <w:marLeft w:val="0"/>
      <w:marRight w:val="0"/>
      <w:marTop w:val="0"/>
      <w:marBottom w:val="0"/>
      <w:divBdr>
        <w:top w:val="none" w:sz="0" w:space="0" w:color="auto"/>
        <w:left w:val="none" w:sz="0" w:space="0" w:color="auto"/>
        <w:bottom w:val="none" w:sz="0" w:space="0" w:color="auto"/>
        <w:right w:val="none" w:sz="0" w:space="0" w:color="auto"/>
      </w:divBdr>
    </w:div>
    <w:div w:id="300155549">
      <w:bodyDiv w:val="1"/>
      <w:marLeft w:val="0"/>
      <w:marRight w:val="0"/>
      <w:marTop w:val="0"/>
      <w:marBottom w:val="0"/>
      <w:divBdr>
        <w:top w:val="none" w:sz="0" w:space="0" w:color="auto"/>
        <w:left w:val="none" w:sz="0" w:space="0" w:color="auto"/>
        <w:bottom w:val="none" w:sz="0" w:space="0" w:color="auto"/>
        <w:right w:val="none" w:sz="0" w:space="0" w:color="auto"/>
      </w:divBdr>
    </w:div>
    <w:div w:id="313343306">
      <w:bodyDiv w:val="1"/>
      <w:marLeft w:val="0"/>
      <w:marRight w:val="0"/>
      <w:marTop w:val="0"/>
      <w:marBottom w:val="0"/>
      <w:divBdr>
        <w:top w:val="none" w:sz="0" w:space="0" w:color="auto"/>
        <w:left w:val="none" w:sz="0" w:space="0" w:color="auto"/>
        <w:bottom w:val="none" w:sz="0" w:space="0" w:color="auto"/>
        <w:right w:val="none" w:sz="0" w:space="0" w:color="auto"/>
      </w:divBdr>
      <w:divsChild>
        <w:div w:id="2141921449">
          <w:marLeft w:val="806"/>
          <w:marRight w:val="0"/>
          <w:marTop w:val="200"/>
          <w:marBottom w:val="0"/>
          <w:divBdr>
            <w:top w:val="none" w:sz="0" w:space="0" w:color="auto"/>
            <w:left w:val="none" w:sz="0" w:space="0" w:color="auto"/>
            <w:bottom w:val="none" w:sz="0" w:space="0" w:color="auto"/>
            <w:right w:val="none" w:sz="0" w:space="0" w:color="auto"/>
          </w:divBdr>
        </w:div>
      </w:divsChild>
    </w:div>
    <w:div w:id="354353717">
      <w:bodyDiv w:val="1"/>
      <w:marLeft w:val="0"/>
      <w:marRight w:val="0"/>
      <w:marTop w:val="0"/>
      <w:marBottom w:val="0"/>
      <w:divBdr>
        <w:top w:val="none" w:sz="0" w:space="0" w:color="auto"/>
        <w:left w:val="none" w:sz="0" w:space="0" w:color="auto"/>
        <w:bottom w:val="none" w:sz="0" w:space="0" w:color="auto"/>
        <w:right w:val="none" w:sz="0" w:space="0" w:color="auto"/>
      </w:divBdr>
    </w:div>
    <w:div w:id="386339318">
      <w:bodyDiv w:val="1"/>
      <w:marLeft w:val="0"/>
      <w:marRight w:val="0"/>
      <w:marTop w:val="0"/>
      <w:marBottom w:val="0"/>
      <w:divBdr>
        <w:top w:val="none" w:sz="0" w:space="0" w:color="auto"/>
        <w:left w:val="none" w:sz="0" w:space="0" w:color="auto"/>
        <w:bottom w:val="none" w:sz="0" w:space="0" w:color="auto"/>
        <w:right w:val="none" w:sz="0" w:space="0" w:color="auto"/>
      </w:divBdr>
      <w:divsChild>
        <w:div w:id="916129142">
          <w:marLeft w:val="0"/>
          <w:marRight w:val="0"/>
          <w:marTop w:val="0"/>
          <w:marBottom w:val="0"/>
          <w:divBdr>
            <w:top w:val="none" w:sz="0" w:space="0" w:color="auto"/>
            <w:left w:val="none" w:sz="0" w:space="0" w:color="auto"/>
            <w:bottom w:val="none" w:sz="0" w:space="0" w:color="auto"/>
            <w:right w:val="none" w:sz="0" w:space="0" w:color="auto"/>
          </w:divBdr>
          <w:divsChild>
            <w:div w:id="1251429770">
              <w:marLeft w:val="0"/>
              <w:marRight w:val="0"/>
              <w:marTop w:val="0"/>
              <w:marBottom w:val="0"/>
              <w:divBdr>
                <w:top w:val="none" w:sz="0" w:space="0" w:color="auto"/>
                <w:left w:val="none" w:sz="0" w:space="0" w:color="auto"/>
                <w:bottom w:val="none" w:sz="0" w:space="0" w:color="auto"/>
                <w:right w:val="none" w:sz="0" w:space="0" w:color="auto"/>
              </w:divBdr>
              <w:divsChild>
                <w:div w:id="7350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395283">
      <w:bodyDiv w:val="1"/>
      <w:marLeft w:val="0"/>
      <w:marRight w:val="0"/>
      <w:marTop w:val="0"/>
      <w:marBottom w:val="0"/>
      <w:divBdr>
        <w:top w:val="none" w:sz="0" w:space="0" w:color="auto"/>
        <w:left w:val="none" w:sz="0" w:space="0" w:color="auto"/>
        <w:bottom w:val="none" w:sz="0" w:space="0" w:color="auto"/>
        <w:right w:val="none" w:sz="0" w:space="0" w:color="auto"/>
      </w:divBdr>
      <w:divsChild>
        <w:div w:id="1799378180">
          <w:marLeft w:val="0"/>
          <w:marRight w:val="0"/>
          <w:marTop w:val="0"/>
          <w:marBottom w:val="0"/>
          <w:divBdr>
            <w:top w:val="none" w:sz="0" w:space="0" w:color="auto"/>
            <w:left w:val="none" w:sz="0" w:space="0" w:color="auto"/>
            <w:bottom w:val="none" w:sz="0" w:space="0" w:color="auto"/>
            <w:right w:val="none" w:sz="0" w:space="0" w:color="auto"/>
          </w:divBdr>
          <w:divsChild>
            <w:div w:id="410934495">
              <w:marLeft w:val="0"/>
              <w:marRight w:val="0"/>
              <w:marTop w:val="0"/>
              <w:marBottom w:val="0"/>
              <w:divBdr>
                <w:top w:val="none" w:sz="0" w:space="0" w:color="auto"/>
                <w:left w:val="none" w:sz="0" w:space="0" w:color="auto"/>
                <w:bottom w:val="none" w:sz="0" w:space="0" w:color="auto"/>
                <w:right w:val="none" w:sz="0" w:space="0" w:color="auto"/>
              </w:divBdr>
              <w:divsChild>
                <w:div w:id="66593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12667">
      <w:bodyDiv w:val="1"/>
      <w:marLeft w:val="0"/>
      <w:marRight w:val="0"/>
      <w:marTop w:val="0"/>
      <w:marBottom w:val="0"/>
      <w:divBdr>
        <w:top w:val="none" w:sz="0" w:space="0" w:color="auto"/>
        <w:left w:val="none" w:sz="0" w:space="0" w:color="auto"/>
        <w:bottom w:val="none" w:sz="0" w:space="0" w:color="auto"/>
        <w:right w:val="none" w:sz="0" w:space="0" w:color="auto"/>
      </w:divBdr>
      <w:divsChild>
        <w:div w:id="1548108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693678">
              <w:marLeft w:val="0"/>
              <w:marRight w:val="0"/>
              <w:marTop w:val="0"/>
              <w:marBottom w:val="0"/>
              <w:divBdr>
                <w:top w:val="none" w:sz="0" w:space="0" w:color="auto"/>
                <w:left w:val="none" w:sz="0" w:space="0" w:color="auto"/>
                <w:bottom w:val="none" w:sz="0" w:space="0" w:color="auto"/>
                <w:right w:val="none" w:sz="0" w:space="0" w:color="auto"/>
              </w:divBdr>
              <w:divsChild>
                <w:div w:id="1874079201">
                  <w:marLeft w:val="0"/>
                  <w:marRight w:val="0"/>
                  <w:marTop w:val="0"/>
                  <w:marBottom w:val="0"/>
                  <w:divBdr>
                    <w:top w:val="none" w:sz="0" w:space="0" w:color="auto"/>
                    <w:left w:val="none" w:sz="0" w:space="0" w:color="auto"/>
                    <w:bottom w:val="none" w:sz="0" w:space="0" w:color="auto"/>
                    <w:right w:val="none" w:sz="0" w:space="0" w:color="auto"/>
                  </w:divBdr>
                  <w:divsChild>
                    <w:div w:id="213609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532151">
      <w:bodyDiv w:val="1"/>
      <w:marLeft w:val="0"/>
      <w:marRight w:val="0"/>
      <w:marTop w:val="0"/>
      <w:marBottom w:val="0"/>
      <w:divBdr>
        <w:top w:val="none" w:sz="0" w:space="0" w:color="auto"/>
        <w:left w:val="none" w:sz="0" w:space="0" w:color="auto"/>
        <w:bottom w:val="none" w:sz="0" w:space="0" w:color="auto"/>
        <w:right w:val="none" w:sz="0" w:space="0" w:color="auto"/>
      </w:divBdr>
    </w:div>
    <w:div w:id="439253994">
      <w:bodyDiv w:val="1"/>
      <w:marLeft w:val="0"/>
      <w:marRight w:val="0"/>
      <w:marTop w:val="0"/>
      <w:marBottom w:val="0"/>
      <w:divBdr>
        <w:top w:val="none" w:sz="0" w:space="0" w:color="auto"/>
        <w:left w:val="none" w:sz="0" w:space="0" w:color="auto"/>
        <w:bottom w:val="none" w:sz="0" w:space="0" w:color="auto"/>
        <w:right w:val="none" w:sz="0" w:space="0" w:color="auto"/>
      </w:divBdr>
    </w:div>
    <w:div w:id="458692800">
      <w:bodyDiv w:val="1"/>
      <w:marLeft w:val="0"/>
      <w:marRight w:val="0"/>
      <w:marTop w:val="0"/>
      <w:marBottom w:val="0"/>
      <w:divBdr>
        <w:top w:val="none" w:sz="0" w:space="0" w:color="auto"/>
        <w:left w:val="none" w:sz="0" w:space="0" w:color="auto"/>
        <w:bottom w:val="none" w:sz="0" w:space="0" w:color="auto"/>
        <w:right w:val="none" w:sz="0" w:space="0" w:color="auto"/>
      </w:divBdr>
      <w:divsChild>
        <w:div w:id="1361514488">
          <w:marLeft w:val="0"/>
          <w:marRight w:val="0"/>
          <w:marTop w:val="0"/>
          <w:marBottom w:val="0"/>
          <w:divBdr>
            <w:top w:val="none" w:sz="0" w:space="0" w:color="auto"/>
            <w:left w:val="none" w:sz="0" w:space="0" w:color="auto"/>
            <w:bottom w:val="none" w:sz="0" w:space="0" w:color="auto"/>
            <w:right w:val="none" w:sz="0" w:space="0" w:color="auto"/>
          </w:divBdr>
          <w:divsChild>
            <w:div w:id="1148860048">
              <w:marLeft w:val="0"/>
              <w:marRight w:val="0"/>
              <w:marTop w:val="0"/>
              <w:marBottom w:val="0"/>
              <w:divBdr>
                <w:top w:val="none" w:sz="0" w:space="0" w:color="auto"/>
                <w:left w:val="none" w:sz="0" w:space="0" w:color="auto"/>
                <w:bottom w:val="none" w:sz="0" w:space="0" w:color="auto"/>
                <w:right w:val="none" w:sz="0" w:space="0" w:color="auto"/>
              </w:divBdr>
              <w:divsChild>
                <w:div w:id="212673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322965">
      <w:bodyDiv w:val="1"/>
      <w:marLeft w:val="0"/>
      <w:marRight w:val="0"/>
      <w:marTop w:val="0"/>
      <w:marBottom w:val="0"/>
      <w:divBdr>
        <w:top w:val="none" w:sz="0" w:space="0" w:color="auto"/>
        <w:left w:val="none" w:sz="0" w:space="0" w:color="auto"/>
        <w:bottom w:val="none" w:sz="0" w:space="0" w:color="auto"/>
        <w:right w:val="none" w:sz="0" w:space="0" w:color="auto"/>
      </w:divBdr>
    </w:div>
    <w:div w:id="526913427">
      <w:bodyDiv w:val="1"/>
      <w:marLeft w:val="0"/>
      <w:marRight w:val="0"/>
      <w:marTop w:val="0"/>
      <w:marBottom w:val="0"/>
      <w:divBdr>
        <w:top w:val="none" w:sz="0" w:space="0" w:color="auto"/>
        <w:left w:val="none" w:sz="0" w:space="0" w:color="auto"/>
        <w:bottom w:val="none" w:sz="0" w:space="0" w:color="auto"/>
        <w:right w:val="none" w:sz="0" w:space="0" w:color="auto"/>
      </w:divBdr>
      <w:divsChild>
        <w:div w:id="1193760585">
          <w:marLeft w:val="0"/>
          <w:marRight w:val="0"/>
          <w:marTop w:val="0"/>
          <w:marBottom w:val="0"/>
          <w:divBdr>
            <w:top w:val="none" w:sz="0" w:space="0" w:color="auto"/>
            <w:left w:val="none" w:sz="0" w:space="0" w:color="auto"/>
            <w:bottom w:val="none" w:sz="0" w:space="0" w:color="auto"/>
            <w:right w:val="none" w:sz="0" w:space="0" w:color="auto"/>
          </w:divBdr>
        </w:div>
      </w:divsChild>
    </w:div>
    <w:div w:id="575479403">
      <w:bodyDiv w:val="1"/>
      <w:marLeft w:val="0"/>
      <w:marRight w:val="0"/>
      <w:marTop w:val="0"/>
      <w:marBottom w:val="0"/>
      <w:divBdr>
        <w:top w:val="none" w:sz="0" w:space="0" w:color="auto"/>
        <w:left w:val="none" w:sz="0" w:space="0" w:color="auto"/>
        <w:bottom w:val="none" w:sz="0" w:space="0" w:color="auto"/>
        <w:right w:val="none" w:sz="0" w:space="0" w:color="auto"/>
      </w:divBdr>
      <w:divsChild>
        <w:div w:id="591667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421759">
              <w:marLeft w:val="0"/>
              <w:marRight w:val="0"/>
              <w:marTop w:val="0"/>
              <w:marBottom w:val="0"/>
              <w:divBdr>
                <w:top w:val="none" w:sz="0" w:space="0" w:color="auto"/>
                <w:left w:val="none" w:sz="0" w:space="0" w:color="auto"/>
                <w:bottom w:val="none" w:sz="0" w:space="0" w:color="auto"/>
                <w:right w:val="none" w:sz="0" w:space="0" w:color="auto"/>
              </w:divBdr>
              <w:divsChild>
                <w:div w:id="41020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08200">
      <w:bodyDiv w:val="1"/>
      <w:marLeft w:val="0"/>
      <w:marRight w:val="0"/>
      <w:marTop w:val="0"/>
      <w:marBottom w:val="0"/>
      <w:divBdr>
        <w:top w:val="none" w:sz="0" w:space="0" w:color="auto"/>
        <w:left w:val="none" w:sz="0" w:space="0" w:color="auto"/>
        <w:bottom w:val="none" w:sz="0" w:space="0" w:color="auto"/>
        <w:right w:val="none" w:sz="0" w:space="0" w:color="auto"/>
      </w:divBdr>
    </w:div>
    <w:div w:id="679821163">
      <w:bodyDiv w:val="1"/>
      <w:marLeft w:val="0"/>
      <w:marRight w:val="0"/>
      <w:marTop w:val="0"/>
      <w:marBottom w:val="0"/>
      <w:divBdr>
        <w:top w:val="none" w:sz="0" w:space="0" w:color="auto"/>
        <w:left w:val="none" w:sz="0" w:space="0" w:color="auto"/>
        <w:bottom w:val="none" w:sz="0" w:space="0" w:color="auto"/>
        <w:right w:val="none" w:sz="0" w:space="0" w:color="auto"/>
      </w:divBdr>
    </w:div>
    <w:div w:id="707265208">
      <w:bodyDiv w:val="1"/>
      <w:marLeft w:val="0"/>
      <w:marRight w:val="0"/>
      <w:marTop w:val="0"/>
      <w:marBottom w:val="0"/>
      <w:divBdr>
        <w:top w:val="none" w:sz="0" w:space="0" w:color="auto"/>
        <w:left w:val="none" w:sz="0" w:space="0" w:color="auto"/>
        <w:bottom w:val="none" w:sz="0" w:space="0" w:color="auto"/>
        <w:right w:val="none" w:sz="0" w:space="0" w:color="auto"/>
      </w:divBdr>
    </w:div>
    <w:div w:id="742486548">
      <w:bodyDiv w:val="1"/>
      <w:marLeft w:val="0"/>
      <w:marRight w:val="0"/>
      <w:marTop w:val="0"/>
      <w:marBottom w:val="0"/>
      <w:divBdr>
        <w:top w:val="none" w:sz="0" w:space="0" w:color="auto"/>
        <w:left w:val="none" w:sz="0" w:space="0" w:color="auto"/>
        <w:bottom w:val="none" w:sz="0" w:space="0" w:color="auto"/>
        <w:right w:val="none" w:sz="0" w:space="0" w:color="auto"/>
      </w:divBdr>
      <w:divsChild>
        <w:div w:id="855122294">
          <w:marLeft w:val="0"/>
          <w:marRight w:val="0"/>
          <w:marTop w:val="0"/>
          <w:marBottom w:val="0"/>
          <w:divBdr>
            <w:top w:val="none" w:sz="0" w:space="0" w:color="auto"/>
            <w:left w:val="none" w:sz="0" w:space="0" w:color="auto"/>
            <w:bottom w:val="none" w:sz="0" w:space="0" w:color="auto"/>
            <w:right w:val="none" w:sz="0" w:space="0" w:color="auto"/>
          </w:divBdr>
          <w:divsChild>
            <w:div w:id="1639411431">
              <w:marLeft w:val="0"/>
              <w:marRight w:val="0"/>
              <w:marTop w:val="0"/>
              <w:marBottom w:val="0"/>
              <w:divBdr>
                <w:top w:val="none" w:sz="0" w:space="0" w:color="auto"/>
                <w:left w:val="none" w:sz="0" w:space="0" w:color="auto"/>
                <w:bottom w:val="none" w:sz="0" w:space="0" w:color="auto"/>
                <w:right w:val="none" w:sz="0" w:space="0" w:color="auto"/>
              </w:divBdr>
              <w:divsChild>
                <w:div w:id="13725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886058">
      <w:bodyDiv w:val="1"/>
      <w:marLeft w:val="0"/>
      <w:marRight w:val="0"/>
      <w:marTop w:val="0"/>
      <w:marBottom w:val="0"/>
      <w:divBdr>
        <w:top w:val="none" w:sz="0" w:space="0" w:color="auto"/>
        <w:left w:val="none" w:sz="0" w:space="0" w:color="auto"/>
        <w:bottom w:val="none" w:sz="0" w:space="0" w:color="auto"/>
        <w:right w:val="none" w:sz="0" w:space="0" w:color="auto"/>
      </w:divBdr>
    </w:div>
    <w:div w:id="754280582">
      <w:bodyDiv w:val="1"/>
      <w:marLeft w:val="0"/>
      <w:marRight w:val="0"/>
      <w:marTop w:val="0"/>
      <w:marBottom w:val="0"/>
      <w:divBdr>
        <w:top w:val="none" w:sz="0" w:space="0" w:color="auto"/>
        <w:left w:val="none" w:sz="0" w:space="0" w:color="auto"/>
        <w:bottom w:val="none" w:sz="0" w:space="0" w:color="auto"/>
        <w:right w:val="none" w:sz="0" w:space="0" w:color="auto"/>
      </w:divBdr>
    </w:div>
    <w:div w:id="766123467">
      <w:bodyDiv w:val="1"/>
      <w:marLeft w:val="0"/>
      <w:marRight w:val="0"/>
      <w:marTop w:val="0"/>
      <w:marBottom w:val="0"/>
      <w:divBdr>
        <w:top w:val="none" w:sz="0" w:space="0" w:color="auto"/>
        <w:left w:val="none" w:sz="0" w:space="0" w:color="auto"/>
        <w:bottom w:val="none" w:sz="0" w:space="0" w:color="auto"/>
        <w:right w:val="none" w:sz="0" w:space="0" w:color="auto"/>
      </w:divBdr>
    </w:div>
    <w:div w:id="781077506">
      <w:bodyDiv w:val="1"/>
      <w:marLeft w:val="0"/>
      <w:marRight w:val="0"/>
      <w:marTop w:val="0"/>
      <w:marBottom w:val="0"/>
      <w:divBdr>
        <w:top w:val="none" w:sz="0" w:space="0" w:color="auto"/>
        <w:left w:val="none" w:sz="0" w:space="0" w:color="auto"/>
        <w:bottom w:val="none" w:sz="0" w:space="0" w:color="auto"/>
        <w:right w:val="none" w:sz="0" w:space="0" w:color="auto"/>
      </w:divBdr>
    </w:div>
    <w:div w:id="788665262">
      <w:bodyDiv w:val="1"/>
      <w:marLeft w:val="0"/>
      <w:marRight w:val="0"/>
      <w:marTop w:val="0"/>
      <w:marBottom w:val="0"/>
      <w:divBdr>
        <w:top w:val="none" w:sz="0" w:space="0" w:color="auto"/>
        <w:left w:val="none" w:sz="0" w:space="0" w:color="auto"/>
        <w:bottom w:val="none" w:sz="0" w:space="0" w:color="auto"/>
        <w:right w:val="none" w:sz="0" w:space="0" w:color="auto"/>
      </w:divBdr>
    </w:div>
    <w:div w:id="799346217">
      <w:bodyDiv w:val="1"/>
      <w:marLeft w:val="0"/>
      <w:marRight w:val="0"/>
      <w:marTop w:val="0"/>
      <w:marBottom w:val="0"/>
      <w:divBdr>
        <w:top w:val="none" w:sz="0" w:space="0" w:color="auto"/>
        <w:left w:val="none" w:sz="0" w:space="0" w:color="auto"/>
        <w:bottom w:val="none" w:sz="0" w:space="0" w:color="auto"/>
        <w:right w:val="none" w:sz="0" w:space="0" w:color="auto"/>
      </w:divBdr>
    </w:div>
    <w:div w:id="869611580">
      <w:bodyDiv w:val="1"/>
      <w:marLeft w:val="0"/>
      <w:marRight w:val="0"/>
      <w:marTop w:val="0"/>
      <w:marBottom w:val="0"/>
      <w:divBdr>
        <w:top w:val="none" w:sz="0" w:space="0" w:color="auto"/>
        <w:left w:val="none" w:sz="0" w:space="0" w:color="auto"/>
        <w:bottom w:val="none" w:sz="0" w:space="0" w:color="auto"/>
        <w:right w:val="none" w:sz="0" w:space="0" w:color="auto"/>
      </w:divBdr>
    </w:div>
    <w:div w:id="916134477">
      <w:bodyDiv w:val="1"/>
      <w:marLeft w:val="0"/>
      <w:marRight w:val="0"/>
      <w:marTop w:val="0"/>
      <w:marBottom w:val="0"/>
      <w:divBdr>
        <w:top w:val="none" w:sz="0" w:space="0" w:color="auto"/>
        <w:left w:val="none" w:sz="0" w:space="0" w:color="auto"/>
        <w:bottom w:val="none" w:sz="0" w:space="0" w:color="auto"/>
        <w:right w:val="none" w:sz="0" w:space="0" w:color="auto"/>
      </w:divBdr>
      <w:divsChild>
        <w:div w:id="1173422515">
          <w:marLeft w:val="0"/>
          <w:marRight w:val="0"/>
          <w:marTop w:val="0"/>
          <w:marBottom w:val="0"/>
          <w:divBdr>
            <w:top w:val="none" w:sz="0" w:space="0" w:color="auto"/>
            <w:left w:val="none" w:sz="0" w:space="0" w:color="auto"/>
            <w:bottom w:val="none" w:sz="0" w:space="0" w:color="auto"/>
            <w:right w:val="none" w:sz="0" w:space="0" w:color="auto"/>
          </w:divBdr>
          <w:divsChild>
            <w:div w:id="1411346989">
              <w:marLeft w:val="0"/>
              <w:marRight w:val="0"/>
              <w:marTop w:val="0"/>
              <w:marBottom w:val="0"/>
              <w:divBdr>
                <w:top w:val="none" w:sz="0" w:space="0" w:color="auto"/>
                <w:left w:val="none" w:sz="0" w:space="0" w:color="auto"/>
                <w:bottom w:val="none" w:sz="0" w:space="0" w:color="auto"/>
                <w:right w:val="none" w:sz="0" w:space="0" w:color="auto"/>
              </w:divBdr>
              <w:divsChild>
                <w:div w:id="2761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394763">
      <w:bodyDiv w:val="1"/>
      <w:marLeft w:val="0"/>
      <w:marRight w:val="0"/>
      <w:marTop w:val="0"/>
      <w:marBottom w:val="0"/>
      <w:divBdr>
        <w:top w:val="none" w:sz="0" w:space="0" w:color="auto"/>
        <w:left w:val="none" w:sz="0" w:space="0" w:color="auto"/>
        <w:bottom w:val="none" w:sz="0" w:space="0" w:color="auto"/>
        <w:right w:val="none" w:sz="0" w:space="0" w:color="auto"/>
      </w:divBdr>
    </w:div>
    <w:div w:id="953252579">
      <w:bodyDiv w:val="1"/>
      <w:marLeft w:val="0"/>
      <w:marRight w:val="0"/>
      <w:marTop w:val="0"/>
      <w:marBottom w:val="0"/>
      <w:divBdr>
        <w:top w:val="none" w:sz="0" w:space="0" w:color="auto"/>
        <w:left w:val="none" w:sz="0" w:space="0" w:color="auto"/>
        <w:bottom w:val="none" w:sz="0" w:space="0" w:color="auto"/>
        <w:right w:val="none" w:sz="0" w:space="0" w:color="auto"/>
      </w:divBdr>
    </w:div>
    <w:div w:id="977106593">
      <w:bodyDiv w:val="1"/>
      <w:marLeft w:val="0"/>
      <w:marRight w:val="0"/>
      <w:marTop w:val="0"/>
      <w:marBottom w:val="0"/>
      <w:divBdr>
        <w:top w:val="none" w:sz="0" w:space="0" w:color="auto"/>
        <w:left w:val="none" w:sz="0" w:space="0" w:color="auto"/>
        <w:bottom w:val="none" w:sz="0" w:space="0" w:color="auto"/>
        <w:right w:val="none" w:sz="0" w:space="0" w:color="auto"/>
      </w:divBdr>
    </w:div>
    <w:div w:id="998115711">
      <w:bodyDiv w:val="1"/>
      <w:marLeft w:val="0"/>
      <w:marRight w:val="0"/>
      <w:marTop w:val="0"/>
      <w:marBottom w:val="0"/>
      <w:divBdr>
        <w:top w:val="none" w:sz="0" w:space="0" w:color="auto"/>
        <w:left w:val="none" w:sz="0" w:space="0" w:color="auto"/>
        <w:bottom w:val="none" w:sz="0" w:space="0" w:color="auto"/>
        <w:right w:val="none" w:sz="0" w:space="0" w:color="auto"/>
      </w:divBdr>
    </w:div>
    <w:div w:id="1062799430">
      <w:bodyDiv w:val="1"/>
      <w:marLeft w:val="0"/>
      <w:marRight w:val="0"/>
      <w:marTop w:val="0"/>
      <w:marBottom w:val="0"/>
      <w:divBdr>
        <w:top w:val="none" w:sz="0" w:space="0" w:color="auto"/>
        <w:left w:val="none" w:sz="0" w:space="0" w:color="auto"/>
        <w:bottom w:val="none" w:sz="0" w:space="0" w:color="auto"/>
        <w:right w:val="none" w:sz="0" w:space="0" w:color="auto"/>
      </w:divBdr>
      <w:divsChild>
        <w:div w:id="1057554854">
          <w:marLeft w:val="806"/>
          <w:marRight w:val="0"/>
          <w:marTop w:val="200"/>
          <w:marBottom w:val="0"/>
          <w:divBdr>
            <w:top w:val="none" w:sz="0" w:space="0" w:color="auto"/>
            <w:left w:val="none" w:sz="0" w:space="0" w:color="auto"/>
            <w:bottom w:val="none" w:sz="0" w:space="0" w:color="auto"/>
            <w:right w:val="none" w:sz="0" w:space="0" w:color="auto"/>
          </w:divBdr>
        </w:div>
      </w:divsChild>
    </w:div>
    <w:div w:id="1065954442">
      <w:bodyDiv w:val="1"/>
      <w:marLeft w:val="0"/>
      <w:marRight w:val="0"/>
      <w:marTop w:val="0"/>
      <w:marBottom w:val="0"/>
      <w:divBdr>
        <w:top w:val="none" w:sz="0" w:space="0" w:color="auto"/>
        <w:left w:val="none" w:sz="0" w:space="0" w:color="auto"/>
        <w:bottom w:val="none" w:sz="0" w:space="0" w:color="auto"/>
        <w:right w:val="none" w:sz="0" w:space="0" w:color="auto"/>
      </w:divBdr>
    </w:div>
    <w:div w:id="1132216291">
      <w:bodyDiv w:val="1"/>
      <w:marLeft w:val="0"/>
      <w:marRight w:val="0"/>
      <w:marTop w:val="0"/>
      <w:marBottom w:val="0"/>
      <w:divBdr>
        <w:top w:val="none" w:sz="0" w:space="0" w:color="auto"/>
        <w:left w:val="none" w:sz="0" w:space="0" w:color="auto"/>
        <w:bottom w:val="none" w:sz="0" w:space="0" w:color="auto"/>
        <w:right w:val="none" w:sz="0" w:space="0" w:color="auto"/>
      </w:divBdr>
    </w:div>
    <w:div w:id="1133333077">
      <w:bodyDiv w:val="1"/>
      <w:marLeft w:val="0"/>
      <w:marRight w:val="0"/>
      <w:marTop w:val="0"/>
      <w:marBottom w:val="0"/>
      <w:divBdr>
        <w:top w:val="none" w:sz="0" w:space="0" w:color="auto"/>
        <w:left w:val="none" w:sz="0" w:space="0" w:color="auto"/>
        <w:bottom w:val="none" w:sz="0" w:space="0" w:color="auto"/>
        <w:right w:val="none" w:sz="0" w:space="0" w:color="auto"/>
      </w:divBdr>
      <w:divsChild>
        <w:div w:id="53310457">
          <w:blockQuote w:val="1"/>
          <w:marLeft w:val="150"/>
          <w:marRight w:val="150"/>
          <w:marTop w:val="0"/>
          <w:marBottom w:val="0"/>
          <w:divBdr>
            <w:top w:val="none" w:sz="0" w:space="0" w:color="auto"/>
            <w:left w:val="none" w:sz="0" w:space="0" w:color="auto"/>
            <w:bottom w:val="none" w:sz="0" w:space="0" w:color="auto"/>
            <w:right w:val="none" w:sz="0" w:space="0" w:color="auto"/>
          </w:divBdr>
          <w:divsChild>
            <w:div w:id="318773386">
              <w:marLeft w:val="0"/>
              <w:marRight w:val="0"/>
              <w:marTop w:val="0"/>
              <w:marBottom w:val="0"/>
              <w:divBdr>
                <w:top w:val="none" w:sz="0" w:space="0" w:color="auto"/>
                <w:left w:val="none" w:sz="0" w:space="0" w:color="auto"/>
                <w:bottom w:val="none" w:sz="0" w:space="0" w:color="auto"/>
                <w:right w:val="none" w:sz="0" w:space="0" w:color="auto"/>
              </w:divBdr>
              <w:divsChild>
                <w:div w:id="2440040">
                  <w:marLeft w:val="0"/>
                  <w:marRight w:val="0"/>
                  <w:marTop w:val="0"/>
                  <w:marBottom w:val="0"/>
                  <w:divBdr>
                    <w:top w:val="none" w:sz="0" w:space="0" w:color="auto"/>
                    <w:left w:val="none" w:sz="0" w:space="0" w:color="auto"/>
                    <w:bottom w:val="none" w:sz="0" w:space="0" w:color="auto"/>
                    <w:right w:val="none" w:sz="0" w:space="0" w:color="auto"/>
                  </w:divBdr>
                  <w:divsChild>
                    <w:div w:id="98535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915734">
      <w:bodyDiv w:val="1"/>
      <w:marLeft w:val="0"/>
      <w:marRight w:val="0"/>
      <w:marTop w:val="0"/>
      <w:marBottom w:val="0"/>
      <w:divBdr>
        <w:top w:val="none" w:sz="0" w:space="0" w:color="auto"/>
        <w:left w:val="none" w:sz="0" w:space="0" w:color="auto"/>
        <w:bottom w:val="none" w:sz="0" w:space="0" w:color="auto"/>
        <w:right w:val="none" w:sz="0" w:space="0" w:color="auto"/>
      </w:divBdr>
    </w:div>
    <w:div w:id="1170752259">
      <w:bodyDiv w:val="1"/>
      <w:marLeft w:val="0"/>
      <w:marRight w:val="0"/>
      <w:marTop w:val="0"/>
      <w:marBottom w:val="0"/>
      <w:divBdr>
        <w:top w:val="none" w:sz="0" w:space="0" w:color="auto"/>
        <w:left w:val="none" w:sz="0" w:space="0" w:color="auto"/>
        <w:bottom w:val="none" w:sz="0" w:space="0" w:color="auto"/>
        <w:right w:val="none" w:sz="0" w:space="0" w:color="auto"/>
      </w:divBdr>
    </w:div>
    <w:div w:id="1176262128">
      <w:bodyDiv w:val="1"/>
      <w:marLeft w:val="0"/>
      <w:marRight w:val="0"/>
      <w:marTop w:val="0"/>
      <w:marBottom w:val="0"/>
      <w:divBdr>
        <w:top w:val="none" w:sz="0" w:space="0" w:color="auto"/>
        <w:left w:val="none" w:sz="0" w:space="0" w:color="auto"/>
        <w:bottom w:val="none" w:sz="0" w:space="0" w:color="auto"/>
        <w:right w:val="none" w:sz="0" w:space="0" w:color="auto"/>
      </w:divBdr>
    </w:div>
    <w:div w:id="1190223706">
      <w:bodyDiv w:val="1"/>
      <w:marLeft w:val="0"/>
      <w:marRight w:val="0"/>
      <w:marTop w:val="0"/>
      <w:marBottom w:val="0"/>
      <w:divBdr>
        <w:top w:val="none" w:sz="0" w:space="0" w:color="auto"/>
        <w:left w:val="none" w:sz="0" w:space="0" w:color="auto"/>
        <w:bottom w:val="none" w:sz="0" w:space="0" w:color="auto"/>
        <w:right w:val="none" w:sz="0" w:space="0" w:color="auto"/>
      </w:divBdr>
      <w:divsChild>
        <w:div w:id="692077401">
          <w:marLeft w:val="806"/>
          <w:marRight w:val="0"/>
          <w:marTop w:val="200"/>
          <w:marBottom w:val="0"/>
          <w:divBdr>
            <w:top w:val="none" w:sz="0" w:space="0" w:color="auto"/>
            <w:left w:val="none" w:sz="0" w:space="0" w:color="auto"/>
            <w:bottom w:val="none" w:sz="0" w:space="0" w:color="auto"/>
            <w:right w:val="none" w:sz="0" w:space="0" w:color="auto"/>
          </w:divBdr>
        </w:div>
      </w:divsChild>
    </w:div>
    <w:div w:id="1195969628">
      <w:bodyDiv w:val="1"/>
      <w:marLeft w:val="0"/>
      <w:marRight w:val="0"/>
      <w:marTop w:val="0"/>
      <w:marBottom w:val="0"/>
      <w:divBdr>
        <w:top w:val="none" w:sz="0" w:space="0" w:color="auto"/>
        <w:left w:val="none" w:sz="0" w:space="0" w:color="auto"/>
        <w:bottom w:val="none" w:sz="0" w:space="0" w:color="auto"/>
        <w:right w:val="none" w:sz="0" w:space="0" w:color="auto"/>
      </w:divBdr>
    </w:div>
    <w:div w:id="1213231055">
      <w:bodyDiv w:val="1"/>
      <w:marLeft w:val="0"/>
      <w:marRight w:val="0"/>
      <w:marTop w:val="0"/>
      <w:marBottom w:val="0"/>
      <w:divBdr>
        <w:top w:val="none" w:sz="0" w:space="0" w:color="auto"/>
        <w:left w:val="none" w:sz="0" w:space="0" w:color="auto"/>
        <w:bottom w:val="none" w:sz="0" w:space="0" w:color="auto"/>
        <w:right w:val="none" w:sz="0" w:space="0" w:color="auto"/>
      </w:divBdr>
      <w:divsChild>
        <w:div w:id="1720086588">
          <w:blockQuote w:val="1"/>
          <w:marLeft w:val="150"/>
          <w:marRight w:val="150"/>
          <w:marTop w:val="0"/>
          <w:marBottom w:val="0"/>
          <w:divBdr>
            <w:top w:val="none" w:sz="0" w:space="0" w:color="auto"/>
            <w:left w:val="none" w:sz="0" w:space="0" w:color="auto"/>
            <w:bottom w:val="none" w:sz="0" w:space="0" w:color="auto"/>
            <w:right w:val="none" w:sz="0" w:space="0" w:color="auto"/>
          </w:divBdr>
          <w:divsChild>
            <w:div w:id="796223768">
              <w:marLeft w:val="0"/>
              <w:marRight w:val="0"/>
              <w:marTop w:val="0"/>
              <w:marBottom w:val="0"/>
              <w:divBdr>
                <w:top w:val="none" w:sz="0" w:space="0" w:color="auto"/>
                <w:left w:val="none" w:sz="0" w:space="0" w:color="auto"/>
                <w:bottom w:val="none" w:sz="0" w:space="0" w:color="auto"/>
                <w:right w:val="none" w:sz="0" w:space="0" w:color="auto"/>
              </w:divBdr>
              <w:divsChild>
                <w:div w:id="822937875">
                  <w:marLeft w:val="0"/>
                  <w:marRight w:val="0"/>
                  <w:marTop w:val="0"/>
                  <w:marBottom w:val="0"/>
                  <w:divBdr>
                    <w:top w:val="none" w:sz="0" w:space="0" w:color="auto"/>
                    <w:left w:val="none" w:sz="0" w:space="0" w:color="auto"/>
                    <w:bottom w:val="none" w:sz="0" w:space="0" w:color="auto"/>
                    <w:right w:val="none" w:sz="0" w:space="0" w:color="auto"/>
                  </w:divBdr>
                  <w:divsChild>
                    <w:div w:id="14788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537609">
      <w:bodyDiv w:val="1"/>
      <w:marLeft w:val="0"/>
      <w:marRight w:val="0"/>
      <w:marTop w:val="0"/>
      <w:marBottom w:val="0"/>
      <w:divBdr>
        <w:top w:val="none" w:sz="0" w:space="0" w:color="auto"/>
        <w:left w:val="none" w:sz="0" w:space="0" w:color="auto"/>
        <w:bottom w:val="none" w:sz="0" w:space="0" w:color="auto"/>
        <w:right w:val="none" w:sz="0" w:space="0" w:color="auto"/>
      </w:divBdr>
    </w:div>
    <w:div w:id="1235629169">
      <w:bodyDiv w:val="1"/>
      <w:marLeft w:val="0"/>
      <w:marRight w:val="0"/>
      <w:marTop w:val="0"/>
      <w:marBottom w:val="0"/>
      <w:divBdr>
        <w:top w:val="none" w:sz="0" w:space="0" w:color="auto"/>
        <w:left w:val="none" w:sz="0" w:space="0" w:color="auto"/>
        <w:bottom w:val="none" w:sz="0" w:space="0" w:color="auto"/>
        <w:right w:val="none" w:sz="0" w:space="0" w:color="auto"/>
      </w:divBdr>
    </w:div>
    <w:div w:id="1237476719">
      <w:bodyDiv w:val="1"/>
      <w:marLeft w:val="0"/>
      <w:marRight w:val="0"/>
      <w:marTop w:val="0"/>
      <w:marBottom w:val="0"/>
      <w:divBdr>
        <w:top w:val="none" w:sz="0" w:space="0" w:color="auto"/>
        <w:left w:val="none" w:sz="0" w:space="0" w:color="auto"/>
        <w:bottom w:val="none" w:sz="0" w:space="0" w:color="auto"/>
        <w:right w:val="none" w:sz="0" w:space="0" w:color="auto"/>
      </w:divBdr>
    </w:div>
    <w:div w:id="1270815059">
      <w:bodyDiv w:val="1"/>
      <w:marLeft w:val="0"/>
      <w:marRight w:val="0"/>
      <w:marTop w:val="0"/>
      <w:marBottom w:val="0"/>
      <w:divBdr>
        <w:top w:val="none" w:sz="0" w:space="0" w:color="auto"/>
        <w:left w:val="none" w:sz="0" w:space="0" w:color="auto"/>
        <w:bottom w:val="none" w:sz="0" w:space="0" w:color="auto"/>
        <w:right w:val="none" w:sz="0" w:space="0" w:color="auto"/>
      </w:divBdr>
      <w:divsChild>
        <w:div w:id="609825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51087">
              <w:marLeft w:val="0"/>
              <w:marRight w:val="0"/>
              <w:marTop w:val="0"/>
              <w:marBottom w:val="0"/>
              <w:divBdr>
                <w:top w:val="none" w:sz="0" w:space="0" w:color="auto"/>
                <w:left w:val="none" w:sz="0" w:space="0" w:color="auto"/>
                <w:bottom w:val="none" w:sz="0" w:space="0" w:color="auto"/>
                <w:right w:val="none" w:sz="0" w:space="0" w:color="auto"/>
              </w:divBdr>
              <w:divsChild>
                <w:div w:id="147051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64415">
      <w:bodyDiv w:val="1"/>
      <w:marLeft w:val="0"/>
      <w:marRight w:val="0"/>
      <w:marTop w:val="0"/>
      <w:marBottom w:val="0"/>
      <w:divBdr>
        <w:top w:val="none" w:sz="0" w:space="0" w:color="auto"/>
        <w:left w:val="none" w:sz="0" w:space="0" w:color="auto"/>
        <w:bottom w:val="none" w:sz="0" w:space="0" w:color="auto"/>
        <w:right w:val="none" w:sz="0" w:space="0" w:color="auto"/>
      </w:divBdr>
    </w:div>
    <w:div w:id="1285890465">
      <w:bodyDiv w:val="1"/>
      <w:marLeft w:val="0"/>
      <w:marRight w:val="0"/>
      <w:marTop w:val="0"/>
      <w:marBottom w:val="0"/>
      <w:divBdr>
        <w:top w:val="none" w:sz="0" w:space="0" w:color="auto"/>
        <w:left w:val="none" w:sz="0" w:space="0" w:color="auto"/>
        <w:bottom w:val="none" w:sz="0" w:space="0" w:color="auto"/>
        <w:right w:val="none" w:sz="0" w:space="0" w:color="auto"/>
      </w:divBdr>
    </w:div>
    <w:div w:id="1289045840">
      <w:bodyDiv w:val="1"/>
      <w:marLeft w:val="0"/>
      <w:marRight w:val="0"/>
      <w:marTop w:val="0"/>
      <w:marBottom w:val="0"/>
      <w:divBdr>
        <w:top w:val="none" w:sz="0" w:space="0" w:color="auto"/>
        <w:left w:val="none" w:sz="0" w:space="0" w:color="auto"/>
        <w:bottom w:val="none" w:sz="0" w:space="0" w:color="auto"/>
        <w:right w:val="none" w:sz="0" w:space="0" w:color="auto"/>
      </w:divBdr>
    </w:div>
    <w:div w:id="1315065731">
      <w:bodyDiv w:val="1"/>
      <w:marLeft w:val="0"/>
      <w:marRight w:val="0"/>
      <w:marTop w:val="0"/>
      <w:marBottom w:val="0"/>
      <w:divBdr>
        <w:top w:val="none" w:sz="0" w:space="0" w:color="auto"/>
        <w:left w:val="none" w:sz="0" w:space="0" w:color="auto"/>
        <w:bottom w:val="none" w:sz="0" w:space="0" w:color="auto"/>
        <w:right w:val="none" w:sz="0" w:space="0" w:color="auto"/>
      </w:divBdr>
    </w:div>
    <w:div w:id="1345400682">
      <w:bodyDiv w:val="1"/>
      <w:marLeft w:val="0"/>
      <w:marRight w:val="0"/>
      <w:marTop w:val="0"/>
      <w:marBottom w:val="0"/>
      <w:divBdr>
        <w:top w:val="none" w:sz="0" w:space="0" w:color="auto"/>
        <w:left w:val="none" w:sz="0" w:space="0" w:color="auto"/>
        <w:bottom w:val="none" w:sz="0" w:space="0" w:color="auto"/>
        <w:right w:val="none" w:sz="0" w:space="0" w:color="auto"/>
      </w:divBdr>
    </w:div>
    <w:div w:id="1368068497">
      <w:bodyDiv w:val="1"/>
      <w:marLeft w:val="0"/>
      <w:marRight w:val="0"/>
      <w:marTop w:val="0"/>
      <w:marBottom w:val="0"/>
      <w:divBdr>
        <w:top w:val="none" w:sz="0" w:space="0" w:color="auto"/>
        <w:left w:val="none" w:sz="0" w:space="0" w:color="auto"/>
        <w:bottom w:val="none" w:sz="0" w:space="0" w:color="auto"/>
        <w:right w:val="none" w:sz="0" w:space="0" w:color="auto"/>
      </w:divBdr>
    </w:div>
    <w:div w:id="1375622339">
      <w:bodyDiv w:val="1"/>
      <w:marLeft w:val="0"/>
      <w:marRight w:val="0"/>
      <w:marTop w:val="0"/>
      <w:marBottom w:val="0"/>
      <w:divBdr>
        <w:top w:val="none" w:sz="0" w:space="0" w:color="auto"/>
        <w:left w:val="none" w:sz="0" w:space="0" w:color="auto"/>
        <w:bottom w:val="none" w:sz="0" w:space="0" w:color="auto"/>
        <w:right w:val="none" w:sz="0" w:space="0" w:color="auto"/>
      </w:divBdr>
    </w:div>
    <w:div w:id="1384020742">
      <w:bodyDiv w:val="1"/>
      <w:marLeft w:val="0"/>
      <w:marRight w:val="0"/>
      <w:marTop w:val="0"/>
      <w:marBottom w:val="0"/>
      <w:divBdr>
        <w:top w:val="none" w:sz="0" w:space="0" w:color="auto"/>
        <w:left w:val="none" w:sz="0" w:space="0" w:color="auto"/>
        <w:bottom w:val="none" w:sz="0" w:space="0" w:color="auto"/>
        <w:right w:val="none" w:sz="0" w:space="0" w:color="auto"/>
      </w:divBdr>
    </w:div>
    <w:div w:id="1444687730">
      <w:bodyDiv w:val="1"/>
      <w:marLeft w:val="0"/>
      <w:marRight w:val="0"/>
      <w:marTop w:val="0"/>
      <w:marBottom w:val="0"/>
      <w:divBdr>
        <w:top w:val="none" w:sz="0" w:space="0" w:color="auto"/>
        <w:left w:val="none" w:sz="0" w:space="0" w:color="auto"/>
        <w:bottom w:val="none" w:sz="0" w:space="0" w:color="auto"/>
        <w:right w:val="none" w:sz="0" w:space="0" w:color="auto"/>
      </w:divBdr>
    </w:div>
    <w:div w:id="1463494763">
      <w:bodyDiv w:val="1"/>
      <w:marLeft w:val="0"/>
      <w:marRight w:val="0"/>
      <w:marTop w:val="0"/>
      <w:marBottom w:val="0"/>
      <w:divBdr>
        <w:top w:val="none" w:sz="0" w:space="0" w:color="auto"/>
        <w:left w:val="none" w:sz="0" w:space="0" w:color="auto"/>
        <w:bottom w:val="none" w:sz="0" w:space="0" w:color="auto"/>
        <w:right w:val="none" w:sz="0" w:space="0" w:color="auto"/>
      </w:divBdr>
    </w:div>
    <w:div w:id="1478187310">
      <w:bodyDiv w:val="1"/>
      <w:marLeft w:val="0"/>
      <w:marRight w:val="0"/>
      <w:marTop w:val="0"/>
      <w:marBottom w:val="0"/>
      <w:divBdr>
        <w:top w:val="none" w:sz="0" w:space="0" w:color="auto"/>
        <w:left w:val="none" w:sz="0" w:space="0" w:color="auto"/>
        <w:bottom w:val="none" w:sz="0" w:space="0" w:color="auto"/>
        <w:right w:val="none" w:sz="0" w:space="0" w:color="auto"/>
      </w:divBdr>
    </w:div>
    <w:div w:id="1506049074">
      <w:bodyDiv w:val="1"/>
      <w:marLeft w:val="0"/>
      <w:marRight w:val="0"/>
      <w:marTop w:val="0"/>
      <w:marBottom w:val="0"/>
      <w:divBdr>
        <w:top w:val="none" w:sz="0" w:space="0" w:color="auto"/>
        <w:left w:val="none" w:sz="0" w:space="0" w:color="auto"/>
        <w:bottom w:val="none" w:sz="0" w:space="0" w:color="auto"/>
        <w:right w:val="none" w:sz="0" w:space="0" w:color="auto"/>
      </w:divBdr>
    </w:div>
    <w:div w:id="1506360465">
      <w:bodyDiv w:val="1"/>
      <w:marLeft w:val="0"/>
      <w:marRight w:val="0"/>
      <w:marTop w:val="0"/>
      <w:marBottom w:val="0"/>
      <w:divBdr>
        <w:top w:val="none" w:sz="0" w:space="0" w:color="auto"/>
        <w:left w:val="none" w:sz="0" w:space="0" w:color="auto"/>
        <w:bottom w:val="none" w:sz="0" w:space="0" w:color="auto"/>
        <w:right w:val="none" w:sz="0" w:space="0" w:color="auto"/>
      </w:divBdr>
    </w:div>
    <w:div w:id="1511093444">
      <w:bodyDiv w:val="1"/>
      <w:marLeft w:val="0"/>
      <w:marRight w:val="0"/>
      <w:marTop w:val="0"/>
      <w:marBottom w:val="0"/>
      <w:divBdr>
        <w:top w:val="none" w:sz="0" w:space="0" w:color="auto"/>
        <w:left w:val="none" w:sz="0" w:space="0" w:color="auto"/>
        <w:bottom w:val="none" w:sz="0" w:space="0" w:color="auto"/>
        <w:right w:val="none" w:sz="0" w:space="0" w:color="auto"/>
      </w:divBdr>
      <w:divsChild>
        <w:div w:id="644313021">
          <w:marLeft w:val="0"/>
          <w:marRight w:val="0"/>
          <w:marTop w:val="0"/>
          <w:marBottom w:val="0"/>
          <w:divBdr>
            <w:top w:val="none" w:sz="0" w:space="0" w:color="auto"/>
            <w:left w:val="none" w:sz="0" w:space="0" w:color="auto"/>
            <w:bottom w:val="none" w:sz="0" w:space="0" w:color="auto"/>
            <w:right w:val="none" w:sz="0" w:space="0" w:color="auto"/>
          </w:divBdr>
          <w:divsChild>
            <w:div w:id="1733191031">
              <w:marLeft w:val="0"/>
              <w:marRight w:val="0"/>
              <w:marTop w:val="0"/>
              <w:marBottom w:val="0"/>
              <w:divBdr>
                <w:top w:val="none" w:sz="0" w:space="0" w:color="auto"/>
                <w:left w:val="none" w:sz="0" w:space="0" w:color="auto"/>
                <w:bottom w:val="none" w:sz="0" w:space="0" w:color="auto"/>
                <w:right w:val="none" w:sz="0" w:space="0" w:color="auto"/>
              </w:divBdr>
              <w:divsChild>
                <w:div w:id="70510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77897">
      <w:bodyDiv w:val="1"/>
      <w:marLeft w:val="0"/>
      <w:marRight w:val="0"/>
      <w:marTop w:val="0"/>
      <w:marBottom w:val="0"/>
      <w:divBdr>
        <w:top w:val="none" w:sz="0" w:space="0" w:color="auto"/>
        <w:left w:val="none" w:sz="0" w:space="0" w:color="auto"/>
        <w:bottom w:val="none" w:sz="0" w:space="0" w:color="auto"/>
        <w:right w:val="none" w:sz="0" w:space="0" w:color="auto"/>
      </w:divBdr>
    </w:div>
    <w:div w:id="1538741453">
      <w:bodyDiv w:val="1"/>
      <w:marLeft w:val="0"/>
      <w:marRight w:val="0"/>
      <w:marTop w:val="0"/>
      <w:marBottom w:val="0"/>
      <w:divBdr>
        <w:top w:val="none" w:sz="0" w:space="0" w:color="auto"/>
        <w:left w:val="none" w:sz="0" w:space="0" w:color="auto"/>
        <w:bottom w:val="none" w:sz="0" w:space="0" w:color="auto"/>
        <w:right w:val="none" w:sz="0" w:space="0" w:color="auto"/>
      </w:divBdr>
    </w:div>
    <w:div w:id="1548293856">
      <w:bodyDiv w:val="1"/>
      <w:marLeft w:val="0"/>
      <w:marRight w:val="0"/>
      <w:marTop w:val="0"/>
      <w:marBottom w:val="0"/>
      <w:divBdr>
        <w:top w:val="none" w:sz="0" w:space="0" w:color="auto"/>
        <w:left w:val="none" w:sz="0" w:space="0" w:color="auto"/>
        <w:bottom w:val="none" w:sz="0" w:space="0" w:color="auto"/>
        <w:right w:val="none" w:sz="0" w:space="0" w:color="auto"/>
      </w:divBdr>
    </w:div>
    <w:div w:id="1549612420">
      <w:bodyDiv w:val="1"/>
      <w:marLeft w:val="0"/>
      <w:marRight w:val="0"/>
      <w:marTop w:val="0"/>
      <w:marBottom w:val="0"/>
      <w:divBdr>
        <w:top w:val="none" w:sz="0" w:space="0" w:color="auto"/>
        <w:left w:val="none" w:sz="0" w:space="0" w:color="auto"/>
        <w:bottom w:val="none" w:sz="0" w:space="0" w:color="auto"/>
        <w:right w:val="none" w:sz="0" w:space="0" w:color="auto"/>
      </w:divBdr>
      <w:divsChild>
        <w:div w:id="1372269613">
          <w:marLeft w:val="0"/>
          <w:marRight w:val="0"/>
          <w:marTop w:val="0"/>
          <w:marBottom w:val="0"/>
          <w:divBdr>
            <w:top w:val="none" w:sz="0" w:space="0" w:color="auto"/>
            <w:left w:val="none" w:sz="0" w:space="0" w:color="auto"/>
            <w:bottom w:val="none" w:sz="0" w:space="0" w:color="auto"/>
            <w:right w:val="none" w:sz="0" w:space="0" w:color="auto"/>
          </w:divBdr>
          <w:divsChild>
            <w:div w:id="181822049">
              <w:marLeft w:val="0"/>
              <w:marRight w:val="0"/>
              <w:marTop w:val="0"/>
              <w:marBottom w:val="0"/>
              <w:divBdr>
                <w:top w:val="none" w:sz="0" w:space="0" w:color="auto"/>
                <w:left w:val="none" w:sz="0" w:space="0" w:color="auto"/>
                <w:bottom w:val="none" w:sz="0" w:space="0" w:color="auto"/>
                <w:right w:val="none" w:sz="0" w:space="0" w:color="auto"/>
              </w:divBdr>
              <w:divsChild>
                <w:div w:id="4595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79232">
      <w:bodyDiv w:val="1"/>
      <w:marLeft w:val="0"/>
      <w:marRight w:val="0"/>
      <w:marTop w:val="0"/>
      <w:marBottom w:val="0"/>
      <w:divBdr>
        <w:top w:val="none" w:sz="0" w:space="0" w:color="auto"/>
        <w:left w:val="none" w:sz="0" w:space="0" w:color="auto"/>
        <w:bottom w:val="none" w:sz="0" w:space="0" w:color="auto"/>
        <w:right w:val="none" w:sz="0" w:space="0" w:color="auto"/>
      </w:divBdr>
    </w:div>
    <w:div w:id="1595556867">
      <w:bodyDiv w:val="1"/>
      <w:marLeft w:val="0"/>
      <w:marRight w:val="0"/>
      <w:marTop w:val="0"/>
      <w:marBottom w:val="0"/>
      <w:divBdr>
        <w:top w:val="none" w:sz="0" w:space="0" w:color="auto"/>
        <w:left w:val="none" w:sz="0" w:space="0" w:color="auto"/>
        <w:bottom w:val="none" w:sz="0" w:space="0" w:color="auto"/>
        <w:right w:val="none" w:sz="0" w:space="0" w:color="auto"/>
      </w:divBdr>
    </w:div>
    <w:div w:id="1602955944">
      <w:bodyDiv w:val="1"/>
      <w:marLeft w:val="0"/>
      <w:marRight w:val="0"/>
      <w:marTop w:val="0"/>
      <w:marBottom w:val="0"/>
      <w:divBdr>
        <w:top w:val="none" w:sz="0" w:space="0" w:color="auto"/>
        <w:left w:val="none" w:sz="0" w:space="0" w:color="auto"/>
        <w:bottom w:val="none" w:sz="0" w:space="0" w:color="auto"/>
        <w:right w:val="none" w:sz="0" w:space="0" w:color="auto"/>
      </w:divBdr>
    </w:div>
    <w:div w:id="1603755640">
      <w:bodyDiv w:val="1"/>
      <w:marLeft w:val="0"/>
      <w:marRight w:val="0"/>
      <w:marTop w:val="0"/>
      <w:marBottom w:val="0"/>
      <w:divBdr>
        <w:top w:val="none" w:sz="0" w:space="0" w:color="auto"/>
        <w:left w:val="none" w:sz="0" w:space="0" w:color="auto"/>
        <w:bottom w:val="none" w:sz="0" w:space="0" w:color="auto"/>
        <w:right w:val="none" w:sz="0" w:space="0" w:color="auto"/>
      </w:divBdr>
    </w:div>
    <w:div w:id="1617785192">
      <w:bodyDiv w:val="1"/>
      <w:marLeft w:val="0"/>
      <w:marRight w:val="0"/>
      <w:marTop w:val="0"/>
      <w:marBottom w:val="0"/>
      <w:divBdr>
        <w:top w:val="none" w:sz="0" w:space="0" w:color="auto"/>
        <w:left w:val="none" w:sz="0" w:space="0" w:color="auto"/>
        <w:bottom w:val="none" w:sz="0" w:space="0" w:color="auto"/>
        <w:right w:val="none" w:sz="0" w:space="0" w:color="auto"/>
      </w:divBdr>
    </w:div>
    <w:div w:id="1618029280">
      <w:bodyDiv w:val="1"/>
      <w:marLeft w:val="0"/>
      <w:marRight w:val="0"/>
      <w:marTop w:val="0"/>
      <w:marBottom w:val="0"/>
      <w:divBdr>
        <w:top w:val="none" w:sz="0" w:space="0" w:color="auto"/>
        <w:left w:val="none" w:sz="0" w:space="0" w:color="auto"/>
        <w:bottom w:val="none" w:sz="0" w:space="0" w:color="auto"/>
        <w:right w:val="none" w:sz="0" w:space="0" w:color="auto"/>
      </w:divBdr>
    </w:div>
    <w:div w:id="1636371767">
      <w:bodyDiv w:val="1"/>
      <w:marLeft w:val="0"/>
      <w:marRight w:val="0"/>
      <w:marTop w:val="0"/>
      <w:marBottom w:val="0"/>
      <w:divBdr>
        <w:top w:val="none" w:sz="0" w:space="0" w:color="auto"/>
        <w:left w:val="none" w:sz="0" w:space="0" w:color="auto"/>
        <w:bottom w:val="none" w:sz="0" w:space="0" w:color="auto"/>
        <w:right w:val="none" w:sz="0" w:space="0" w:color="auto"/>
      </w:divBdr>
    </w:div>
    <w:div w:id="1655453261">
      <w:bodyDiv w:val="1"/>
      <w:marLeft w:val="0"/>
      <w:marRight w:val="0"/>
      <w:marTop w:val="0"/>
      <w:marBottom w:val="0"/>
      <w:divBdr>
        <w:top w:val="none" w:sz="0" w:space="0" w:color="auto"/>
        <w:left w:val="none" w:sz="0" w:space="0" w:color="auto"/>
        <w:bottom w:val="none" w:sz="0" w:space="0" w:color="auto"/>
        <w:right w:val="none" w:sz="0" w:space="0" w:color="auto"/>
      </w:divBdr>
      <w:divsChild>
        <w:div w:id="726614290">
          <w:marLeft w:val="0"/>
          <w:marRight w:val="0"/>
          <w:marTop w:val="0"/>
          <w:marBottom w:val="0"/>
          <w:divBdr>
            <w:top w:val="none" w:sz="0" w:space="0" w:color="auto"/>
            <w:left w:val="none" w:sz="0" w:space="0" w:color="auto"/>
            <w:bottom w:val="none" w:sz="0" w:space="0" w:color="auto"/>
            <w:right w:val="none" w:sz="0" w:space="0" w:color="auto"/>
          </w:divBdr>
          <w:divsChild>
            <w:div w:id="1912887093">
              <w:marLeft w:val="0"/>
              <w:marRight w:val="0"/>
              <w:marTop w:val="0"/>
              <w:marBottom w:val="0"/>
              <w:divBdr>
                <w:top w:val="none" w:sz="0" w:space="0" w:color="auto"/>
                <w:left w:val="none" w:sz="0" w:space="0" w:color="auto"/>
                <w:bottom w:val="none" w:sz="0" w:space="0" w:color="auto"/>
                <w:right w:val="none" w:sz="0" w:space="0" w:color="auto"/>
              </w:divBdr>
              <w:divsChild>
                <w:div w:id="161317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0448">
      <w:bodyDiv w:val="1"/>
      <w:marLeft w:val="0"/>
      <w:marRight w:val="0"/>
      <w:marTop w:val="0"/>
      <w:marBottom w:val="0"/>
      <w:divBdr>
        <w:top w:val="none" w:sz="0" w:space="0" w:color="auto"/>
        <w:left w:val="none" w:sz="0" w:space="0" w:color="auto"/>
        <w:bottom w:val="none" w:sz="0" w:space="0" w:color="auto"/>
        <w:right w:val="none" w:sz="0" w:space="0" w:color="auto"/>
      </w:divBdr>
    </w:div>
    <w:div w:id="1699044507">
      <w:bodyDiv w:val="1"/>
      <w:marLeft w:val="0"/>
      <w:marRight w:val="0"/>
      <w:marTop w:val="0"/>
      <w:marBottom w:val="0"/>
      <w:divBdr>
        <w:top w:val="none" w:sz="0" w:space="0" w:color="auto"/>
        <w:left w:val="none" w:sz="0" w:space="0" w:color="auto"/>
        <w:bottom w:val="none" w:sz="0" w:space="0" w:color="auto"/>
        <w:right w:val="none" w:sz="0" w:space="0" w:color="auto"/>
      </w:divBdr>
      <w:divsChild>
        <w:div w:id="996810690">
          <w:marLeft w:val="0"/>
          <w:marRight w:val="0"/>
          <w:marTop w:val="0"/>
          <w:marBottom w:val="0"/>
          <w:divBdr>
            <w:top w:val="none" w:sz="0" w:space="0" w:color="auto"/>
            <w:left w:val="none" w:sz="0" w:space="0" w:color="auto"/>
            <w:bottom w:val="none" w:sz="0" w:space="0" w:color="auto"/>
            <w:right w:val="none" w:sz="0" w:space="0" w:color="auto"/>
          </w:divBdr>
          <w:divsChild>
            <w:div w:id="750545952">
              <w:marLeft w:val="0"/>
              <w:marRight w:val="0"/>
              <w:marTop w:val="0"/>
              <w:marBottom w:val="0"/>
              <w:divBdr>
                <w:top w:val="none" w:sz="0" w:space="0" w:color="auto"/>
                <w:left w:val="none" w:sz="0" w:space="0" w:color="auto"/>
                <w:bottom w:val="none" w:sz="0" w:space="0" w:color="auto"/>
                <w:right w:val="none" w:sz="0" w:space="0" w:color="auto"/>
              </w:divBdr>
              <w:divsChild>
                <w:div w:id="156016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414695">
      <w:bodyDiv w:val="1"/>
      <w:marLeft w:val="0"/>
      <w:marRight w:val="0"/>
      <w:marTop w:val="0"/>
      <w:marBottom w:val="0"/>
      <w:divBdr>
        <w:top w:val="none" w:sz="0" w:space="0" w:color="auto"/>
        <w:left w:val="none" w:sz="0" w:space="0" w:color="auto"/>
        <w:bottom w:val="none" w:sz="0" w:space="0" w:color="auto"/>
        <w:right w:val="none" w:sz="0" w:space="0" w:color="auto"/>
      </w:divBdr>
      <w:divsChild>
        <w:div w:id="782697495">
          <w:marLeft w:val="0"/>
          <w:marRight w:val="0"/>
          <w:marTop w:val="0"/>
          <w:marBottom w:val="0"/>
          <w:divBdr>
            <w:top w:val="none" w:sz="0" w:space="0" w:color="auto"/>
            <w:left w:val="none" w:sz="0" w:space="0" w:color="auto"/>
            <w:bottom w:val="none" w:sz="0" w:space="0" w:color="auto"/>
            <w:right w:val="none" w:sz="0" w:space="0" w:color="auto"/>
          </w:divBdr>
          <w:divsChild>
            <w:div w:id="1904023488">
              <w:marLeft w:val="0"/>
              <w:marRight w:val="0"/>
              <w:marTop w:val="0"/>
              <w:marBottom w:val="0"/>
              <w:divBdr>
                <w:top w:val="none" w:sz="0" w:space="0" w:color="auto"/>
                <w:left w:val="none" w:sz="0" w:space="0" w:color="auto"/>
                <w:bottom w:val="none" w:sz="0" w:space="0" w:color="auto"/>
                <w:right w:val="none" w:sz="0" w:space="0" w:color="auto"/>
              </w:divBdr>
              <w:divsChild>
                <w:div w:id="149398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882755">
      <w:bodyDiv w:val="1"/>
      <w:marLeft w:val="0"/>
      <w:marRight w:val="0"/>
      <w:marTop w:val="0"/>
      <w:marBottom w:val="0"/>
      <w:divBdr>
        <w:top w:val="none" w:sz="0" w:space="0" w:color="auto"/>
        <w:left w:val="none" w:sz="0" w:space="0" w:color="auto"/>
        <w:bottom w:val="none" w:sz="0" w:space="0" w:color="auto"/>
        <w:right w:val="none" w:sz="0" w:space="0" w:color="auto"/>
      </w:divBdr>
      <w:divsChild>
        <w:div w:id="1419906231">
          <w:marLeft w:val="0"/>
          <w:marRight w:val="0"/>
          <w:marTop w:val="0"/>
          <w:marBottom w:val="0"/>
          <w:divBdr>
            <w:top w:val="none" w:sz="0" w:space="0" w:color="auto"/>
            <w:left w:val="none" w:sz="0" w:space="0" w:color="auto"/>
            <w:bottom w:val="none" w:sz="0" w:space="0" w:color="auto"/>
            <w:right w:val="none" w:sz="0" w:space="0" w:color="auto"/>
          </w:divBdr>
          <w:divsChild>
            <w:div w:id="383992395">
              <w:marLeft w:val="0"/>
              <w:marRight w:val="0"/>
              <w:marTop w:val="0"/>
              <w:marBottom w:val="0"/>
              <w:divBdr>
                <w:top w:val="none" w:sz="0" w:space="0" w:color="auto"/>
                <w:left w:val="none" w:sz="0" w:space="0" w:color="auto"/>
                <w:bottom w:val="none" w:sz="0" w:space="0" w:color="auto"/>
                <w:right w:val="none" w:sz="0" w:space="0" w:color="auto"/>
              </w:divBdr>
              <w:divsChild>
                <w:div w:id="93837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482174">
      <w:bodyDiv w:val="1"/>
      <w:marLeft w:val="0"/>
      <w:marRight w:val="0"/>
      <w:marTop w:val="0"/>
      <w:marBottom w:val="0"/>
      <w:divBdr>
        <w:top w:val="none" w:sz="0" w:space="0" w:color="auto"/>
        <w:left w:val="none" w:sz="0" w:space="0" w:color="auto"/>
        <w:bottom w:val="none" w:sz="0" w:space="0" w:color="auto"/>
        <w:right w:val="none" w:sz="0" w:space="0" w:color="auto"/>
      </w:divBdr>
      <w:divsChild>
        <w:div w:id="1772357695">
          <w:marLeft w:val="0"/>
          <w:marRight w:val="0"/>
          <w:marTop w:val="0"/>
          <w:marBottom w:val="0"/>
          <w:divBdr>
            <w:top w:val="none" w:sz="0" w:space="0" w:color="auto"/>
            <w:left w:val="none" w:sz="0" w:space="0" w:color="auto"/>
            <w:bottom w:val="none" w:sz="0" w:space="0" w:color="auto"/>
            <w:right w:val="none" w:sz="0" w:space="0" w:color="auto"/>
          </w:divBdr>
          <w:divsChild>
            <w:div w:id="1546913351">
              <w:marLeft w:val="0"/>
              <w:marRight w:val="0"/>
              <w:marTop w:val="0"/>
              <w:marBottom w:val="0"/>
              <w:divBdr>
                <w:top w:val="none" w:sz="0" w:space="0" w:color="auto"/>
                <w:left w:val="none" w:sz="0" w:space="0" w:color="auto"/>
                <w:bottom w:val="none" w:sz="0" w:space="0" w:color="auto"/>
                <w:right w:val="none" w:sz="0" w:space="0" w:color="auto"/>
              </w:divBdr>
              <w:divsChild>
                <w:div w:id="61895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989575">
      <w:bodyDiv w:val="1"/>
      <w:marLeft w:val="0"/>
      <w:marRight w:val="0"/>
      <w:marTop w:val="0"/>
      <w:marBottom w:val="0"/>
      <w:divBdr>
        <w:top w:val="none" w:sz="0" w:space="0" w:color="auto"/>
        <w:left w:val="none" w:sz="0" w:space="0" w:color="auto"/>
        <w:bottom w:val="none" w:sz="0" w:space="0" w:color="auto"/>
        <w:right w:val="none" w:sz="0" w:space="0" w:color="auto"/>
      </w:divBdr>
    </w:div>
    <w:div w:id="1778331630">
      <w:bodyDiv w:val="1"/>
      <w:marLeft w:val="0"/>
      <w:marRight w:val="0"/>
      <w:marTop w:val="0"/>
      <w:marBottom w:val="0"/>
      <w:divBdr>
        <w:top w:val="none" w:sz="0" w:space="0" w:color="auto"/>
        <w:left w:val="none" w:sz="0" w:space="0" w:color="auto"/>
        <w:bottom w:val="none" w:sz="0" w:space="0" w:color="auto"/>
        <w:right w:val="none" w:sz="0" w:space="0" w:color="auto"/>
      </w:divBdr>
    </w:div>
    <w:div w:id="1819494153">
      <w:bodyDiv w:val="1"/>
      <w:marLeft w:val="0"/>
      <w:marRight w:val="0"/>
      <w:marTop w:val="0"/>
      <w:marBottom w:val="0"/>
      <w:divBdr>
        <w:top w:val="none" w:sz="0" w:space="0" w:color="auto"/>
        <w:left w:val="none" w:sz="0" w:space="0" w:color="auto"/>
        <w:bottom w:val="none" w:sz="0" w:space="0" w:color="auto"/>
        <w:right w:val="none" w:sz="0" w:space="0" w:color="auto"/>
      </w:divBdr>
      <w:divsChild>
        <w:div w:id="1041636780">
          <w:marLeft w:val="446"/>
          <w:marRight w:val="0"/>
          <w:marTop w:val="200"/>
          <w:marBottom w:val="0"/>
          <w:divBdr>
            <w:top w:val="none" w:sz="0" w:space="0" w:color="auto"/>
            <w:left w:val="none" w:sz="0" w:space="0" w:color="auto"/>
            <w:bottom w:val="none" w:sz="0" w:space="0" w:color="auto"/>
            <w:right w:val="none" w:sz="0" w:space="0" w:color="auto"/>
          </w:divBdr>
        </w:div>
      </w:divsChild>
    </w:div>
    <w:div w:id="1864518940">
      <w:bodyDiv w:val="1"/>
      <w:marLeft w:val="0"/>
      <w:marRight w:val="0"/>
      <w:marTop w:val="0"/>
      <w:marBottom w:val="0"/>
      <w:divBdr>
        <w:top w:val="none" w:sz="0" w:space="0" w:color="auto"/>
        <w:left w:val="none" w:sz="0" w:space="0" w:color="auto"/>
        <w:bottom w:val="none" w:sz="0" w:space="0" w:color="auto"/>
        <w:right w:val="none" w:sz="0" w:space="0" w:color="auto"/>
      </w:divBdr>
    </w:div>
    <w:div w:id="1900088486">
      <w:bodyDiv w:val="1"/>
      <w:marLeft w:val="0"/>
      <w:marRight w:val="0"/>
      <w:marTop w:val="0"/>
      <w:marBottom w:val="0"/>
      <w:divBdr>
        <w:top w:val="none" w:sz="0" w:space="0" w:color="auto"/>
        <w:left w:val="none" w:sz="0" w:space="0" w:color="auto"/>
        <w:bottom w:val="none" w:sz="0" w:space="0" w:color="auto"/>
        <w:right w:val="none" w:sz="0" w:space="0" w:color="auto"/>
      </w:divBdr>
    </w:div>
    <w:div w:id="1902130262">
      <w:bodyDiv w:val="1"/>
      <w:marLeft w:val="0"/>
      <w:marRight w:val="0"/>
      <w:marTop w:val="0"/>
      <w:marBottom w:val="0"/>
      <w:divBdr>
        <w:top w:val="none" w:sz="0" w:space="0" w:color="auto"/>
        <w:left w:val="none" w:sz="0" w:space="0" w:color="auto"/>
        <w:bottom w:val="none" w:sz="0" w:space="0" w:color="auto"/>
        <w:right w:val="none" w:sz="0" w:space="0" w:color="auto"/>
      </w:divBdr>
    </w:div>
    <w:div w:id="1919098099">
      <w:bodyDiv w:val="1"/>
      <w:marLeft w:val="0"/>
      <w:marRight w:val="0"/>
      <w:marTop w:val="0"/>
      <w:marBottom w:val="0"/>
      <w:divBdr>
        <w:top w:val="none" w:sz="0" w:space="0" w:color="auto"/>
        <w:left w:val="none" w:sz="0" w:space="0" w:color="auto"/>
        <w:bottom w:val="none" w:sz="0" w:space="0" w:color="auto"/>
        <w:right w:val="none" w:sz="0" w:space="0" w:color="auto"/>
      </w:divBdr>
      <w:divsChild>
        <w:div w:id="1810515595">
          <w:marLeft w:val="0"/>
          <w:marRight w:val="0"/>
          <w:marTop w:val="0"/>
          <w:marBottom w:val="0"/>
          <w:divBdr>
            <w:top w:val="none" w:sz="0" w:space="0" w:color="auto"/>
            <w:left w:val="none" w:sz="0" w:space="0" w:color="auto"/>
            <w:bottom w:val="none" w:sz="0" w:space="0" w:color="auto"/>
            <w:right w:val="none" w:sz="0" w:space="0" w:color="auto"/>
          </w:divBdr>
          <w:divsChild>
            <w:div w:id="179273176">
              <w:marLeft w:val="0"/>
              <w:marRight w:val="0"/>
              <w:marTop w:val="0"/>
              <w:marBottom w:val="0"/>
              <w:divBdr>
                <w:top w:val="none" w:sz="0" w:space="0" w:color="auto"/>
                <w:left w:val="none" w:sz="0" w:space="0" w:color="auto"/>
                <w:bottom w:val="none" w:sz="0" w:space="0" w:color="auto"/>
                <w:right w:val="none" w:sz="0" w:space="0" w:color="auto"/>
              </w:divBdr>
              <w:divsChild>
                <w:div w:id="4375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83989">
      <w:bodyDiv w:val="1"/>
      <w:marLeft w:val="0"/>
      <w:marRight w:val="0"/>
      <w:marTop w:val="0"/>
      <w:marBottom w:val="0"/>
      <w:divBdr>
        <w:top w:val="none" w:sz="0" w:space="0" w:color="auto"/>
        <w:left w:val="none" w:sz="0" w:space="0" w:color="auto"/>
        <w:bottom w:val="none" w:sz="0" w:space="0" w:color="auto"/>
        <w:right w:val="none" w:sz="0" w:space="0" w:color="auto"/>
      </w:divBdr>
    </w:div>
    <w:div w:id="1946225336">
      <w:bodyDiv w:val="1"/>
      <w:marLeft w:val="0"/>
      <w:marRight w:val="0"/>
      <w:marTop w:val="0"/>
      <w:marBottom w:val="0"/>
      <w:divBdr>
        <w:top w:val="none" w:sz="0" w:space="0" w:color="auto"/>
        <w:left w:val="none" w:sz="0" w:space="0" w:color="auto"/>
        <w:bottom w:val="none" w:sz="0" w:space="0" w:color="auto"/>
        <w:right w:val="none" w:sz="0" w:space="0" w:color="auto"/>
      </w:divBdr>
    </w:div>
    <w:div w:id="1967083549">
      <w:bodyDiv w:val="1"/>
      <w:marLeft w:val="0"/>
      <w:marRight w:val="0"/>
      <w:marTop w:val="0"/>
      <w:marBottom w:val="0"/>
      <w:divBdr>
        <w:top w:val="none" w:sz="0" w:space="0" w:color="auto"/>
        <w:left w:val="none" w:sz="0" w:space="0" w:color="auto"/>
        <w:bottom w:val="none" w:sz="0" w:space="0" w:color="auto"/>
        <w:right w:val="none" w:sz="0" w:space="0" w:color="auto"/>
      </w:divBdr>
      <w:divsChild>
        <w:div w:id="1029449136">
          <w:marLeft w:val="1080"/>
          <w:marRight w:val="0"/>
          <w:marTop w:val="100"/>
          <w:marBottom w:val="0"/>
          <w:divBdr>
            <w:top w:val="none" w:sz="0" w:space="0" w:color="auto"/>
            <w:left w:val="none" w:sz="0" w:space="0" w:color="auto"/>
            <w:bottom w:val="none" w:sz="0" w:space="0" w:color="auto"/>
            <w:right w:val="none" w:sz="0" w:space="0" w:color="auto"/>
          </w:divBdr>
        </w:div>
      </w:divsChild>
    </w:div>
    <w:div w:id="1991209829">
      <w:bodyDiv w:val="1"/>
      <w:marLeft w:val="0"/>
      <w:marRight w:val="0"/>
      <w:marTop w:val="0"/>
      <w:marBottom w:val="0"/>
      <w:divBdr>
        <w:top w:val="none" w:sz="0" w:space="0" w:color="auto"/>
        <w:left w:val="none" w:sz="0" w:space="0" w:color="auto"/>
        <w:bottom w:val="none" w:sz="0" w:space="0" w:color="auto"/>
        <w:right w:val="none" w:sz="0" w:space="0" w:color="auto"/>
      </w:divBdr>
    </w:div>
    <w:div w:id="2026901148">
      <w:bodyDiv w:val="1"/>
      <w:marLeft w:val="0"/>
      <w:marRight w:val="0"/>
      <w:marTop w:val="0"/>
      <w:marBottom w:val="0"/>
      <w:divBdr>
        <w:top w:val="none" w:sz="0" w:space="0" w:color="auto"/>
        <w:left w:val="none" w:sz="0" w:space="0" w:color="auto"/>
        <w:bottom w:val="none" w:sz="0" w:space="0" w:color="auto"/>
        <w:right w:val="none" w:sz="0" w:space="0" w:color="auto"/>
      </w:divBdr>
      <w:divsChild>
        <w:div w:id="1813017021">
          <w:marLeft w:val="806"/>
          <w:marRight w:val="0"/>
          <w:marTop w:val="200"/>
          <w:marBottom w:val="0"/>
          <w:divBdr>
            <w:top w:val="none" w:sz="0" w:space="0" w:color="auto"/>
            <w:left w:val="none" w:sz="0" w:space="0" w:color="auto"/>
            <w:bottom w:val="none" w:sz="0" w:space="0" w:color="auto"/>
            <w:right w:val="none" w:sz="0" w:space="0" w:color="auto"/>
          </w:divBdr>
        </w:div>
      </w:divsChild>
    </w:div>
    <w:div w:id="208190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184E-0D98-8A49-8786-975523CC5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Cecchetti</dc:creator>
  <cp:keywords/>
  <dc:description/>
  <cp:lastModifiedBy>Helen Bevernage | ERCST</cp:lastModifiedBy>
  <cp:revision>164</cp:revision>
  <cp:lastPrinted>2026-05-13T07:57:00Z</cp:lastPrinted>
  <dcterms:created xsi:type="dcterms:W3CDTF">2025-10-06T08:05:00Z</dcterms:created>
  <dcterms:modified xsi:type="dcterms:W3CDTF">2026-09-24T07:53:00Z</dcterms:modified>
</cp:coreProperties>
</file>