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679E" w14:textId="77777777" w:rsidR="004F7E6A" w:rsidRPr="007E74CD" w:rsidRDefault="004F7E6A" w:rsidP="004F7E6A">
      <w:pPr>
        <w:pStyle w:val="Title"/>
        <w:ind w:left="720"/>
        <w:rPr>
          <w:rFonts w:ascii="Times New Roman" w:hAnsi="Times New Roman" w:cs="Times New Roman"/>
          <w:sz w:val="32"/>
          <w:szCs w:val="32"/>
        </w:rPr>
      </w:pPr>
      <w:r w:rsidRPr="007E74CD">
        <w:rPr>
          <w:rFonts w:ascii="Times New Roman" w:hAnsi="Times New Roman" w:cs="Times New Roman"/>
          <w:sz w:val="32"/>
          <w:szCs w:val="32"/>
        </w:rPr>
        <w:t>2026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Review of</w:t>
      </w:r>
      <w:r w:rsidRPr="007E74CD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the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EU</w:t>
      </w:r>
      <w:r w:rsidRPr="007E74CD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ETS Report</w:t>
      </w:r>
    </w:p>
    <w:p w14:paraId="13E4ED4C" w14:textId="0DA0D077" w:rsidR="004F7E6A" w:rsidRDefault="004F7E6A" w:rsidP="004F7E6A">
      <w:pPr>
        <w:spacing w:after="20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Launch Event (Public Event)</w:t>
      </w:r>
    </w:p>
    <w:p w14:paraId="62B7E060" w14:textId="63A3E0A6" w:rsidR="00BF4892" w:rsidRPr="007E74CD" w:rsidRDefault="002818BB" w:rsidP="00BF4892">
      <w:pPr>
        <w:spacing w:after="20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Free allocation </w:t>
      </w:r>
      <w:r w:rsidR="00BF4892">
        <w:rPr>
          <w:rFonts w:ascii="Times New Roman" w:hAnsi="Times New Roman" w:cs="Times New Roman"/>
          <w:b/>
          <w:bCs/>
          <w:sz w:val="32"/>
          <w:szCs w:val="32"/>
          <w:u w:val="single"/>
        </w:rPr>
        <w:t>Conditionality in the EU ETS</w:t>
      </w:r>
    </w:p>
    <w:p w14:paraId="79C97AFB" w14:textId="77777777" w:rsidR="004F7E6A" w:rsidRPr="007E74CD" w:rsidRDefault="004F7E6A" w:rsidP="004F7E6A">
      <w:pPr>
        <w:spacing w:before="71"/>
        <w:ind w:left="603" w:right="621"/>
        <w:jc w:val="center"/>
        <w:rPr>
          <w:rFonts w:ascii="Times New Roman" w:hAnsi="Times New Roman" w:cs="Times New Roman"/>
          <w:b/>
          <w:color w:val="4F81BD" w:themeColor="accent1"/>
          <w:sz w:val="32"/>
          <w:szCs w:val="32"/>
        </w:rPr>
      </w:pPr>
      <w:r w:rsidRPr="007E74CD">
        <w:rPr>
          <w:rFonts w:ascii="Times New Roman" w:hAnsi="Times New Roman" w:cs="Times New Roman"/>
          <w:b/>
          <w:sz w:val="32"/>
          <w:szCs w:val="32"/>
        </w:rPr>
        <w:t>Draft Agenda</w:t>
      </w:r>
      <w:r w:rsidRPr="007E74CD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</w:p>
    <w:p w14:paraId="054046DD" w14:textId="53178FDC" w:rsidR="005421A0" w:rsidRPr="00790222" w:rsidRDefault="005421A0" w:rsidP="006A4FD8">
      <w:pPr>
        <w:spacing w:before="71"/>
        <w:ind w:left="603" w:right="621"/>
        <w:jc w:val="center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790222">
        <w:rPr>
          <w:rFonts w:ascii="Times New Roman" w:hAnsi="Times New Roman" w:cs="Times New Roman"/>
          <w:bCs/>
          <w:i/>
          <w:iCs/>
          <w:color w:val="000000" w:themeColor="text1"/>
        </w:rPr>
        <w:t>*Speakers are being confirmed*</w:t>
      </w:r>
    </w:p>
    <w:p w14:paraId="75513273" w14:textId="46D0FFEB" w:rsidR="009C385A" w:rsidRPr="00790222" w:rsidRDefault="009C385A" w:rsidP="000C6B5F">
      <w:pPr>
        <w:outlineLvl w:val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C7AC19A" w14:textId="77777777" w:rsidR="00EE2601" w:rsidRDefault="00EE2601" w:rsidP="00907A56">
      <w:pPr>
        <w:ind w:left="158"/>
        <w:jc w:val="both"/>
        <w:rPr>
          <w:rFonts w:ascii="Times New Roman" w:hAnsi="Times New Roman" w:cs="Times New Roman"/>
          <w:b/>
        </w:rPr>
      </w:pPr>
    </w:p>
    <w:p w14:paraId="3A78ABB6" w14:textId="5CC80BEA" w:rsidR="000222D3" w:rsidRPr="004602D3" w:rsidRDefault="00682626" w:rsidP="00907A56">
      <w:pPr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Date</w:t>
      </w:r>
      <w:r w:rsidRPr="004602D3">
        <w:rPr>
          <w:rFonts w:ascii="Times New Roman" w:hAnsi="Times New Roman" w:cs="Times New Roman"/>
        </w:rPr>
        <w:t>:</w:t>
      </w:r>
      <w:r w:rsidRPr="004602D3">
        <w:rPr>
          <w:rFonts w:ascii="Times New Roman" w:hAnsi="Times New Roman" w:cs="Times New Roman"/>
          <w:spacing w:val="-2"/>
        </w:rPr>
        <w:t xml:space="preserve"> </w:t>
      </w:r>
      <w:r w:rsidR="00886949">
        <w:rPr>
          <w:rFonts w:ascii="Times New Roman" w:hAnsi="Times New Roman" w:cs="Times New Roman"/>
          <w:spacing w:val="-2"/>
        </w:rPr>
        <w:t>Wednesday</w:t>
      </w:r>
      <w:r w:rsidR="00876E5A" w:rsidRPr="004602D3">
        <w:rPr>
          <w:rFonts w:ascii="Times New Roman" w:hAnsi="Times New Roman" w:cs="Times New Roman"/>
          <w:spacing w:val="-2"/>
        </w:rPr>
        <w:t xml:space="preserve">, </w:t>
      </w:r>
      <w:r w:rsidR="00E93E91">
        <w:rPr>
          <w:rFonts w:ascii="Times New Roman" w:hAnsi="Times New Roman" w:cs="Times New Roman"/>
          <w:spacing w:val="-2"/>
        </w:rPr>
        <w:t>November</w:t>
      </w:r>
      <w:r w:rsidR="00876E5A" w:rsidRPr="004602D3">
        <w:rPr>
          <w:rFonts w:ascii="Times New Roman" w:hAnsi="Times New Roman" w:cs="Times New Roman"/>
          <w:spacing w:val="-2"/>
        </w:rPr>
        <w:t xml:space="preserve"> </w:t>
      </w:r>
      <w:r w:rsidR="00886949">
        <w:rPr>
          <w:rFonts w:ascii="Times New Roman" w:hAnsi="Times New Roman" w:cs="Times New Roman"/>
        </w:rPr>
        <w:t>4</w:t>
      </w:r>
      <w:proofErr w:type="gramStart"/>
      <w:r w:rsidRPr="004602D3">
        <w:rPr>
          <w:rFonts w:ascii="Times New Roman" w:hAnsi="Times New Roman" w:cs="Times New Roman"/>
        </w:rPr>
        <w:t xml:space="preserve"> 202</w:t>
      </w:r>
      <w:r w:rsidR="005F495D" w:rsidRPr="004602D3">
        <w:rPr>
          <w:rFonts w:ascii="Times New Roman" w:hAnsi="Times New Roman" w:cs="Times New Roman"/>
        </w:rPr>
        <w:t>6</w:t>
      </w:r>
      <w:proofErr w:type="gramEnd"/>
    </w:p>
    <w:p w14:paraId="6BEC0663" w14:textId="359D7442" w:rsidR="009E1987" w:rsidRPr="004602D3" w:rsidRDefault="00E4501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Time</w:t>
      </w:r>
      <w:r w:rsidRPr="004602D3">
        <w:rPr>
          <w:rFonts w:ascii="Times New Roman" w:hAnsi="Times New Roman" w:cs="Times New Roman"/>
        </w:rPr>
        <w:t>:</w:t>
      </w:r>
      <w:r w:rsidR="00682626" w:rsidRPr="004602D3">
        <w:rPr>
          <w:rFonts w:ascii="Times New Roman" w:hAnsi="Times New Roman" w:cs="Times New Roman"/>
          <w:spacing w:val="-2"/>
        </w:rPr>
        <w:t xml:space="preserve"> </w:t>
      </w:r>
      <w:r w:rsidR="001F7E9E">
        <w:rPr>
          <w:rFonts w:ascii="Times New Roman" w:hAnsi="Times New Roman" w:cs="Times New Roman"/>
        </w:rPr>
        <w:t>15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 xml:space="preserve">0 – </w:t>
      </w:r>
      <w:r w:rsidR="00876E5A" w:rsidRPr="004602D3">
        <w:rPr>
          <w:rFonts w:ascii="Times New Roman" w:hAnsi="Times New Roman" w:cs="Times New Roman"/>
        </w:rPr>
        <w:t>1</w:t>
      </w:r>
      <w:r w:rsidR="001F7E9E">
        <w:rPr>
          <w:rFonts w:ascii="Times New Roman" w:hAnsi="Times New Roman" w:cs="Times New Roman"/>
        </w:rPr>
        <w:t>7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>0 CET</w:t>
      </w:r>
      <w:r w:rsidR="00EF4AA2" w:rsidRPr="004602D3">
        <w:rPr>
          <w:rFonts w:ascii="Times New Roman" w:hAnsi="Times New Roman" w:cs="Times New Roman"/>
        </w:rPr>
        <w:t xml:space="preserve"> </w:t>
      </w:r>
    </w:p>
    <w:p w14:paraId="0561D4ED" w14:textId="24BDE37E" w:rsidR="009E1987" w:rsidRPr="004602D3" w:rsidRDefault="009E198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  <w:color w:val="000000" w:themeColor="text1"/>
        </w:rPr>
        <w:t>Venue</w:t>
      </w:r>
      <w:r w:rsidRPr="004602D3">
        <w:rPr>
          <w:rFonts w:ascii="Times New Roman" w:hAnsi="Times New Roman" w:cs="Times New Roman"/>
          <w:color w:val="000000" w:themeColor="text1"/>
        </w:rPr>
        <w:t xml:space="preserve">: Hybrid </w:t>
      </w:r>
    </w:p>
    <w:p w14:paraId="6E17EDD3" w14:textId="63D72D21" w:rsidR="005F495D" w:rsidRPr="004602D3" w:rsidRDefault="009E1987" w:rsidP="005F495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4602D3">
        <w:rPr>
          <w:rFonts w:ascii="Times New Roman" w:hAnsi="Times New Roman" w:cs="Times New Roman"/>
          <w:color w:val="000000" w:themeColor="text1"/>
        </w:rPr>
        <w:t xml:space="preserve">Brussels based – in person </w:t>
      </w:r>
      <w:r w:rsidR="00316771" w:rsidRPr="00694C2C">
        <w:rPr>
          <w:rFonts w:ascii="Times New Roman" w:hAnsi="Times New Roman" w:cs="Times New Roman"/>
          <w:color w:val="000000" w:themeColor="text1"/>
        </w:rPr>
        <w:t>–</w:t>
      </w:r>
      <w:r w:rsidRPr="00694C2C">
        <w:rPr>
          <w:rFonts w:ascii="Times New Roman" w:hAnsi="Times New Roman" w:cs="Times New Roman"/>
          <w:color w:val="000000" w:themeColor="text1"/>
        </w:rPr>
        <w:t xml:space="preserve"> </w:t>
      </w:r>
      <w:r w:rsidR="005F495D" w:rsidRPr="00694C2C">
        <w:rPr>
          <w:rFonts w:ascii="Times New Roman" w:hAnsi="Times New Roman" w:cs="Times New Roman"/>
          <w:color w:val="000000" w:themeColor="text1"/>
          <w:lang w:val="en-US"/>
        </w:rPr>
        <w:t>CCE, avenue</w:t>
      </w:r>
      <w:r w:rsidR="00470C3A" w:rsidRPr="00694C2C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470C3A" w:rsidRPr="00694C2C">
        <w:rPr>
          <w:rFonts w:ascii="Times New Roman" w:hAnsi="Times New Roman" w:cs="Times New Roman"/>
          <w:color w:val="000000" w:themeColor="text1"/>
          <w:lang w:val="en-US"/>
        </w:rPr>
        <w:t>d’Auderghem</w:t>
      </w:r>
      <w:proofErr w:type="spellEnd"/>
      <w:r w:rsidR="00470C3A" w:rsidRPr="00694C2C">
        <w:rPr>
          <w:rFonts w:ascii="Times New Roman" w:hAnsi="Times New Roman" w:cs="Times New Roman"/>
          <w:color w:val="000000" w:themeColor="text1"/>
          <w:lang w:val="en-US"/>
        </w:rPr>
        <w:t xml:space="preserve"> 20</w:t>
      </w:r>
      <w:r w:rsidR="005F495D" w:rsidRPr="00694C2C">
        <w:rPr>
          <w:rFonts w:ascii="Times New Roman" w:hAnsi="Times New Roman" w:cs="Times New Roman"/>
          <w:color w:val="000000" w:themeColor="text1"/>
          <w:lang w:val="en-US"/>
        </w:rPr>
        <w:t>, Brussels, Belgium.</w:t>
      </w:r>
    </w:p>
    <w:p w14:paraId="5D6549B9" w14:textId="62ED45AE" w:rsidR="006C6228" w:rsidRPr="006C6228" w:rsidRDefault="009E1987" w:rsidP="006C6228">
      <w:pPr>
        <w:pStyle w:val="ListParagraph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602D3">
        <w:rPr>
          <w:rFonts w:ascii="Times New Roman" w:hAnsi="Times New Roman" w:cs="Times New Roman"/>
          <w:color w:val="000000" w:themeColor="text1"/>
        </w:rPr>
        <w:t>Outside Brussels – online.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6C6228" w14:paraId="23E467B4" w14:textId="77777777" w:rsidTr="006C6228">
        <w:tc>
          <w:tcPr>
            <w:tcW w:w="8630" w:type="dxa"/>
          </w:tcPr>
          <w:p w14:paraId="75E694D1" w14:textId="09B52B26" w:rsidR="00F33BED" w:rsidRDefault="00F33BED" w:rsidP="00F33BED">
            <w:pPr>
              <w:pStyle w:val="NormalWeb"/>
            </w:pPr>
            <w:r>
              <w:t xml:space="preserve">This launch event is part of ERCST’s broader project on the EU ETS Review, which began in February and continues throughout the ongoing legislative process. </w:t>
            </w:r>
          </w:p>
          <w:p w14:paraId="5B1DDE42" w14:textId="15AF8605" w:rsidR="006C6228" w:rsidRPr="00F33BED" w:rsidRDefault="00F33BED" w:rsidP="00F33BED">
            <w:pPr>
              <w:pStyle w:val="NormalWeb"/>
            </w:pPr>
            <w:r>
              <w:t xml:space="preserve">The third report, which we will launch on </w:t>
            </w:r>
            <w:r w:rsidRPr="008761C0">
              <w:rPr>
                <w:b/>
                <w:bCs/>
              </w:rPr>
              <w:t>4 November</w:t>
            </w:r>
            <w:r>
              <w:t xml:space="preserve">, focuses on the </w:t>
            </w:r>
            <w:r w:rsidRPr="008761C0">
              <w:rPr>
                <w:b/>
                <w:bCs/>
              </w:rPr>
              <w:t>free allocation investment conditionality</w:t>
            </w:r>
            <w:r>
              <w:t xml:space="preserve"> introduced in the European Commission’s proposal of 17 July. </w:t>
            </w:r>
            <w:proofErr w:type="spellStart"/>
            <w:proofErr w:type="gramStart"/>
            <w:r>
              <w:t>Itexamines</w:t>
            </w:r>
            <w:proofErr w:type="spellEnd"/>
            <w:proofErr w:type="gramEnd"/>
            <w:r>
              <w:t xml:space="preserve"> the conceptual challenges of conditionality, its impacts on industrial competitiveness, and the open questions and uncertainties in the proposal. It also puts forward alternatives, including positive conditionality: free allocation would remain unconditional, while companies that voluntarily submit a </w:t>
            </w:r>
            <w:proofErr w:type="spellStart"/>
            <w:r>
              <w:t>decarbonisation</w:t>
            </w:r>
            <w:proofErr w:type="spellEnd"/>
            <w:r>
              <w:t xml:space="preserve"> plan and meet its milestones could receive additional allowances.</w:t>
            </w:r>
          </w:p>
        </w:tc>
      </w:tr>
    </w:tbl>
    <w:p w14:paraId="14539024" w14:textId="77777777" w:rsidR="006C6228" w:rsidRPr="006C6228" w:rsidRDefault="006C6228" w:rsidP="006C6228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0E6E69BA" w14:textId="616E51CB" w:rsidR="000222D3" w:rsidRPr="00675C7E" w:rsidRDefault="00EB317C" w:rsidP="00B44D3C">
      <w:pPr>
        <w:tabs>
          <w:tab w:val="left" w:pos="2318"/>
        </w:tabs>
        <w:spacing w:before="10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Pr="00675C7E">
        <w:rPr>
          <w:rFonts w:ascii="Times New Roman" w:hAnsi="Times New Roman" w:cs="Times New Roman"/>
          <w:sz w:val="24"/>
          <w:szCs w:val="24"/>
        </w:rPr>
        <w:t>:00</w:t>
      </w:r>
      <w:r w:rsidR="0098374E" w:rsidRPr="00675C7E">
        <w:rPr>
          <w:rFonts w:ascii="Times New Roman" w:hAnsi="Times New Roman" w:cs="Times New Roman"/>
          <w:sz w:val="24"/>
          <w:szCs w:val="24"/>
        </w:rPr>
        <w:t xml:space="preserve"> –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="0098374E" w:rsidRPr="00675C7E">
        <w:rPr>
          <w:rFonts w:ascii="Times New Roman" w:hAnsi="Times New Roman" w:cs="Times New Roman"/>
          <w:sz w:val="24"/>
          <w:szCs w:val="24"/>
        </w:rPr>
        <w:t>: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876E5A" w:rsidRPr="00675C7E">
        <w:rPr>
          <w:rFonts w:ascii="Times New Roman" w:hAnsi="Times New Roman" w:cs="Times New Roman"/>
          <w:sz w:val="24"/>
          <w:szCs w:val="24"/>
        </w:rPr>
        <w:t>0</w:t>
      </w:r>
      <w:r w:rsidR="00682626" w:rsidRPr="00675C7E">
        <w:rPr>
          <w:rFonts w:ascii="Times New Roman" w:hAnsi="Times New Roman" w:cs="Times New Roman"/>
          <w:sz w:val="24"/>
          <w:szCs w:val="24"/>
        </w:rPr>
        <w:tab/>
      </w:r>
      <w:r w:rsidR="003F1A21" w:rsidRPr="00675C7E">
        <w:rPr>
          <w:rFonts w:ascii="Times New Roman" w:hAnsi="Times New Roman" w:cs="Times New Roman"/>
          <w:b/>
          <w:sz w:val="24"/>
          <w:szCs w:val="24"/>
        </w:rPr>
        <w:t>Opening</w:t>
      </w:r>
      <w:r w:rsidR="00737B45" w:rsidRPr="00675C7E">
        <w:rPr>
          <w:rFonts w:ascii="Times New Roman" w:hAnsi="Times New Roman" w:cs="Times New Roman"/>
          <w:b/>
          <w:sz w:val="24"/>
          <w:szCs w:val="24"/>
        </w:rPr>
        <w:t xml:space="preserve"> remarks</w:t>
      </w:r>
      <w:r w:rsidR="007B4E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675743" w14:textId="66CF62BD" w:rsidR="00CA2029" w:rsidRDefault="00682626" w:rsidP="0032358C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spacing w:before="161"/>
        <w:ind w:hanging="361"/>
        <w:rPr>
          <w:rFonts w:ascii="Times New Roman" w:hAnsi="Times New Roman" w:cs="Times New Roman"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A</w:t>
      </w:r>
      <w:r w:rsidR="00123BD7" w:rsidRPr="00675C7E">
        <w:rPr>
          <w:rFonts w:ascii="Times New Roman" w:hAnsi="Times New Roman" w:cs="Times New Roman"/>
          <w:sz w:val="24"/>
          <w:szCs w:val="24"/>
        </w:rPr>
        <w:t>ndrei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Marcu,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ERCST</w:t>
      </w:r>
    </w:p>
    <w:p w14:paraId="08B6A392" w14:textId="77777777" w:rsidR="0032358C" w:rsidRPr="0032358C" w:rsidRDefault="0032358C" w:rsidP="0032358C">
      <w:pPr>
        <w:pStyle w:val="ListParagraph"/>
        <w:tabs>
          <w:tab w:val="left" w:pos="2498"/>
          <w:tab w:val="left" w:pos="2499"/>
        </w:tabs>
        <w:spacing w:before="161"/>
        <w:ind w:left="2498" w:firstLine="0"/>
        <w:rPr>
          <w:rFonts w:ascii="Times New Roman" w:hAnsi="Times New Roman" w:cs="Times New Roman"/>
          <w:sz w:val="24"/>
          <w:szCs w:val="24"/>
        </w:rPr>
      </w:pPr>
    </w:p>
    <w:p w14:paraId="28EBF203" w14:textId="6527C270" w:rsidR="00675C7E" w:rsidRDefault="00675C7E" w:rsidP="00CA2029">
      <w:pPr>
        <w:tabs>
          <w:tab w:val="left" w:pos="2318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15:10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16:</w:t>
      </w:r>
      <w:r w:rsidR="00F1203D">
        <w:rPr>
          <w:rFonts w:ascii="Times New Roman" w:hAnsi="Times New Roman" w:cs="Times New Roman"/>
          <w:sz w:val="24"/>
          <w:szCs w:val="24"/>
        </w:rPr>
        <w:t>00</w:t>
      </w:r>
      <w:r w:rsidR="007B4E10">
        <w:rPr>
          <w:rFonts w:ascii="Times New Roman" w:hAnsi="Times New Roman" w:cs="Times New Roman"/>
          <w:sz w:val="24"/>
          <w:szCs w:val="24"/>
        </w:rPr>
        <w:t xml:space="preserve">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>Presentation and discussion</w:t>
      </w:r>
    </w:p>
    <w:p w14:paraId="463402CF" w14:textId="77777777" w:rsidR="00616546" w:rsidRPr="00EE2601" w:rsidRDefault="00616546" w:rsidP="00CA2029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Andrei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Marcu,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ERCST</w:t>
      </w:r>
    </w:p>
    <w:p w14:paraId="0DE84A62" w14:textId="237A594F" w:rsidR="00CA2029" w:rsidRPr="00846608" w:rsidRDefault="00675C7E" w:rsidP="00CA2029">
      <w:pPr>
        <w:tabs>
          <w:tab w:val="left" w:pos="2318"/>
        </w:tabs>
        <w:spacing w:before="231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16:0</w:t>
      </w:r>
      <w:r w:rsidR="00F1203D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F1203D">
        <w:rPr>
          <w:rFonts w:ascii="Times New Roman" w:hAnsi="Times New Roman" w:cs="Times New Roman"/>
          <w:sz w:val="24"/>
          <w:szCs w:val="24"/>
        </w:rPr>
        <w:t>6</w:t>
      </w:r>
      <w:r w:rsidR="00530D21">
        <w:rPr>
          <w:rFonts w:ascii="Times New Roman" w:hAnsi="Times New Roman" w:cs="Times New Roman"/>
          <w:sz w:val="24"/>
          <w:szCs w:val="24"/>
        </w:rPr>
        <w:t>:</w:t>
      </w:r>
      <w:r w:rsidR="00F1203D">
        <w:rPr>
          <w:rFonts w:ascii="Times New Roman" w:hAnsi="Times New Roman" w:cs="Times New Roman"/>
          <w:sz w:val="24"/>
          <w:szCs w:val="24"/>
        </w:rPr>
        <w:t>3</w:t>
      </w:r>
      <w:r w:rsidR="00530D21">
        <w:rPr>
          <w:rFonts w:ascii="Times New Roman" w:hAnsi="Times New Roman" w:cs="Times New Roman"/>
          <w:sz w:val="24"/>
          <w:szCs w:val="24"/>
        </w:rPr>
        <w:t xml:space="preserve">0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>Icebreaker discussion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46608" w14:paraId="0B87A923" w14:textId="77777777" w:rsidTr="009613D9">
        <w:tc>
          <w:tcPr>
            <w:tcW w:w="8630" w:type="dxa"/>
          </w:tcPr>
          <w:p w14:paraId="02322C1F" w14:textId="77777777" w:rsidR="00846608" w:rsidRPr="005D442F" w:rsidRDefault="00846608" w:rsidP="0084660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Speakers will present their final views on the report and </w:t>
            </w:r>
            <w:r w:rsidRPr="005D442F">
              <w:rPr>
                <w:rFonts w:ascii="Times New Roman" w:hAnsi="Times New Roman" w:cs="Times New Roman"/>
                <w:lang w:val="en-US"/>
              </w:rPr>
              <w:t>will be invited to react to the following questions:</w:t>
            </w:r>
          </w:p>
          <w:p w14:paraId="59D35F9A" w14:textId="77777777" w:rsidR="00846608" w:rsidRPr="005D442F" w:rsidRDefault="00846608" w:rsidP="00846608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en-US"/>
              </w:rPr>
            </w:pPr>
            <w:r w:rsidRPr="005D442F">
              <w:rPr>
                <w:rFonts w:ascii="Times New Roman" w:hAnsi="Times New Roman" w:cs="Times New Roman"/>
                <w:lang w:val="en-US"/>
              </w:rPr>
              <w:t xml:space="preserve">Is conditional free allocation the right tool to secure </w:t>
            </w:r>
            <w:proofErr w:type="spellStart"/>
            <w:r w:rsidRPr="005D442F">
              <w:rPr>
                <w:rFonts w:ascii="Times New Roman" w:hAnsi="Times New Roman" w:cs="Times New Roman"/>
                <w:lang w:val="en-US"/>
              </w:rPr>
              <w:t>decarbonisation</w:t>
            </w:r>
            <w:proofErr w:type="spellEnd"/>
            <w:r w:rsidRPr="005D442F">
              <w:rPr>
                <w:rFonts w:ascii="Times New Roman" w:hAnsi="Times New Roman" w:cs="Times New Roman"/>
                <w:lang w:val="en-US"/>
              </w:rPr>
              <w:t xml:space="preserve"> investment in the EU?</w:t>
            </w:r>
          </w:p>
          <w:p w14:paraId="1D077596" w14:textId="77777777" w:rsidR="00846608" w:rsidRDefault="00846608" w:rsidP="00846608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en-US"/>
              </w:rPr>
            </w:pPr>
            <w:r w:rsidRPr="005D442F">
              <w:rPr>
                <w:rFonts w:ascii="Times New Roman" w:hAnsi="Times New Roman" w:cs="Times New Roman"/>
                <w:lang w:val="en-US"/>
              </w:rPr>
              <w:t>Is the concern with conditionality as a concept or with how it would be applied, and what changes could make it workable?</w:t>
            </w:r>
          </w:p>
          <w:p w14:paraId="4236AF6B" w14:textId="77777777" w:rsidR="00846608" w:rsidRDefault="00846608" w:rsidP="00846608">
            <w:pPr>
              <w:rPr>
                <w:rFonts w:ascii="Times New Roman" w:hAnsi="Times New Roman" w:cs="Times New Roman"/>
                <w:lang w:val="en-US"/>
              </w:rPr>
            </w:pPr>
          </w:p>
          <w:p w14:paraId="4998F1F9" w14:textId="5D93FF79" w:rsidR="00846608" w:rsidRPr="00846608" w:rsidRDefault="00846608" w:rsidP="008466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Speakers will have </w:t>
            </w:r>
            <w:r w:rsidR="004B1C95">
              <w:rPr>
                <w:rFonts w:ascii="Times New Roman" w:hAnsi="Times New Roman" w:cs="Times New Roman"/>
              </w:rPr>
              <w:t>5-6</w:t>
            </w:r>
            <w:r>
              <w:rPr>
                <w:rFonts w:ascii="Times New Roman" w:hAnsi="Times New Roman" w:cs="Times New Roman"/>
              </w:rPr>
              <w:t xml:space="preserve"> minutes for an initial statement, followed by a moderated discussion with participants.</w:t>
            </w:r>
          </w:p>
        </w:tc>
      </w:tr>
    </w:tbl>
    <w:p w14:paraId="66415EB2" w14:textId="5CF81CAA" w:rsidR="00F33BED" w:rsidRPr="00F33BED" w:rsidRDefault="00F33BED" w:rsidP="00F33BED">
      <w:pPr>
        <w:pStyle w:val="ListParagraph"/>
        <w:tabs>
          <w:tab w:val="left" w:pos="2318"/>
        </w:tabs>
        <w:spacing w:before="231"/>
        <w:ind w:left="2520" w:firstLine="0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139F6E7E" w14:textId="395C9CEF" w:rsidR="004D23BE" w:rsidRPr="004F5855" w:rsidRDefault="0010428F" w:rsidP="00815DF3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5855">
        <w:rPr>
          <w:rFonts w:ascii="Times New Roman" w:hAnsi="Times New Roman" w:cs="Times New Roman"/>
          <w:iCs/>
          <w:sz w:val="24"/>
          <w:szCs w:val="24"/>
          <w:lang w:val="en-US"/>
        </w:rPr>
        <w:lastRenderedPageBreak/>
        <w:t xml:space="preserve">    </w:t>
      </w:r>
      <w:r w:rsidR="004D23BE" w:rsidRPr="004F5855">
        <w:rPr>
          <w:rFonts w:ascii="Times New Roman" w:hAnsi="Times New Roman" w:cs="Times New Roman"/>
          <w:iCs/>
          <w:sz w:val="24"/>
          <w:szCs w:val="24"/>
          <w:lang w:val="en-US"/>
        </w:rPr>
        <w:t>Kavita Ahluwalia</w:t>
      </w:r>
      <w:r w:rsidR="004F585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4F5855" w:rsidRPr="004F5855">
        <w:rPr>
          <w:rFonts w:ascii="Times New Roman" w:hAnsi="Times New Roman" w:cs="Times New Roman"/>
          <w:iCs/>
          <w:sz w:val="24"/>
          <w:szCs w:val="24"/>
          <w:lang w:val="en-US"/>
        </w:rPr>
        <w:t>–</w:t>
      </w:r>
      <w:r w:rsidR="004F585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4D23BE" w:rsidRPr="004F5855">
        <w:rPr>
          <w:rFonts w:ascii="Times New Roman" w:hAnsi="Times New Roman" w:cs="Times New Roman"/>
          <w:iCs/>
          <w:sz w:val="24"/>
          <w:szCs w:val="24"/>
          <w:lang w:val="en-US"/>
        </w:rPr>
        <w:t>Uniper</w:t>
      </w:r>
    </w:p>
    <w:p w14:paraId="60255529" w14:textId="5FBCBAD8" w:rsidR="00A23E3A" w:rsidRPr="004F5855" w:rsidRDefault="00815DF3" w:rsidP="002803F2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Style w:val="inqyif"/>
          <w:rFonts w:ascii="Times New Roman" w:hAnsi="Times New Roman" w:cs="Times New Roman"/>
          <w:iCs/>
          <w:sz w:val="24"/>
          <w:szCs w:val="24"/>
          <w:lang w:val="en-US"/>
        </w:rPr>
      </w:pPr>
      <w:r w:rsidRPr="004F585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</w:t>
      </w:r>
      <w:r w:rsidR="001E630B" w:rsidRPr="004F5855">
        <w:rPr>
          <w:rStyle w:val="inqyif"/>
          <w:rFonts w:ascii="Times New Roman" w:hAnsi="Times New Roman" w:cs="Times New Roman"/>
          <w:color w:val="000000"/>
          <w:sz w:val="24"/>
          <w:szCs w:val="24"/>
        </w:rPr>
        <w:t xml:space="preserve">Fahad Saleem </w:t>
      </w:r>
      <w:r w:rsidRPr="004F585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– </w:t>
      </w:r>
      <w:r w:rsidRPr="004F5855">
        <w:rPr>
          <w:rStyle w:val="inqyif"/>
          <w:rFonts w:ascii="Times New Roman" w:hAnsi="Times New Roman" w:cs="Times New Roman"/>
          <w:color w:val="000000"/>
          <w:sz w:val="24"/>
          <w:szCs w:val="24"/>
        </w:rPr>
        <w:t>Yara</w:t>
      </w:r>
    </w:p>
    <w:p w14:paraId="455A4D0E" w14:textId="4BE6856C" w:rsidR="00A23E3A" w:rsidRPr="004F5855" w:rsidRDefault="00815DF3" w:rsidP="00A23E3A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5855">
        <w:rPr>
          <w:rStyle w:val="inqyif"/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D04AF3" w:rsidRPr="004F5855">
        <w:rPr>
          <w:rFonts w:ascii="Times New Roman" w:eastAsia="Aptos" w:hAnsi="Times New Roman" w:cs="Times New Roman"/>
          <w:iCs/>
          <w:color w:val="000000"/>
          <w:sz w:val="24"/>
          <w:szCs w:val="24"/>
          <w:lang w:val="en-US"/>
        </w:rPr>
        <w:t xml:space="preserve">Nick Bitsios </w:t>
      </w:r>
      <w:r w:rsidRPr="004F585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– </w:t>
      </w:r>
      <w:proofErr w:type="spellStart"/>
      <w:r w:rsidRPr="004F5855">
        <w:rPr>
          <w:rFonts w:ascii="Times New Roman" w:eastAsia="Aptos" w:hAnsi="Times New Roman" w:cs="Times New Roman"/>
          <w:iCs/>
          <w:color w:val="000000"/>
          <w:sz w:val="24"/>
          <w:szCs w:val="24"/>
          <w:lang w:val="en-US"/>
        </w:rPr>
        <w:t>Metlen</w:t>
      </w:r>
      <w:proofErr w:type="spellEnd"/>
    </w:p>
    <w:p w14:paraId="076E5184" w14:textId="65996CE1" w:rsidR="004D23BE" w:rsidRPr="004F5855" w:rsidRDefault="00A23E3A" w:rsidP="0010428F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5855">
        <w:rPr>
          <w:rFonts w:ascii="Times New Roman" w:eastAsia="Aptos" w:hAnsi="Times New Roman" w:cs="Times New Roman"/>
          <w:iCs/>
          <w:color w:val="000000"/>
          <w:sz w:val="24"/>
          <w:szCs w:val="24"/>
          <w:lang w:val="en-US"/>
        </w:rPr>
        <w:t xml:space="preserve">    </w:t>
      </w:r>
      <w:r w:rsidR="00CF586A" w:rsidRPr="004F5855">
        <w:rPr>
          <w:rFonts w:ascii="Times New Roman" w:hAnsi="Times New Roman" w:cs="Times New Roman"/>
          <w:iCs/>
          <w:sz w:val="24"/>
          <w:szCs w:val="24"/>
          <w:lang w:val="fr-BE"/>
        </w:rPr>
        <w:t xml:space="preserve">Helene </w:t>
      </w:r>
      <w:proofErr w:type="spellStart"/>
      <w:r w:rsidR="00CF586A" w:rsidRPr="004F5855">
        <w:rPr>
          <w:rFonts w:ascii="Times New Roman" w:hAnsi="Times New Roman" w:cs="Times New Roman"/>
          <w:iCs/>
          <w:sz w:val="24"/>
          <w:szCs w:val="24"/>
          <w:lang w:val="fr-BE"/>
        </w:rPr>
        <w:t>Lavray</w:t>
      </w:r>
      <w:proofErr w:type="spellEnd"/>
      <w:r w:rsidR="00CF586A" w:rsidRPr="004F5855">
        <w:rPr>
          <w:rFonts w:ascii="Times New Roman" w:hAnsi="Times New Roman" w:cs="Times New Roman"/>
          <w:iCs/>
          <w:sz w:val="24"/>
          <w:szCs w:val="24"/>
          <w:lang w:val="fr-BE"/>
        </w:rPr>
        <w:t xml:space="preserve"> </w:t>
      </w:r>
      <w:r w:rsidR="004F5855" w:rsidRPr="004F5855">
        <w:rPr>
          <w:rFonts w:ascii="Times New Roman" w:hAnsi="Times New Roman" w:cs="Times New Roman"/>
          <w:iCs/>
          <w:sz w:val="24"/>
          <w:szCs w:val="24"/>
          <w:lang w:val="en-US"/>
        </w:rPr>
        <w:t>–</w:t>
      </w:r>
      <w:r w:rsidR="00CF586A" w:rsidRPr="004F5855">
        <w:rPr>
          <w:rFonts w:ascii="Times New Roman" w:hAnsi="Times New Roman" w:cs="Times New Roman"/>
          <w:iCs/>
          <w:sz w:val="24"/>
          <w:szCs w:val="24"/>
          <w:lang w:val="fr-BE"/>
        </w:rPr>
        <w:t xml:space="preserve"> Dow</w:t>
      </w:r>
    </w:p>
    <w:p w14:paraId="4EE4C190" w14:textId="49F2DC1D" w:rsidR="004A5619" w:rsidRPr="004F5855" w:rsidRDefault="00815DF3" w:rsidP="005A3EE5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5855">
        <w:rPr>
          <w:rFonts w:ascii="Times New Roman" w:eastAsia="Aptos" w:hAnsi="Times New Roman" w:cs="Times New Roman"/>
          <w:iCs/>
          <w:color w:val="000000"/>
          <w:sz w:val="24"/>
          <w:szCs w:val="24"/>
          <w:lang w:val="fr-BE"/>
        </w:rPr>
        <w:t xml:space="preserve">    </w:t>
      </w:r>
      <w:r w:rsidRPr="004F5855">
        <w:rPr>
          <w:rFonts w:ascii="Times New Roman" w:hAnsi="Times New Roman" w:cs="Times New Roman"/>
          <w:color w:val="1A171B"/>
          <w:sz w:val="24"/>
          <w:szCs w:val="24"/>
          <w:shd w:val="clear" w:color="auto" w:fill="FFFFFF"/>
        </w:rPr>
        <w:t xml:space="preserve">Julia </w:t>
      </w:r>
      <w:proofErr w:type="gramStart"/>
      <w:r w:rsidRPr="004F5855">
        <w:rPr>
          <w:rFonts w:ascii="Times New Roman" w:hAnsi="Times New Roman" w:cs="Times New Roman"/>
          <w:color w:val="1A171B"/>
          <w:sz w:val="24"/>
          <w:szCs w:val="24"/>
          <w:shd w:val="clear" w:color="auto" w:fill="FFFFFF"/>
        </w:rPr>
        <w:t>Michalak</w:t>
      </w:r>
      <w:r w:rsidR="00A23E3A" w:rsidRPr="004F5855">
        <w:rPr>
          <w:rFonts w:ascii="Times New Roman" w:hAnsi="Times New Roman" w:cs="Times New Roman"/>
          <w:color w:val="1A171B"/>
          <w:sz w:val="24"/>
          <w:szCs w:val="24"/>
          <w:shd w:val="clear" w:color="auto" w:fill="FFFFFF"/>
        </w:rPr>
        <w:t xml:space="preserve"> </w:t>
      </w:r>
      <w:r w:rsidR="00A23E3A" w:rsidRPr="004F5855">
        <w:rPr>
          <w:rFonts w:ascii="Times New Roman" w:eastAsia="Aptos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="00A23E3A" w:rsidRPr="004F5855">
        <w:rPr>
          <w:rFonts w:ascii="Times New Roman" w:hAnsi="Times New Roman" w:cs="Times New Roman"/>
          <w:iCs/>
          <w:sz w:val="24"/>
          <w:szCs w:val="24"/>
          <w:lang w:val="en-US"/>
        </w:rPr>
        <w:t>–</w:t>
      </w:r>
      <w:proofErr w:type="gramEnd"/>
      <w:r w:rsidR="00A23E3A" w:rsidRPr="004F585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4F5855">
        <w:rPr>
          <w:rFonts w:ascii="Times New Roman" w:hAnsi="Times New Roman" w:cs="Times New Roman"/>
          <w:color w:val="1A171B"/>
          <w:sz w:val="24"/>
          <w:szCs w:val="24"/>
          <w:shd w:val="clear" w:color="auto" w:fill="FFFFFF"/>
        </w:rPr>
        <w:t>EUI</w:t>
      </w:r>
    </w:p>
    <w:p w14:paraId="5A81876E" w14:textId="77777777" w:rsidR="004A5619" w:rsidRPr="004A5619" w:rsidRDefault="004A5619" w:rsidP="004A5619">
      <w:p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358168E5" w14:textId="3EDDE4AC" w:rsidR="00EE2601" w:rsidRPr="001341FD" w:rsidRDefault="001341FD" w:rsidP="001341FD">
      <w:pPr>
        <w:tabs>
          <w:tab w:val="left" w:pos="2318"/>
        </w:tabs>
        <w:spacing w:before="231"/>
        <w:rPr>
          <w:rFonts w:ascii="Times New Roman" w:hAnsi="Times New Roman" w:cs="Times New Roman"/>
          <w:b/>
          <w:bCs/>
          <w:sz w:val="24"/>
          <w:szCs w:val="24"/>
        </w:rPr>
      </w:pPr>
      <w:r w:rsidRPr="001341FD">
        <w:rPr>
          <w:rFonts w:ascii="Times New Roman" w:hAnsi="Times New Roman" w:cs="Times New Roman"/>
          <w:sz w:val="24"/>
          <w:szCs w:val="24"/>
        </w:rPr>
        <w:t>16: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341FD"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–</w:t>
      </w:r>
      <w:r w:rsidRPr="001341F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341F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z w:val="24"/>
          <w:szCs w:val="24"/>
        </w:rPr>
        <w:t xml:space="preserve">0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Q&amp;A</w:t>
      </w:r>
    </w:p>
    <w:p w14:paraId="354474AD" w14:textId="24F844AB" w:rsidR="00790222" w:rsidRPr="00BA7D83" w:rsidRDefault="009759F3">
      <w:pPr>
        <w:tabs>
          <w:tab w:val="left" w:pos="2318"/>
        </w:tabs>
        <w:spacing w:before="23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8E3341">
        <w:rPr>
          <w:rFonts w:ascii="Times New Roman" w:hAnsi="Times New Roman" w:cs="Times New Roman"/>
          <w:sz w:val="24"/>
          <w:szCs w:val="24"/>
        </w:rPr>
        <w:t>7</w:t>
      </w:r>
      <w:r w:rsidR="00876E5A" w:rsidRPr="00675C7E">
        <w:rPr>
          <w:rFonts w:ascii="Times New Roman" w:hAnsi="Times New Roman" w:cs="Times New Roman"/>
          <w:sz w:val="24"/>
          <w:szCs w:val="24"/>
        </w:rPr>
        <w:t>:</w:t>
      </w:r>
      <w:r w:rsidR="00EB317C" w:rsidRPr="00675C7E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z w:val="24"/>
          <w:szCs w:val="24"/>
        </w:rPr>
        <w:t xml:space="preserve">0 </w:t>
      </w:r>
      <w:r w:rsidRPr="00675C7E">
        <w:rPr>
          <w:rFonts w:ascii="Times New Roman" w:hAnsi="Times New Roman" w:cs="Times New Roman"/>
          <w:sz w:val="24"/>
          <w:szCs w:val="24"/>
        </w:rPr>
        <w:tab/>
      </w:r>
      <w:r w:rsidR="00876E5A" w:rsidRPr="00675C7E">
        <w:rPr>
          <w:rFonts w:ascii="Times New Roman" w:hAnsi="Times New Roman" w:cs="Times New Roman"/>
          <w:b/>
          <w:sz w:val="24"/>
          <w:szCs w:val="24"/>
        </w:rPr>
        <w:t xml:space="preserve">End of meeting </w:t>
      </w:r>
    </w:p>
    <w:sectPr w:rsidR="00790222" w:rsidRPr="00BA7D83">
      <w:headerReference w:type="default" r:id="rId8"/>
      <w:footerReference w:type="default" r:id="rId9"/>
      <w:pgSz w:w="11900" w:h="16850"/>
      <w:pgMar w:top="2200" w:right="1620" w:bottom="1640" w:left="1640" w:header="479" w:footer="1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F38D" w14:textId="77777777" w:rsidR="002B7125" w:rsidRPr="00EA2AE3" w:rsidRDefault="002B7125">
      <w:r w:rsidRPr="00EA2AE3">
        <w:separator/>
      </w:r>
    </w:p>
  </w:endnote>
  <w:endnote w:type="continuationSeparator" w:id="0">
    <w:p w14:paraId="270E3FF8" w14:textId="77777777" w:rsidR="002B7125" w:rsidRPr="00EA2AE3" w:rsidRDefault="002B7125">
      <w:r w:rsidRPr="00EA2A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0DAE" w14:textId="77777777" w:rsidR="000222D3" w:rsidRPr="00EA2AE3" w:rsidRDefault="00C97CA2">
    <w:pPr>
      <w:pStyle w:val="BodyText"/>
      <w:spacing w:line="14" w:lineRule="auto"/>
      <w:rPr>
        <w:sz w:val="20"/>
      </w:rPr>
    </w:pPr>
    <w:r w:rsidRPr="00EA2AE3">
      <w:rPr>
        <w:noProof/>
      </w:rPr>
      <mc:AlternateContent>
        <mc:Choice Requires="wps">
          <w:drawing>
            <wp:anchor distT="0" distB="0" distL="114300" distR="114300" simplePos="0" relativeHeight="487533568" behindDoc="1" locked="0" layoutInCell="1" allowOverlap="1" wp14:anchorId="1EEF963C" wp14:editId="686341B4">
              <wp:simplePos x="0" y="0"/>
              <wp:positionH relativeFrom="page">
                <wp:posOffset>6294120</wp:posOffset>
              </wp:positionH>
              <wp:positionV relativeFrom="page">
                <wp:posOffset>9634220</wp:posOffset>
              </wp:positionV>
              <wp:extent cx="160655" cy="204470"/>
              <wp:effectExtent l="0" t="0" r="4445" b="1143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DC824A" w14:textId="77777777" w:rsidR="000222D3" w:rsidRPr="00EA2AE3" w:rsidRDefault="00682626">
                          <w:pPr>
                            <w:pStyle w:val="BodyText"/>
                            <w:spacing w:before="20"/>
                            <w:ind w:left="60"/>
                          </w:pPr>
                          <w:r w:rsidRPr="00EA2AE3">
                            <w:fldChar w:fldCharType="begin"/>
                          </w:r>
                          <w:r w:rsidRPr="00EA2AE3">
                            <w:instrText xml:space="preserve"> PAGE </w:instrText>
                          </w:r>
                          <w:r w:rsidRPr="00EA2AE3">
                            <w:fldChar w:fldCharType="separate"/>
                          </w:r>
                          <w:r w:rsidRPr="00EA2AE3">
                            <w:t>1</w:t>
                          </w:r>
                          <w:r w:rsidRPr="00EA2AE3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EF9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6pt;margin-top:758.6pt;width:12.65pt;height:16.1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" filled="f" stroked="f">
              <v:path arrowok="t"/>
              <v:textbox inset="0,0,0,0">
                <w:txbxContent>
                  <w:p w14:paraId="42DC824A" w14:textId="77777777" w:rsidR="000222D3" w:rsidRPr="00EA2AE3" w:rsidRDefault="00682626">
                    <w:pPr>
                      <w:pStyle w:val="BodyText"/>
                      <w:spacing w:before="20"/>
                      <w:ind w:left="60"/>
                    </w:pPr>
                    <w:r w:rsidRPr="00EA2AE3">
                      <w:fldChar w:fldCharType="begin"/>
                    </w:r>
                    <w:r w:rsidRPr="00EA2AE3">
                      <w:instrText xml:space="preserve"> PAGE </w:instrText>
                    </w:r>
                    <w:r w:rsidRPr="00EA2AE3">
                      <w:fldChar w:fldCharType="separate"/>
                    </w:r>
                    <w:r w:rsidRPr="00EA2AE3">
                      <w:t>1</w:t>
                    </w:r>
                    <w:r w:rsidRPr="00EA2AE3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0267" w14:textId="77777777" w:rsidR="002B7125" w:rsidRPr="00EA2AE3" w:rsidRDefault="002B7125">
      <w:r w:rsidRPr="00EA2AE3">
        <w:separator/>
      </w:r>
    </w:p>
  </w:footnote>
  <w:footnote w:type="continuationSeparator" w:id="0">
    <w:p w14:paraId="5D9FC6A1" w14:textId="77777777" w:rsidR="002B7125" w:rsidRPr="00EA2AE3" w:rsidRDefault="002B7125">
      <w:r w:rsidRPr="00EA2A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F135" w14:textId="6D294DCB" w:rsidR="00C97CA2" w:rsidRPr="00EA2AE3" w:rsidRDefault="006134EA" w:rsidP="007335F0">
    <w:pPr>
      <w:widowControl/>
      <w:autoSpaceDE/>
      <w:autoSpaceDN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EA2AE3">
      <w:rPr>
        <w:noProof/>
      </w:rPr>
      <w:drawing>
        <wp:anchor distT="0" distB="0" distL="114300" distR="114300" simplePos="0" relativeHeight="487538688" behindDoc="0" locked="0" layoutInCell="1" allowOverlap="1" wp14:anchorId="77332ACB" wp14:editId="649A6865">
          <wp:simplePos x="0" y="0"/>
          <wp:positionH relativeFrom="column">
            <wp:posOffset>-257175</wp:posOffset>
          </wp:positionH>
          <wp:positionV relativeFrom="paragraph">
            <wp:posOffset>174625</wp:posOffset>
          </wp:positionV>
          <wp:extent cx="1417320" cy="708660"/>
          <wp:effectExtent l="0" t="0" r="0" b="0"/>
          <wp:wrapNone/>
          <wp:docPr id="327439450" name="Picture 1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39450" name="Picture 1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begin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instrText xml:space="preserve"> INCLUDEPICTURE "https://www.metron.energy/wp-content/uploads/2021/07/BloombergNEF-logo-300x129.png" \* MERGEFORMATINET </w:instrText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separate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end"/>
    </w:r>
  </w:p>
  <w:p w14:paraId="7E45B9E9" w14:textId="0307C56F" w:rsidR="000222D3" w:rsidRPr="00EA2AE3" w:rsidRDefault="000222D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2A3"/>
    <w:multiLevelType w:val="hybridMultilevel"/>
    <w:tmpl w:val="AC744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41B7"/>
    <w:multiLevelType w:val="multilevel"/>
    <w:tmpl w:val="EE92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22EBA"/>
    <w:multiLevelType w:val="multilevel"/>
    <w:tmpl w:val="A75E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895460"/>
    <w:multiLevelType w:val="hybridMultilevel"/>
    <w:tmpl w:val="5194F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3584F"/>
    <w:multiLevelType w:val="hybridMultilevel"/>
    <w:tmpl w:val="2F3A1D04"/>
    <w:lvl w:ilvl="0" w:tplc="FEAEE864">
      <w:numFmt w:val="bullet"/>
      <w:lvlText w:val=""/>
      <w:lvlJc w:val="left"/>
      <w:pPr>
        <w:ind w:left="249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3B0BCEA">
      <w:numFmt w:val="bullet"/>
      <w:lvlText w:val="•"/>
      <w:lvlJc w:val="left"/>
      <w:pPr>
        <w:ind w:left="3113" w:hanging="360"/>
      </w:pPr>
      <w:rPr>
        <w:rFonts w:hint="default"/>
        <w:lang w:val="en-US" w:eastAsia="en-US" w:bidi="ar-SA"/>
      </w:rPr>
    </w:lvl>
    <w:lvl w:ilvl="2" w:tplc="EBF49BBC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ar-SA"/>
      </w:rPr>
    </w:lvl>
    <w:lvl w:ilvl="3" w:tplc="0316B182">
      <w:numFmt w:val="bullet"/>
      <w:lvlText w:val="•"/>
      <w:lvlJc w:val="left"/>
      <w:pPr>
        <w:ind w:left="4341" w:hanging="360"/>
      </w:pPr>
      <w:rPr>
        <w:rFonts w:hint="default"/>
        <w:lang w:val="en-US" w:eastAsia="en-US" w:bidi="ar-SA"/>
      </w:rPr>
    </w:lvl>
    <w:lvl w:ilvl="4" w:tplc="3C340F0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5" w:tplc="3268231E">
      <w:numFmt w:val="bullet"/>
      <w:lvlText w:val="•"/>
      <w:lvlJc w:val="left"/>
      <w:pPr>
        <w:ind w:left="5569" w:hanging="360"/>
      </w:pPr>
      <w:rPr>
        <w:rFonts w:hint="default"/>
        <w:lang w:val="en-US" w:eastAsia="en-US" w:bidi="ar-SA"/>
      </w:rPr>
    </w:lvl>
    <w:lvl w:ilvl="6" w:tplc="AD66C1EC">
      <w:numFmt w:val="bullet"/>
      <w:lvlText w:val="•"/>
      <w:lvlJc w:val="left"/>
      <w:pPr>
        <w:ind w:left="6183" w:hanging="360"/>
      </w:pPr>
      <w:rPr>
        <w:rFonts w:hint="default"/>
        <w:lang w:val="en-US" w:eastAsia="en-US" w:bidi="ar-SA"/>
      </w:rPr>
    </w:lvl>
    <w:lvl w:ilvl="7" w:tplc="14B48DB4">
      <w:numFmt w:val="bullet"/>
      <w:lvlText w:val="•"/>
      <w:lvlJc w:val="left"/>
      <w:pPr>
        <w:ind w:left="6797" w:hanging="360"/>
      </w:pPr>
      <w:rPr>
        <w:rFonts w:hint="default"/>
        <w:lang w:val="en-US" w:eastAsia="en-US" w:bidi="ar-SA"/>
      </w:rPr>
    </w:lvl>
    <w:lvl w:ilvl="8" w:tplc="A2088488">
      <w:numFmt w:val="bullet"/>
      <w:lvlText w:val="•"/>
      <w:lvlJc w:val="left"/>
      <w:pPr>
        <w:ind w:left="741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F4D6071"/>
    <w:multiLevelType w:val="hybridMultilevel"/>
    <w:tmpl w:val="306C2EB0"/>
    <w:lvl w:ilvl="0" w:tplc="0809000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hint="default"/>
      </w:rPr>
    </w:lvl>
  </w:abstractNum>
  <w:abstractNum w:abstractNumId="6" w15:restartNumberingAfterBreak="0">
    <w:nsid w:val="409F4374"/>
    <w:multiLevelType w:val="hybridMultilevel"/>
    <w:tmpl w:val="40A8E4F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7DA75CA">
      <w:start w:val="1"/>
      <w:numFmt w:val="decimal"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937A78"/>
    <w:multiLevelType w:val="multilevel"/>
    <w:tmpl w:val="20EC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F5116B"/>
    <w:multiLevelType w:val="multilevel"/>
    <w:tmpl w:val="48BA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439DD"/>
    <w:multiLevelType w:val="hybridMultilevel"/>
    <w:tmpl w:val="0F64B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81AB3"/>
    <w:multiLevelType w:val="hybridMultilevel"/>
    <w:tmpl w:val="EB7C7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24ACC"/>
    <w:multiLevelType w:val="hybridMultilevel"/>
    <w:tmpl w:val="927E679C"/>
    <w:lvl w:ilvl="0" w:tplc="FEAEE864"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6E590884"/>
    <w:multiLevelType w:val="hybridMultilevel"/>
    <w:tmpl w:val="7E364A54"/>
    <w:lvl w:ilvl="0" w:tplc="C4B4D118">
      <w:numFmt w:val="bullet"/>
      <w:lvlText w:val=""/>
      <w:lvlJc w:val="left"/>
      <w:pPr>
        <w:ind w:left="240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008E8A">
      <w:numFmt w:val="bullet"/>
      <w:lvlText w:val="•"/>
      <w:lvlJc w:val="left"/>
      <w:pPr>
        <w:ind w:left="3023" w:hanging="360"/>
      </w:pPr>
      <w:rPr>
        <w:rFonts w:hint="default"/>
        <w:lang w:val="en-US" w:eastAsia="en-US" w:bidi="ar-SA"/>
      </w:rPr>
    </w:lvl>
    <w:lvl w:ilvl="2" w:tplc="DB92F04E">
      <w:numFmt w:val="bullet"/>
      <w:lvlText w:val="•"/>
      <w:lvlJc w:val="left"/>
      <w:pPr>
        <w:ind w:left="3647" w:hanging="360"/>
      </w:pPr>
      <w:rPr>
        <w:rFonts w:hint="default"/>
        <w:lang w:val="en-US" w:eastAsia="en-US" w:bidi="ar-SA"/>
      </w:rPr>
    </w:lvl>
    <w:lvl w:ilvl="3" w:tplc="77C650D4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4" w:tplc="6CB8308A"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ar-SA"/>
      </w:rPr>
    </w:lvl>
    <w:lvl w:ilvl="5" w:tplc="9918C478">
      <w:numFmt w:val="bullet"/>
      <w:lvlText w:val="•"/>
      <w:lvlJc w:val="left"/>
      <w:pPr>
        <w:ind w:left="5519" w:hanging="360"/>
      </w:pPr>
      <w:rPr>
        <w:rFonts w:hint="default"/>
        <w:lang w:val="en-US" w:eastAsia="en-US" w:bidi="ar-SA"/>
      </w:rPr>
    </w:lvl>
    <w:lvl w:ilvl="6" w:tplc="D0665612">
      <w:numFmt w:val="bullet"/>
      <w:lvlText w:val="•"/>
      <w:lvlJc w:val="left"/>
      <w:pPr>
        <w:ind w:left="6143" w:hanging="360"/>
      </w:pPr>
      <w:rPr>
        <w:rFonts w:hint="default"/>
        <w:lang w:val="en-US" w:eastAsia="en-US" w:bidi="ar-SA"/>
      </w:rPr>
    </w:lvl>
    <w:lvl w:ilvl="7" w:tplc="733E837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8" w:tplc="292AA528">
      <w:numFmt w:val="bullet"/>
      <w:lvlText w:val="•"/>
      <w:lvlJc w:val="left"/>
      <w:pPr>
        <w:ind w:left="73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2056847"/>
    <w:multiLevelType w:val="hybridMultilevel"/>
    <w:tmpl w:val="7C78A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5971364">
    <w:abstractNumId w:val="4"/>
  </w:num>
  <w:num w:numId="2" w16cid:durableId="642737519">
    <w:abstractNumId w:val="12"/>
  </w:num>
  <w:num w:numId="3" w16cid:durableId="942109931">
    <w:abstractNumId w:val="5"/>
  </w:num>
  <w:num w:numId="4" w16cid:durableId="448397779">
    <w:abstractNumId w:val="10"/>
  </w:num>
  <w:num w:numId="5" w16cid:durableId="1675570565">
    <w:abstractNumId w:val="0"/>
  </w:num>
  <w:num w:numId="6" w16cid:durableId="882597407">
    <w:abstractNumId w:val="3"/>
  </w:num>
  <w:num w:numId="7" w16cid:durableId="1978535832">
    <w:abstractNumId w:val="13"/>
  </w:num>
  <w:num w:numId="8" w16cid:durableId="2097440028">
    <w:abstractNumId w:val="6"/>
  </w:num>
  <w:num w:numId="9" w16cid:durableId="1907455335">
    <w:abstractNumId w:val="7"/>
  </w:num>
  <w:num w:numId="10" w16cid:durableId="962199870">
    <w:abstractNumId w:val="1"/>
  </w:num>
  <w:num w:numId="11" w16cid:durableId="1992244597">
    <w:abstractNumId w:val="11"/>
  </w:num>
  <w:num w:numId="12" w16cid:durableId="2009675126">
    <w:abstractNumId w:val="8"/>
  </w:num>
  <w:num w:numId="13" w16cid:durableId="1256288031">
    <w:abstractNumId w:val="9"/>
  </w:num>
  <w:num w:numId="14" w16cid:durableId="546798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D3"/>
    <w:rsid w:val="00001B57"/>
    <w:rsid w:val="00020A14"/>
    <w:rsid w:val="00022005"/>
    <w:rsid w:val="000222D3"/>
    <w:rsid w:val="00023886"/>
    <w:rsid w:val="00035E1F"/>
    <w:rsid w:val="00040F91"/>
    <w:rsid w:val="0004319A"/>
    <w:rsid w:val="00084084"/>
    <w:rsid w:val="000846FD"/>
    <w:rsid w:val="00093775"/>
    <w:rsid w:val="000A32AC"/>
    <w:rsid w:val="000A3AF5"/>
    <w:rsid w:val="000A487F"/>
    <w:rsid w:val="000B55A9"/>
    <w:rsid w:val="000C43D1"/>
    <w:rsid w:val="000C491C"/>
    <w:rsid w:val="000C6B5F"/>
    <w:rsid w:val="000C7EFC"/>
    <w:rsid w:val="000D4404"/>
    <w:rsid w:val="0010428F"/>
    <w:rsid w:val="0010545B"/>
    <w:rsid w:val="00113769"/>
    <w:rsid w:val="00117E41"/>
    <w:rsid w:val="00123BD7"/>
    <w:rsid w:val="00130BDF"/>
    <w:rsid w:val="001341FD"/>
    <w:rsid w:val="00153AE7"/>
    <w:rsid w:val="0016223F"/>
    <w:rsid w:val="00165121"/>
    <w:rsid w:val="00167B18"/>
    <w:rsid w:val="00176921"/>
    <w:rsid w:val="00180ACC"/>
    <w:rsid w:val="00183648"/>
    <w:rsid w:val="001B1A70"/>
    <w:rsid w:val="001B51B5"/>
    <w:rsid w:val="001C3FE7"/>
    <w:rsid w:val="001D024A"/>
    <w:rsid w:val="001D71DC"/>
    <w:rsid w:val="001E3880"/>
    <w:rsid w:val="001E630B"/>
    <w:rsid w:val="001F6C3C"/>
    <w:rsid w:val="001F7E9E"/>
    <w:rsid w:val="002075E8"/>
    <w:rsid w:val="00211F4E"/>
    <w:rsid w:val="00216171"/>
    <w:rsid w:val="00220AE9"/>
    <w:rsid w:val="00241F15"/>
    <w:rsid w:val="00251060"/>
    <w:rsid w:val="002523D8"/>
    <w:rsid w:val="0026322C"/>
    <w:rsid w:val="002637B1"/>
    <w:rsid w:val="00266CD9"/>
    <w:rsid w:val="002803F2"/>
    <w:rsid w:val="002818BB"/>
    <w:rsid w:val="00281B60"/>
    <w:rsid w:val="00285928"/>
    <w:rsid w:val="00287C3D"/>
    <w:rsid w:val="0029107A"/>
    <w:rsid w:val="00295495"/>
    <w:rsid w:val="00297090"/>
    <w:rsid w:val="002B7125"/>
    <w:rsid w:val="002C488C"/>
    <w:rsid w:val="002E0E03"/>
    <w:rsid w:val="002E4FC1"/>
    <w:rsid w:val="003043CF"/>
    <w:rsid w:val="00310BDD"/>
    <w:rsid w:val="00311E83"/>
    <w:rsid w:val="00316436"/>
    <w:rsid w:val="00316771"/>
    <w:rsid w:val="00317794"/>
    <w:rsid w:val="00317B02"/>
    <w:rsid w:val="003209C6"/>
    <w:rsid w:val="0032358C"/>
    <w:rsid w:val="003311AF"/>
    <w:rsid w:val="003333DE"/>
    <w:rsid w:val="0034247E"/>
    <w:rsid w:val="00343D2D"/>
    <w:rsid w:val="00343E89"/>
    <w:rsid w:val="00344389"/>
    <w:rsid w:val="00356785"/>
    <w:rsid w:val="00356DBD"/>
    <w:rsid w:val="00363E1E"/>
    <w:rsid w:val="003658F0"/>
    <w:rsid w:val="0036656B"/>
    <w:rsid w:val="0038027A"/>
    <w:rsid w:val="003806C7"/>
    <w:rsid w:val="00394004"/>
    <w:rsid w:val="00395668"/>
    <w:rsid w:val="003A054F"/>
    <w:rsid w:val="003A1915"/>
    <w:rsid w:val="003A3707"/>
    <w:rsid w:val="003A5FCF"/>
    <w:rsid w:val="003B5823"/>
    <w:rsid w:val="003B5C6D"/>
    <w:rsid w:val="003C0E41"/>
    <w:rsid w:val="003C1520"/>
    <w:rsid w:val="003C5F2C"/>
    <w:rsid w:val="003C7350"/>
    <w:rsid w:val="003D2ABF"/>
    <w:rsid w:val="003D3538"/>
    <w:rsid w:val="003E1BCC"/>
    <w:rsid w:val="003E48CE"/>
    <w:rsid w:val="003F1362"/>
    <w:rsid w:val="003F1A21"/>
    <w:rsid w:val="003F3343"/>
    <w:rsid w:val="003F7D1A"/>
    <w:rsid w:val="0040723B"/>
    <w:rsid w:val="00407C01"/>
    <w:rsid w:val="004339FB"/>
    <w:rsid w:val="00451867"/>
    <w:rsid w:val="00456AD8"/>
    <w:rsid w:val="004602D3"/>
    <w:rsid w:val="004616C4"/>
    <w:rsid w:val="00463E48"/>
    <w:rsid w:val="00465B82"/>
    <w:rsid w:val="00470C3A"/>
    <w:rsid w:val="0047313D"/>
    <w:rsid w:val="00494423"/>
    <w:rsid w:val="0049757E"/>
    <w:rsid w:val="004A0205"/>
    <w:rsid w:val="004A2B04"/>
    <w:rsid w:val="004A5619"/>
    <w:rsid w:val="004A72C9"/>
    <w:rsid w:val="004A785B"/>
    <w:rsid w:val="004B1C95"/>
    <w:rsid w:val="004C6E35"/>
    <w:rsid w:val="004C741E"/>
    <w:rsid w:val="004D23BE"/>
    <w:rsid w:val="004D2834"/>
    <w:rsid w:val="004D7613"/>
    <w:rsid w:val="004D7FE8"/>
    <w:rsid w:val="004E64F9"/>
    <w:rsid w:val="004E6F2D"/>
    <w:rsid w:val="004E7F10"/>
    <w:rsid w:val="004F14A3"/>
    <w:rsid w:val="004F5855"/>
    <w:rsid w:val="004F7E6A"/>
    <w:rsid w:val="00502D51"/>
    <w:rsid w:val="00513680"/>
    <w:rsid w:val="00517317"/>
    <w:rsid w:val="00522F06"/>
    <w:rsid w:val="005303A5"/>
    <w:rsid w:val="00530D21"/>
    <w:rsid w:val="005366FA"/>
    <w:rsid w:val="005421A0"/>
    <w:rsid w:val="00542382"/>
    <w:rsid w:val="00550DEC"/>
    <w:rsid w:val="005634DF"/>
    <w:rsid w:val="005643FE"/>
    <w:rsid w:val="005A3EE5"/>
    <w:rsid w:val="005A5B98"/>
    <w:rsid w:val="005B115A"/>
    <w:rsid w:val="005B2AC5"/>
    <w:rsid w:val="005B2BFF"/>
    <w:rsid w:val="005B4F22"/>
    <w:rsid w:val="005C2FAC"/>
    <w:rsid w:val="005C526D"/>
    <w:rsid w:val="005D61CF"/>
    <w:rsid w:val="005D6585"/>
    <w:rsid w:val="005E0D02"/>
    <w:rsid w:val="005E2B5D"/>
    <w:rsid w:val="005E5C97"/>
    <w:rsid w:val="005E70A5"/>
    <w:rsid w:val="005E7B5A"/>
    <w:rsid w:val="005F0AB7"/>
    <w:rsid w:val="005F495D"/>
    <w:rsid w:val="00610ACB"/>
    <w:rsid w:val="00610E7E"/>
    <w:rsid w:val="006114C0"/>
    <w:rsid w:val="006134EA"/>
    <w:rsid w:val="00615548"/>
    <w:rsid w:val="00616546"/>
    <w:rsid w:val="006343FF"/>
    <w:rsid w:val="00636E3D"/>
    <w:rsid w:val="00645738"/>
    <w:rsid w:val="0065210A"/>
    <w:rsid w:val="00655194"/>
    <w:rsid w:val="00657BF8"/>
    <w:rsid w:val="0066332D"/>
    <w:rsid w:val="00666119"/>
    <w:rsid w:val="00666E67"/>
    <w:rsid w:val="00673E3D"/>
    <w:rsid w:val="00674257"/>
    <w:rsid w:val="00675C7E"/>
    <w:rsid w:val="00682626"/>
    <w:rsid w:val="00693229"/>
    <w:rsid w:val="00694C2C"/>
    <w:rsid w:val="00696B6C"/>
    <w:rsid w:val="00697179"/>
    <w:rsid w:val="006A26CA"/>
    <w:rsid w:val="006A4FD8"/>
    <w:rsid w:val="006B6A35"/>
    <w:rsid w:val="006C6228"/>
    <w:rsid w:val="006D730D"/>
    <w:rsid w:val="006E455A"/>
    <w:rsid w:val="006F2B20"/>
    <w:rsid w:val="006F79C0"/>
    <w:rsid w:val="006F7EEE"/>
    <w:rsid w:val="007103F7"/>
    <w:rsid w:val="00717F24"/>
    <w:rsid w:val="00722B8A"/>
    <w:rsid w:val="00727A6F"/>
    <w:rsid w:val="007335F0"/>
    <w:rsid w:val="007347B5"/>
    <w:rsid w:val="00734E2C"/>
    <w:rsid w:val="00737B45"/>
    <w:rsid w:val="00746F0F"/>
    <w:rsid w:val="0075094D"/>
    <w:rsid w:val="007676BC"/>
    <w:rsid w:val="00790222"/>
    <w:rsid w:val="007A585B"/>
    <w:rsid w:val="007B4E10"/>
    <w:rsid w:val="007B5BB6"/>
    <w:rsid w:val="007B73BC"/>
    <w:rsid w:val="007D16C2"/>
    <w:rsid w:val="007D4602"/>
    <w:rsid w:val="007D65EB"/>
    <w:rsid w:val="007D6A24"/>
    <w:rsid w:val="007E64D4"/>
    <w:rsid w:val="007E74CD"/>
    <w:rsid w:val="007F0BB8"/>
    <w:rsid w:val="007F12D6"/>
    <w:rsid w:val="007F18EE"/>
    <w:rsid w:val="008074A5"/>
    <w:rsid w:val="00815DF3"/>
    <w:rsid w:val="008202EA"/>
    <w:rsid w:val="00822B8F"/>
    <w:rsid w:val="00834175"/>
    <w:rsid w:val="00840CD5"/>
    <w:rsid w:val="00843464"/>
    <w:rsid w:val="00846608"/>
    <w:rsid w:val="00850B97"/>
    <w:rsid w:val="00852683"/>
    <w:rsid w:val="00855691"/>
    <w:rsid w:val="00865B69"/>
    <w:rsid w:val="008761C0"/>
    <w:rsid w:val="008767B1"/>
    <w:rsid w:val="00876E5A"/>
    <w:rsid w:val="00884DB2"/>
    <w:rsid w:val="00886915"/>
    <w:rsid w:val="00886949"/>
    <w:rsid w:val="00886C4F"/>
    <w:rsid w:val="008918CD"/>
    <w:rsid w:val="00897004"/>
    <w:rsid w:val="008B3F65"/>
    <w:rsid w:val="008C2979"/>
    <w:rsid w:val="008D242A"/>
    <w:rsid w:val="008E0337"/>
    <w:rsid w:val="008E3341"/>
    <w:rsid w:val="008E3960"/>
    <w:rsid w:val="008E6545"/>
    <w:rsid w:val="008F07BE"/>
    <w:rsid w:val="008F725A"/>
    <w:rsid w:val="008F7A54"/>
    <w:rsid w:val="00907A56"/>
    <w:rsid w:val="00925306"/>
    <w:rsid w:val="009279CF"/>
    <w:rsid w:val="009306F7"/>
    <w:rsid w:val="00931CBF"/>
    <w:rsid w:val="00954855"/>
    <w:rsid w:val="0096002E"/>
    <w:rsid w:val="00963F1D"/>
    <w:rsid w:val="00972916"/>
    <w:rsid w:val="00972BC4"/>
    <w:rsid w:val="009754B3"/>
    <w:rsid w:val="009759F3"/>
    <w:rsid w:val="00976335"/>
    <w:rsid w:val="0098261D"/>
    <w:rsid w:val="00983110"/>
    <w:rsid w:val="0098374E"/>
    <w:rsid w:val="00997746"/>
    <w:rsid w:val="009A5737"/>
    <w:rsid w:val="009B0D1C"/>
    <w:rsid w:val="009B2A2A"/>
    <w:rsid w:val="009B4D37"/>
    <w:rsid w:val="009B7FA1"/>
    <w:rsid w:val="009C2AAB"/>
    <w:rsid w:val="009C385A"/>
    <w:rsid w:val="009D761D"/>
    <w:rsid w:val="009E1987"/>
    <w:rsid w:val="009E20FF"/>
    <w:rsid w:val="009E26A3"/>
    <w:rsid w:val="009F17CD"/>
    <w:rsid w:val="009F2C9D"/>
    <w:rsid w:val="009F58DE"/>
    <w:rsid w:val="00A04AD8"/>
    <w:rsid w:val="00A15AA2"/>
    <w:rsid w:val="00A23E3A"/>
    <w:rsid w:val="00A33F90"/>
    <w:rsid w:val="00A372C0"/>
    <w:rsid w:val="00A53EFE"/>
    <w:rsid w:val="00A600D4"/>
    <w:rsid w:val="00A71D81"/>
    <w:rsid w:val="00A733AF"/>
    <w:rsid w:val="00A736DA"/>
    <w:rsid w:val="00A74181"/>
    <w:rsid w:val="00A74708"/>
    <w:rsid w:val="00A84839"/>
    <w:rsid w:val="00A95072"/>
    <w:rsid w:val="00AA1A04"/>
    <w:rsid w:val="00AA4153"/>
    <w:rsid w:val="00AD3C8F"/>
    <w:rsid w:val="00AE2F87"/>
    <w:rsid w:val="00AE5805"/>
    <w:rsid w:val="00AF63BC"/>
    <w:rsid w:val="00B056DD"/>
    <w:rsid w:val="00B076C2"/>
    <w:rsid w:val="00B11C7C"/>
    <w:rsid w:val="00B30D0D"/>
    <w:rsid w:val="00B427E9"/>
    <w:rsid w:val="00B44D3C"/>
    <w:rsid w:val="00B46D8C"/>
    <w:rsid w:val="00B6378B"/>
    <w:rsid w:val="00B65CBF"/>
    <w:rsid w:val="00B66B0B"/>
    <w:rsid w:val="00B85A3F"/>
    <w:rsid w:val="00B86C74"/>
    <w:rsid w:val="00B8772D"/>
    <w:rsid w:val="00B9480B"/>
    <w:rsid w:val="00B9678C"/>
    <w:rsid w:val="00BA10EC"/>
    <w:rsid w:val="00BA36F9"/>
    <w:rsid w:val="00BA3B5E"/>
    <w:rsid w:val="00BA7D83"/>
    <w:rsid w:val="00BB2683"/>
    <w:rsid w:val="00BB5F77"/>
    <w:rsid w:val="00BC24D3"/>
    <w:rsid w:val="00BC6952"/>
    <w:rsid w:val="00BD3EFE"/>
    <w:rsid w:val="00BD7596"/>
    <w:rsid w:val="00BE5B21"/>
    <w:rsid w:val="00BF4892"/>
    <w:rsid w:val="00BF4A82"/>
    <w:rsid w:val="00C11229"/>
    <w:rsid w:val="00C150E6"/>
    <w:rsid w:val="00C236E8"/>
    <w:rsid w:val="00C33C0E"/>
    <w:rsid w:val="00C36DDE"/>
    <w:rsid w:val="00C43767"/>
    <w:rsid w:val="00C47B3A"/>
    <w:rsid w:val="00C505BD"/>
    <w:rsid w:val="00C64CC1"/>
    <w:rsid w:val="00C865C0"/>
    <w:rsid w:val="00C97CA2"/>
    <w:rsid w:val="00CA0CF5"/>
    <w:rsid w:val="00CA0F92"/>
    <w:rsid w:val="00CA2029"/>
    <w:rsid w:val="00CA6DD0"/>
    <w:rsid w:val="00CB372C"/>
    <w:rsid w:val="00CD2749"/>
    <w:rsid w:val="00CD5B73"/>
    <w:rsid w:val="00CE6F87"/>
    <w:rsid w:val="00CF1DE8"/>
    <w:rsid w:val="00CF586A"/>
    <w:rsid w:val="00CF642C"/>
    <w:rsid w:val="00D00609"/>
    <w:rsid w:val="00D0452C"/>
    <w:rsid w:val="00D04AF3"/>
    <w:rsid w:val="00D04B9E"/>
    <w:rsid w:val="00D13351"/>
    <w:rsid w:val="00D353D3"/>
    <w:rsid w:val="00D423E4"/>
    <w:rsid w:val="00D514D6"/>
    <w:rsid w:val="00D542D5"/>
    <w:rsid w:val="00D6075E"/>
    <w:rsid w:val="00D6651D"/>
    <w:rsid w:val="00D66F17"/>
    <w:rsid w:val="00D84236"/>
    <w:rsid w:val="00D92B88"/>
    <w:rsid w:val="00DB47FE"/>
    <w:rsid w:val="00DB67A8"/>
    <w:rsid w:val="00DB7B0D"/>
    <w:rsid w:val="00DD2D4B"/>
    <w:rsid w:val="00DD47A2"/>
    <w:rsid w:val="00DF7ADC"/>
    <w:rsid w:val="00E146BA"/>
    <w:rsid w:val="00E15505"/>
    <w:rsid w:val="00E15EA2"/>
    <w:rsid w:val="00E17E44"/>
    <w:rsid w:val="00E2136A"/>
    <w:rsid w:val="00E30BAF"/>
    <w:rsid w:val="00E31FF0"/>
    <w:rsid w:val="00E3543D"/>
    <w:rsid w:val="00E40A0F"/>
    <w:rsid w:val="00E42357"/>
    <w:rsid w:val="00E45017"/>
    <w:rsid w:val="00E64046"/>
    <w:rsid w:val="00E7600B"/>
    <w:rsid w:val="00E83979"/>
    <w:rsid w:val="00E927E9"/>
    <w:rsid w:val="00E93E91"/>
    <w:rsid w:val="00EA2AE3"/>
    <w:rsid w:val="00EA68BA"/>
    <w:rsid w:val="00EB317C"/>
    <w:rsid w:val="00ED3A3C"/>
    <w:rsid w:val="00ED452C"/>
    <w:rsid w:val="00EE2601"/>
    <w:rsid w:val="00EE3A91"/>
    <w:rsid w:val="00EF43B6"/>
    <w:rsid w:val="00EF4AA2"/>
    <w:rsid w:val="00F00D82"/>
    <w:rsid w:val="00F07817"/>
    <w:rsid w:val="00F1203D"/>
    <w:rsid w:val="00F1210A"/>
    <w:rsid w:val="00F12BA2"/>
    <w:rsid w:val="00F215D9"/>
    <w:rsid w:val="00F22E46"/>
    <w:rsid w:val="00F25255"/>
    <w:rsid w:val="00F26DC6"/>
    <w:rsid w:val="00F27819"/>
    <w:rsid w:val="00F33BED"/>
    <w:rsid w:val="00F341CD"/>
    <w:rsid w:val="00F51FE4"/>
    <w:rsid w:val="00F61D38"/>
    <w:rsid w:val="00F63980"/>
    <w:rsid w:val="00F70AF5"/>
    <w:rsid w:val="00F73F46"/>
    <w:rsid w:val="00F91774"/>
    <w:rsid w:val="00F92932"/>
    <w:rsid w:val="00FA0E66"/>
    <w:rsid w:val="00FA1880"/>
    <w:rsid w:val="00FB0188"/>
    <w:rsid w:val="00FB4E8F"/>
    <w:rsid w:val="00FB5D79"/>
    <w:rsid w:val="00FC457A"/>
    <w:rsid w:val="00FC71D3"/>
    <w:rsid w:val="00FC7A46"/>
    <w:rsid w:val="00FD1287"/>
    <w:rsid w:val="00FD3F07"/>
    <w:rsid w:val="00FE43DF"/>
    <w:rsid w:val="00FF019E"/>
    <w:rsid w:val="00F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E6BCB"/>
  <w15:docId w15:val="{1147F2DF-DA5D-6841-8107-3BAE9321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7"/>
      <w:ind w:left="1004" w:right="621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240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CA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CA2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A33F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F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7B5A"/>
    <w:pPr>
      <w:widowControl/>
      <w:autoSpaceDE/>
      <w:autoSpaceDN/>
    </w:pPr>
    <w:rPr>
      <w:rFonts w:ascii="Cambria" w:eastAsia="Cambria" w:hAnsi="Cambria" w:cs="Cambr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35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538"/>
    <w:rPr>
      <w:rFonts w:ascii="Cambria" w:eastAsia="Cambria" w:hAnsi="Cambria" w:cs="Cambr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538"/>
    <w:rPr>
      <w:vertAlign w:val="superscript"/>
    </w:rPr>
  </w:style>
  <w:style w:type="paragraph" w:customStyle="1" w:styleId="Paragrafobase">
    <w:name w:val="[Paragrafo base]"/>
    <w:basedOn w:val="Normal"/>
    <w:uiPriority w:val="99"/>
    <w:rsid w:val="007E64D4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it-IT"/>
    </w:rPr>
  </w:style>
  <w:style w:type="character" w:customStyle="1" w:styleId="BodyTextChar">
    <w:name w:val="Body Text Char"/>
    <w:basedOn w:val="DefaultParagraphFont"/>
    <w:link w:val="BodyText"/>
    <w:uiPriority w:val="1"/>
    <w:rsid w:val="009759F3"/>
    <w:rPr>
      <w:rFonts w:ascii="Cambria" w:eastAsia="Cambria" w:hAnsi="Cambria" w:cs="Cambr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F00D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F00D82"/>
  </w:style>
  <w:style w:type="character" w:customStyle="1" w:styleId="outlook-search-highlight">
    <w:name w:val="outlook-search-highlight"/>
    <w:basedOn w:val="DefaultParagraphFont"/>
    <w:rsid w:val="00DF7ADC"/>
  </w:style>
  <w:style w:type="character" w:customStyle="1" w:styleId="inqyif">
    <w:name w:val="inqyif"/>
    <w:basedOn w:val="DefaultParagraphFont"/>
    <w:rsid w:val="00815DF3"/>
  </w:style>
  <w:style w:type="table" w:styleId="TableGrid">
    <w:name w:val="Table Grid"/>
    <w:basedOn w:val="TableNormal"/>
    <w:uiPriority w:val="39"/>
    <w:rsid w:val="006C6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33B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A1E1B.338957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7BA0C-26CE-43E6-BC14-5941EDE7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Lopez</dc:creator>
  <cp:lastModifiedBy>Elizabeth Lesaulnier | ERCST</cp:lastModifiedBy>
  <cp:revision>19</cp:revision>
  <cp:lastPrinted>2026-06-17T13:01:00Z</cp:lastPrinted>
  <dcterms:created xsi:type="dcterms:W3CDTF">2026-10-16T09:40:00Z</dcterms:created>
  <dcterms:modified xsi:type="dcterms:W3CDTF">2026-10-16T09:51:00Z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2022-03-23T00:00:00Z</vt:filetime>
  </property>
</Properties>
</file>