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43FA0EC" w14:textId="77777777" w:rsidR="00E767B3" w:rsidRPr="00CF1A0B" w:rsidRDefault="00E767B3" w:rsidP="00406397">
      <w:pPr>
        <w:spacing w:before="120" w:after="120"/>
        <w:jc w:val="center"/>
        <w:rPr>
          <w:b/>
          <w:bCs/>
          <w:color w:val="000000"/>
          <w:sz w:val="20"/>
          <w:szCs w:val="20"/>
        </w:rPr>
      </w:pPr>
    </w:p>
    <w:p w14:paraId="165D2BD0" w14:textId="77777777" w:rsidR="00CF146E" w:rsidRDefault="00E767B3" w:rsidP="00406397">
      <w:pPr>
        <w:spacing w:before="120" w:after="120"/>
        <w:jc w:val="center"/>
        <w:rPr>
          <w:b/>
          <w:bCs/>
          <w:color w:val="000000"/>
          <w:sz w:val="32"/>
          <w:szCs w:val="32"/>
        </w:rPr>
      </w:pPr>
      <w:r w:rsidRPr="00E767B3">
        <w:rPr>
          <w:b/>
          <w:bCs/>
          <w:color w:val="000000"/>
          <w:sz w:val="32"/>
          <w:szCs w:val="32"/>
        </w:rPr>
        <w:t xml:space="preserve">Integrating International Carbon Markets into </w:t>
      </w:r>
    </w:p>
    <w:p w14:paraId="42843A34" w14:textId="2E51E223" w:rsidR="00A24AD9" w:rsidRPr="00E767B3" w:rsidRDefault="00E767B3" w:rsidP="00406397">
      <w:pPr>
        <w:spacing w:before="120" w:after="120"/>
        <w:jc w:val="center"/>
        <w:rPr>
          <w:b/>
          <w:bCs/>
          <w:smallCaps/>
          <w:sz w:val="32"/>
          <w:szCs w:val="32"/>
        </w:rPr>
      </w:pPr>
      <w:r w:rsidRPr="00E767B3">
        <w:rPr>
          <w:b/>
          <w:bCs/>
          <w:color w:val="000000"/>
          <w:sz w:val="32"/>
          <w:szCs w:val="32"/>
        </w:rPr>
        <w:t>EU Climate Policy and Action</w:t>
      </w:r>
    </w:p>
    <w:p w14:paraId="0139C09C" w14:textId="77777777" w:rsidR="00EC1E4D" w:rsidRPr="00E767B3" w:rsidRDefault="00EC1E4D" w:rsidP="00406397">
      <w:pPr>
        <w:pBdr>
          <w:top w:val="nil"/>
          <w:left w:val="nil"/>
          <w:bottom w:val="nil"/>
          <w:right w:val="nil"/>
          <w:between w:val="nil"/>
        </w:pBdr>
        <w:spacing w:before="120" w:after="120"/>
        <w:jc w:val="center"/>
        <w:rPr>
          <w:rFonts w:eastAsia="Cambria"/>
          <w:bCs/>
          <w:sz w:val="28"/>
          <w:szCs w:val="28"/>
        </w:rPr>
      </w:pPr>
    </w:p>
    <w:p w14:paraId="1A7742D1" w14:textId="3FF9DDBA" w:rsidR="001C113B" w:rsidRPr="00E767B3" w:rsidRDefault="005A76F4" w:rsidP="00406397">
      <w:pPr>
        <w:pBdr>
          <w:top w:val="nil"/>
          <w:left w:val="nil"/>
          <w:bottom w:val="nil"/>
          <w:right w:val="nil"/>
          <w:between w:val="nil"/>
        </w:pBdr>
        <w:spacing w:before="120" w:after="120"/>
        <w:jc w:val="center"/>
        <w:rPr>
          <w:rFonts w:eastAsia="Cambria"/>
          <w:bCs/>
          <w:sz w:val="28"/>
          <w:szCs w:val="28"/>
        </w:rPr>
      </w:pPr>
      <w:r w:rsidRPr="00E767B3">
        <w:rPr>
          <w:rFonts w:eastAsia="Cambria"/>
          <w:bCs/>
          <w:sz w:val="28"/>
          <w:szCs w:val="28"/>
        </w:rPr>
        <w:t>A</w:t>
      </w:r>
      <w:r w:rsidR="00A00CA4" w:rsidRPr="00E767B3">
        <w:rPr>
          <w:rFonts w:eastAsia="Cambria"/>
          <w:bCs/>
          <w:sz w:val="28"/>
          <w:szCs w:val="28"/>
        </w:rPr>
        <w:t>genda</w:t>
      </w:r>
    </w:p>
    <w:p w14:paraId="1BA7470A" w14:textId="76AF4D6E" w:rsidR="001F631A" w:rsidRPr="00E767B3" w:rsidRDefault="001F631A" w:rsidP="00406397">
      <w:pPr>
        <w:pBdr>
          <w:top w:val="nil"/>
          <w:left w:val="nil"/>
          <w:bottom w:val="nil"/>
          <w:right w:val="nil"/>
          <w:between w:val="nil"/>
        </w:pBdr>
        <w:spacing w:before="120" w:after="120"/>
        <w:jc w:val="center"/>
        <w:rPr>
          <w:rFonts w:eastAsia="Cambria"/>
          <w:b/>
          <w:sz w:val="28"/>
          <w:szCs w:val="28"/>
        </w:rPr>
      </w:pPr>
    </w:p>
    <w:p w14:paraId="121F680D" w14:textId="525D8ABF" w:rsidR="00300CA2" w:rsidRPr="00E767B3" w:rsidRDefault="00D8390E" w:rsidP="00406397">
      <w:pPr>
        <w:pBdr>
          <w:top w:val="nil"/>
          <w:left w:val="nil"/>
          <w:bottom w:val="nil"/>
          <w:right w:val="nil"/>
          <w:between w:val="nil"/>
        </w:pBdr>
        <w:spacing w:before="120" w:after="120" w:line="276" w:lineRule="auto"/>
        <w:ind w:left="1134" w:hanging="1134"/>
        <w:jc w:val="both"/>
        <w:rPr>
          <w:rFonts w:eastAsia="Cambria"/>
          <w:bCs/>
        </w:rPr>
      </w:pPr>
      <w:r w:rsidRPr="00E767B3">
        <w:rPr>
          <w:rFonts w:eastAsia="Cambria"/>
          <w:b/>
        </w:rPr>
        <w:t>Date</w:t>
      </w:r>
      <w:r w:rsidR="00406397" w:rsidRPr="00E767B3">
        <w:rPr>
          <w:rFonts w:eastAsia="Cambria"/>
          <w:b/>
        </w:rPr>
        <w:t>:</w:t>
      </w:r>
      <w:r w:rsidR="00406397" w:rsidRPr="00E767B3">
        <w:rPr>
          <w:rFonts w:eastAsia="Cambria"/>
          <w:b/>
        </w:rPr>
        <w:tab/>
      </w:r>
      <w:r w:rsidR="006E63B9">
        <w:rPr>
          <w:rFonts w:eastAsia="Cambria"/>
          <w:bCs/>
        </w:rPr>
        <w:t>June</w:t>
      </w:r>
      <w:r w:rsidR="00E57E6A">
        <w:rPr>
          <w:rFonts w:eastAsia="Cambria"/>
          <w:bCs/>
        </w:rPr>
        <w:t xml:space="preserve"> 26</w:t>
      </w:r>
      <w:r w:rsidR="002B042E" w:rsidRPr="00E767B3">
        <w:rPr>
          <w:rFonts w:eastAsia="Cambria"/>
          <w:bCs/>
        </w:rPr>
        <w:t>,</w:t>
      </w:r>
      <w:r w:rsidR="00C336AD" w:rsidRPr="00E767B3">
        <w:rPr>
          <w:rFonts w:eastAsia="Cambria"/>
          <w:bCs/>
        </w:rPr>
        <w:t xml:space="preserve"> 20</w:t>
      </w:r>
      <w:r w:rsidR="00B95B74" w:rsidRPr="00E767B3">
        <w:rPr>
          <w:rFonts w:eastAsia="Cambria"/>
          <w:bCs/>
        </w:rPr>
        <w:t>2</w:t>
      </w:r>
      <w:r w:rsidR="00E57E6A">
        <w:rPr>
          <w:rFonts w:eastAsia="Cambria"/>
          <w:bCs/>
        </w:rPr>
        <w:t>6</w:t>
      </w:r>
      <w:r w:rsidRPr="00E767B3">
        <w:rPr>
          <w:rFonts w:eastAsia="Cambria"/>
          <w:bCs/>
        </w:rPr>
        <w:t xml:space="preserve"> </w:t>
      </w:r>
    </w:p>
    <w:p w14:paraId="68651CE8" w14:textId="7986A609" w:rsidR="00300CA2" w:rsidRPr="00E767B3" w:rsidRDefault="00300CA2" w:rsidP="00406397">
      <w:pPr>
        <w:pBdr>
          <w:top w:val="nil"/>
          <w:left w:val="nil"/>
          <w:bottom w:val="nil"/>
          <w:right w:val="nil"/>
          <w:between w:val="nil"/>
        </w:pBdr>
        <w:spacing w:before="120" w:after="120" w:line="276" w:lineRule="auto"/>
        <w:ind w:left="1134" w:hanging="1134"/>
        <w:jc w:val="both"/>
        <w:rPr>
          <w:rFonts w:eastAsia="Cambria"/>
          <w:bCs/>
        </w:rPr>
      </w:pPr>
      <w:r w:rsidRPr="00E767B3">
        <w:rPr>
          <w:rFonts w:eastAsia="Cambria"/>
          <w:b/>
        </w:rPr>
        <w:t>Time:</w:t>
      </w:r>
      <w:r w:rsidR="00406397" w:rsidRPr="00E767B3">
        <w:rPr>
          <w:rFonts w:eastAsia="Cambria"/>
          <w:b/>
        </w:rPr>
        <w:tab/>
      </w:r>
      <w:r w:rsidR="00522318">
        <w:rPr>
          <w:rFonts w:eastAsia="Cambria"/>
          <w:bCs/>
        </w:rPr>
        <w:t>9:30</w:t>
      </w:r>
      <w:r w:rsidR="00B0476A" w:rsidRPr="00E767B3">
        <w:rPr>
          <w:rFonts w:eastAsia="Cambria"/>
          <w:bCs/>
        </w:rPr>
        <w:t xml:space="preserve"> </w:t>
      </w:r>
      <w:r w:rsidR="006124BD" w:rsidRPr="00E767B3">
        <w:rPr>
          <w:rFonts w:eastAsia="Cambria"/>
          <w:bCs/>
        </w:rPr>
        <w:t>-</w:t>
      </w:r>
      <w:r w:rsidR="00B0476A" w:rsidRPr="00E767B3">
        <w:rPr>
          <w:rFonts w:eastAsia="Cambria"/>
          <w:bCs/>
        </w:rPr>
        <w:t xml:space="preserve"> </w:t>
      </w:r>
      <w:r w:rsidR="006124BD" w:rsidRPr="00E767B3">
        <w:rPr>
          <w:rFonts w:eastAsia="Cambria"/>
          <w:bCs/>
        </w:rPr>
        <w:t>1</w:t>
      </w:r>
      <w:r w:rsidR="00522318">
        <w:rPr>
          <w:rFonts w:eastAsia="Cambria"/>
          <w:bCs/>
        </w:rPr>
        <w:t>1</w:t>
      </w:r>
      <w:r w:rsidR="006124BD" w:rsidRPr="00E767B3">
        <w:rPr>
          <w:rFonts w:eastAsia="Cambria"/>
          <w:bCs/>
        </w:rPr>
        <w:t>:</w:t>
      </w:r>
      <w:r w:rsidR="00522318">
        <w:rPr>
          <w:rFonts w:eastAsia="Cambria"/>
          <w:bCs/>
        </w:rPr>
        <w:t>3</w:t>
      </w:r>
      <w:r w:rsidR="006124BD" w:rsidRPr="00E767B3">
        <w:rPr>
          <w:rFonts w:eastAsia="Cambria"/>
          <w:bCs/>
        </w:rPr>
        <w:t xml:space="preserve">0 </w:t>
      </w:r>
      <w:r w:rsidR="00522318">
        <w:rPr>
          <w:rFonts w:eastAsia="Cambria"/>
          <w:bCs/>
        </w:rPr>
        <w:t xml:space="preserve">am </w:t>
      </w:r>
      <w:r w:rsidR="006124BD" w:rsidRPr="00E767B3">
        <w:rPr>
          <w:rFonts w:eastAsia="Cambria"/>
          <w:bCs/>
        </w:rPr>
        <w:t>CET</w:t>
      </w:r>
    </w:p>
    <w:p w14:paraId="6939C090" w14:textId="0B3EE9C0" w:rsidR="00FD3BD3" w:rsidRPr="00E767B3" w:rsidRDefault="00300CA2" w:rsidP="00406397">
      <w:pPr>
        <w:pBdr>
          <w:top w:val="nil"/>
          <w:left w:val="nil"/>
          <w:bottom w:val="nil"/>
          <w:right w:val="nil"/>
          <w:between w:val="nil"/>
        </w:pBdr>
        <w:spacing w:before="120" w:after="120" w:line="276" w:lineRule="auto"/>
        <w:ind w:left="1134" w:hanging="1134"/>
        <w:jc w:val="both"/>
        <w:rPr>
          <w:rFonts w:eastAsia="Cambria"/>
          <w:bCs/>
        </w:rPr>
      </w:pPr>
      <w:r w:rsidRPr="00E767B3">
        <w:rPr>
          <w:rFonts w:eastAsia="Cambria"/>
          <w:b/>
        </w:rPr>
        <w:t>Venue:</w:t>
      </w:r>
      <w:r w:rsidR="00406397" w:rsidRPr="00E767B3">
        <w:rPr>
          <w:rFonts w:eastAsia="Cambria"/>
          <w:bCs/>
        </w:rPr>
        <w:tab/>
      </w:r>
      <w:r w:rsidR="00E57E6A">
        <w:rPr>
          <w:rFonts w:eastAsia="Cambria"/>
          <w:bCs/>
        </w:rPr>
        <w:t>Virtual meeting on ZOOM (</w:t>
      </w:r>
      <w:r w:rsidR="00E57E6A" w:rsidRPr="00E57E6A">
        <w:rPr>
          <w:rFonts w:eastAsia="Cambria"/>
          <w:bCs/>
        </w:rPr>
        <w:t>https://us02web.zoom.us/j/2428449913</w:t>
      </w:r>
      <w:r w:rsidR="00E57E6A">
        <w:rPr>
          <w:rFonts w:eastAsia="Cambria"/>
          <w:bCs/>
        </w:rPr>
        <w:t>)</w:t>
      </w:r>
    </w:p>
    <w:p w14:paraId="281E4512" w14:textId="64E3BCE0" w:rsidR="00FD3BD3" w:rsidRPr="00E767B3" w:rsidRDefault="00FD3BD3" w:rsidP="00406397">
      <w:pPr>
        <w:pBdr>
          <w:top w:val="nil"/>
          <w:left w:val="nil"/>
          <w:bottom w:val="nil"/>
          <w:right w:val="nil"/>
          <w:between w:val="nil"/>
        </w:pBdr>
        <w:tabs>
          <w:tab w:val="center" w:pos="4153"/>
        </w:tabs>
        <w:spacing w:before="120" w:after="120" w:line="276" w:lineRule="auto"/>
        <w:jc w:val="both"/>
        <w:rPr>
          <w:rFonts w:eastAsia="Cambria"/>
          <w:bCs/>
        </w:rPr>
      </w:pPr>
    </w:p>
    <w:tbl>
      <w:tblPr>
        <w:tblStyle w:val="TableGrid"/>
        <w:tblW w:w="0" w:type="auto"/>
        <w:tblLook w:val="04A0" w:firstRow="1" w:lastRow="0" w:firstColumn="1" w:lastColumn="0" w:noHBand="0" w:noVBand="1"/>
      </w:tblPr>
      <w:tblGrid>
        <w:gridCol w:w="9318"/>
      </w:tblGrid>
      <w:tr w:rsidR="00B3425E" w:rsidRPr="00E767B3" w14:paraId="37E3A96C" w14:textId="77777777" w:rsidTr="00E57E6A">
        <w:trPr>
          <w:trHeight w:val="3115"/>
        </w:trPr>
        <w:tc>
          <w:tcPr>
            <w:tcW w:w="9748" w:type="dxa"/>
          </w:tcPr>
          <w:p w14:paraId="205145DE" w14:textId="77777777" w:rsidR="00E57E6A" w:rsidRDefault="00E57E6A" w:rsidP="00E767B3">
            <w:pPr>
              <w:jc w:val="both"/>
              <w:rPr>
                <w:rFonts w:eastAsia="Cambria"/>
                <w:bCs/>
              </w:rPr>
            </w:pPr>
            <w:r>
              <w:rPr>
                <w:rFonts w:eastAsia="Cambria"/>
                <w:bCs/>
              </w:rPr>
              <w:t xml:space="preserve">The EU Climate Law includes provisions for the use of a limited </w:t>
            </w:r>
            <w:proofErr w:type="gramStart"/>
            <w:r>
              <w:rPr>
                <w:rFonts w:eastAsia="Cambria"/>
                <w:bCs/>
              </w:rPr>
              <w:t>amount</w:t>
            </w:r>
            <w:proofErr w:type="gramEnd"/>
            <w:r>
              <w:rPr>
                <w:rFonts w:eastAsia="Cambria"/>
                <w:bCs/>
              </w:rPr>
              <w:t xml:space="preserve"> of international credits to meet its demanding 2040 targets. How to operationalize this is still under discussion and has been the object of significant debate in the EU, as well as internationally. </w:t>
            </w:r>
          </w:p>
          <w:p w14:paraId="654E1071" w14:textId="0CD69CFD" w:rsidR="00E767B3" w:rsidRPr="00E767B3" w:rsidRDefault="00E767B3" w:rsidP="00E767B3">
            <w:pPr>
              <w:jc w:val="both"/>
              <w:rPr>
                <w:rFonts w:eastAsia="Cambria"/>
                <w:bCs/>
              </w:rPr>
            </w:pPr>
            <w:r w:rsidRPr="00E767B3">
              <w:rPr>
                <w:rFonts w:eastAsia="Cambria"/>
                <w:bCs/>
              </w:rPr>
              <w:t xml:space="preserve">The objective of this </w:t>
            </w:r>
            <w:r w:rsidR="00E57E6A">
              <w:rPr>
                <w:rFonts w:eastAsia="Cambria"/>
                <w:bCs/>
              </w:rPr>
              <w:t xml:space="preserve">stakeholder engagement </w:t>
            </w:r>
            <w:r w:rsidRPr="00E767B3">
              <w:rPr>
                <w:rFonts w:eastAsia="Cambria"/>
                <w:bCs/>
              </w:rPr>
              <w:t>is to explore the technical criteria, barriers</w:t>
            </w:r>
            <w:r w:rsidR="00E57E6A">
              <w:rPr>
                <w:rFonts w:eastAsia="Cambria"/>
                <w:bCs/>
              </w:rPr>
              <w:t xml:space="preserve">, governance and financing, as well as </w:t>
            </w:r>
            <w:r w:rsidRPr="00E767B3">
              <w:rPr>
                <w:rFonts w:eastAsia="Cambria"/>
                <w:bCs/>
              </w:rPr>
              <w:t>potential solutions for the establishment of a regulatory framework that permits the use of high-quality international carbon credits within the EU climate change policy toolbox.</w:t>
            </w:r>
          </w:p>
          <w:p w14:paraId="05D9510B" w14:textId="77777777" w:rsidR="00E767B3" w:rsidRDefault="00E767B3" w:rsidP="00E767B3">
            <w:pPr>
              <w:jc w:val="both"/>
              <w:rPr>
                <w:rFonts w:eastAsia="Cambria"/>
                <w:bCs/>
              </w:rPr>
            </w:pPr>
          </w:p>
          <w:p w14:paraId="2E456941" w14:textId="0155B0EF" w:rsidR="00406397" w:rsidRPr="00E767B3" w:rsidRDefault="00E767B3" w:rsidP="00E767B3">
            <w:pPr>
              <w:jc w:val="both"/>
              <w:rPr>
                <w:rFonts w:eastAsia="Cambria"/>
                <w:bCs/>
              </w:rPr>
            </w:pPr>
            <w:r w:rsidRPr="00E767B3">
              <w:rPr>
                <w:rFonts w:eastAsia="Cambria"/>
                <w:bCs/>
              </w:rPr>
              <w:t xml:space="preserve">The </w:t>
            </w:r>
            <w:r w:rsidR="00E57E6A">
              <w:rPr>
                <w:rFonts w:eastAsia="Cambria"/>
                <w:bCs/>
              </w:rPr>
              <w:t xml:space="preserve">Draft </w:t>
            </w:r>
            <w:r w:rsidRPr="00E767B3">
              <w:rPr>
                <w:rFonts w:eastAsia="Cambria"/>
                <w:bCs/>
              </w:rPr>
              <w:t xml:space="preserve">paper </w:t>
            </w:r>
            <w:r>
              <w:rPr>
                <w:rFonts w:eastAsia="Cambria"/>
                <w:bCs/>
              </w:rPr>
              <w:t xml:space="preserve">that will be </w:t>
            </w:r>
            <w:r w:rsidRPr="00E767B3">
              <w:rPr>
                <w:rFonts w:eastAsia="Cambria"/>
                <w:bCs/>
              </w:rPr>
              <w:t xml:space="preserve">discussed at this meeting, examines the technical criteria that could be used to permit the use of high-quality international carbon credits within the EU climate policy framework. To this end, it develops a strict set of criteria to ensure that only credits from projects with robust climate, social, and environmental benefits are included. </w:t>
            </w:r>
          </w:p>
        </w:tc>
      </w:tr>
    </w:tbl>
    <w:p w14:paraId="56C8B585" w14:textId="24956C39" w:rsidR="00FD3BD3" w:rsidRPr="00E767B3" w:rsidRDefault="00FD3BD3" w:rsidP="00406397">
      <w:pPr>
        <w:pBdr>
          <w:top w:val="nil"/>
          <w:left w:val="nil"/>
          <w:bottom w:val="nil"/>
          <w:right w:val="nil"/>
          <w:between w:val="nil"/>
        </w:pBdr>
        <w:tabs>
          <w:tab w:val="center" w:pos="4153"/>
        </w:tabs>
        <w:spacing w:before="120" w:after="120" w:line="276" w:lineRule="auto"/>
        <w:jc w:val="both"/>
        <w:rPr>
          <w:rFonts w:eastAsia="Cambria"/>
          <w:bCs/>
        </w:rPr>
      </w:pPr>
    </w:p>
    <w:p w14:paraId="36372058" w14:textId="7D631D04" w:rsidR="00922A56" w:rsidRDefault="001853EE" w:rsidP="00FA7C4D">
      <w:pPr>
        <w:pBdr>
          <w:top w:val="nil"/>
          <w:left w:val="nil"/>
          <w:bottom w:val="nil"/>
          <w:right w:val="nil"/>
          <w:between w:val="nil"/>
        </w:pBdr>
        <w:spacing w:before="120" w:after="120" w:line="276" w:lineRule="auto"/>
        <w:ind w:left="1701" w:hanging="1701"/>
        <w:jc w:val="both"/>
        <w:rPr>
          <w:rFonts w:eastAsia="Cambria"/>
          <w:b/>
        </w:rPr>
      </w:pPr>
      <w:r>
        <w:rPr>
          <w:rFonts w:eastAsia="Cambria"/>
          <w:b/>
        </w:rPr>
        <w:t>9</w:t>
      </w:r>
      <w:r w:rsidR="00AC4923" w:rsidRPr="00E767B3">
        <w:rPr>
          <w:rFonts w:eastAsia="Cambria"/>
          <w:b/>
        </w:rPr>
        <w:t>:</w:t>
      </w:r>
      <w:r>
        <w:rPr>
          <w:rFonts w:eastAsia="Cambria"/>
          <w:b/>
        </w:rPr>
        <w:t>3</w:t>
      </w:r>
      <w:r w:rsidR="0060773D" w:rsidRPr="00E767B3">
        <w:rPr>
          <w:rFonts w:eastAsia="Cambria"/>
          <w:b/>
        </w:rPr>
        <w:t xml:space="preserve">0 – </w:t>
      </w:r>
      <w:r>
        <w:rPr>
          <w:rFonts w:eastAsia="Cambria"/>
          <w:b/>
        </w:rPr>
        <w:t>9</w:t>
      </w:r>
      <w:r w:rsidR="00AC4923" w:rsidRPr="00E767B3">
        <w:rPr>
          <w:rFonts w:eastAsia="Cambria"/>
          <w:b/>
        </w:rPr>
        <w:t>:</w:t>
      </w:r>
      <w:r>
        <w:rPr>
          <w:rFonts w:eastAsia="Cambria"/>
          <w:b/>
        </w:rPr>
        <w:t>5</w:t>
      </w:r>
      <w:r w:rsidR="0060773D" w:rsidRPr="00E767B3">
        <w:rPr>
          <w:rFonts w:eastAsia="Cambria"/>
          <w:b/>
        </w:rPr>
        <w:t>0</w:t>
      </w:r>
      <w:r w:rsidR="0060773D" w:rsidRPr="00E767B3">
        <w:rPr>
          <w:rFonts w:eastAsia="Cambria"/>
          <w:b/>
        </w:rPr>
        <w:tab/>
      </w:r>
      <w:r w:rsidR="002B042E" w:rsidRPr="00E767B3">
        <w:rPr>
          <w:rFonts w:eastAsia="Cambria"/>
          <w:b/>
        </w:rPr>
        <w:t xml:space="preserve">Presentation of the </w:t>
      </w:r>
      <w:r w:rsidR="002E7FFC" w:rsidRPr="00E767B3">
        <w:rPr>
          <w:rFonts w:eastAsia="Cambria"/>
          <w:b/>
        </w:rPr>
        <w:t>Draft Paper</w:t>
      </w:r>
      <w:r w:rsidR="00E57E6A">
        <w:rPr>
          <w:rFonts w:eastAsia="Cambria"/>
          <w:b/>
        </w:rPr>
        <w:t xml:space="preserve"> </w:t>
      </w:r>
    </w:p>
    <w:p w14:paraId="7B6DED85" w14:textId="342362E0" w:rsidR="00D77FDB" w:rsidRPr="00922A56" w:rsidRDefault="002E7FFC" w:rsidP="00922A56">
      <w:pPr>
        <w:pStyle w:val="ListParagraph"/>
        <w:numPr>
          <w:ilvl w:val="0"/>
          <w:numId w:val="6"/>
        </w:numPr>
        <w:pBdr>
          <w:top w:val="nil"/>
          <w:left w:val="nil"/>
          <w:bottom w:val="nil"/>
          <w:right w:val="nil"/>
          <w:between w:val="nil"/>
        </w:pBdr>
        <w:spacing w:before="120" w:after="120" w:line="276" w:lineRule="auto"/>
        <w:ind w:left="2127" w:hanging="426"/>
        <w:contextualSpacing w:val="0"/>
        <w:jc w:val="both"/>
        <w:rPr>
          <w:rFonts w:ascii="Times New Roman" w:eastAsia="Cambria" w:hAnsi="Times New Roman" w:cs="Times New Roman"/>
          <w:bCs/>
          <w:sz w:val="24"/>
          <w:szCs w:val="24"/>
        </w:rPr>
      </w:pPr>
      <w:r w:rsidRPr="00922A56">
        <w:rPr>
          <w:rFonts w:ascii="Times New Roman" w:eastAsia="Cambria" w:hAnsi="Times New Roman" w:cs="Times New Roman"/>
          <w:bCs/>
          <w:sz w:val="24"/>
          <w:szCs w:val="24"/>
        </w:rPr>
        <w:t>Andrei Marcu</w:t>
      </w:r>
      <w:r w:rsidR="00E57E6A">
        <w:rPr>
          <w:rFonts w:ascii="Times New Roman" w:eastAsia="Cambria" w:hAnsi="Times New Roman" w:cs="Times New Roman"/>
          <w:bCs/>
          <w:sz w:val="24"/>
          <w:szCs w:val="24"/>
        </w:rPr>
        <w:t xml:space="preserve"> &amp; Michael Mehling</w:t>
      </w:r>
      <w:r w:rsidRPr="00922A56">
        <w:rPr>
          <w:rFonts w:ascii="Times New Roman" w:eastAsia="Cambria" w:hAnsi="Times New Roman" w:cs="Times New Roman"/>
          <w:bCs/>
          <w:sz w:val="24"/>
          <w:szCs w:val="24"/>
        </w:rPr>
        <w:t xml:space="preserve">, ERCST </w:t>
      </w:r>
    </w:p>
    <w:p w14:paraId="4F2084E8" w14:textId="5BE65A5C" w:rsidR="003A6942" w:rsidRPr="00E57E6A" w:rsidRDefault="001853EE" w:rsidP="00E57E6A">
      <w:pPr>
        <w:pBdr>
          <w:top w:val="nil"/>
          <w:left w:val="nil"/>
          <w:bottom w:val="nil"/>
          <w:right w:val="nil"/>
          <w:between w:val="nil"/>
        </w:pBdr>
        <w:spacing w:before="120" w:after="120" w:line="276" w:lineRule="auto"/>
        <w:ind w:left="1701" w:hanging="1701"/>
        <w:jc w:val="both"/>
        <w:rPr>
          <w:rFonts w:eastAsia="Cambria"/>
          <w:b/>
        </w:rPr>
      </w:pPr>
      <w:r>
        <w:rPr>
          <w:rFonts w:eastAsia="Cambria"/>
          <w:b/>
        </w:rPr>
        <w:t>9:5</w:t>
      </w:r>
      <w:r w:rsidR="00647762" w:rsidRPr="00E767B3">
        <w:rPr>
          <w:rFonts w:eastAsia="Cambria"/>
          <w:b/>
        </w:rPr>
        <w:t>0</w:t>
      </w:r>
      <w:r w:rsidR="00E72687" w:rsidRPr="00E767B3">
        <w:rPr>
          <w:rFonts w:eastAsia="Cambria"/>
          <w:b/>
        </w:rPr>
        <w:t xml:space="preserve"> – </w:t>
      </w:r>
      <w:r w:rsidR="00647762" w:rsidRPr="00E767B3">
        <w:rPr>
          <w:rFonts w:eastAsia="Cambria"/>
          <w:b/>
        </w:rPr>
        <w:t>1</w:t>
      </w:r>
      <w:r>
        <w:rPr>
          <w:rFonts w:eastAsia="Cambria"/>
          <w:b/>
        </w:rPr>
        <w:t>0</w:t>
      </w:r>
      <w:r w:rsidR="00647762" w:rsidRPr="00E767B3">
        <w:rPr>
          <w:rFonts w:eastAsia="Cambria"/>
          <w:b/>
        </w:rPr>
        <w:t>:</w:t>
      </w:r>
      <w:r>
        <w:rPr>
          <w:rFonts w:eastAsia="Cambria"/>
          <w:b/>
        </w:rPr>
        <w:t>2</w:t>
      </w:r>
      <w:r w:rsidR="00647762" w:rsidRPr="00E767B3">
        <w:rPr>
          <w:rFonts w:eastAsia="Cambria"/>
          <w:b/>
        </w:rPr>
        <w:t xml:space="preserve">0 </w:t>
      </w:r>
      <w:r w:rsidR="00E72687" w:rsidRPr="00E767B3">
        <w:rPr>
          <w:rFonts w:eastAsia="Cambria"/>
          <w:b/>
        </w:rPr>
        <w:tab/>
      </w:r>
      <w:r w:rsidR="002E7FFC" w:rsidRPr="00E767B3">
        <w:rPr>
          <w:rFonts w:eastAsia="Cambria"/>
          <w:b/>
        </w:rPr>
        <w:t xml:space="preserve">Icebreakers </w:t>
      </w:r>
    </w:p>
    <w:p w14:paraId="7B19B63D" w14:textId="7196C90B" w:rsidR="004F6355" w:rsidRDefault="004F6355" w:rsidP="004F6355">
      <w:pPr>
        <w:pStyle w:val="ListParagraph"/>
        <w:numPr>
          <w:ilvl w:val="0"/>
          <w:numId w:val="6"/>
        </w:numPr>
        <w:pBdr>
          <w:top w:val="nil"/>
          <w:left w:val="nil"/>
          <w:bottom w:val="nil"/>
          <w:right w:val="nil"/>
          <w:between w:val="nil"/>
        </w:pBdr>
        <w:spacing w:before="120" w:after="120" w:line="276" w:lineRule="auto"/>
        <w:ind w:left="2127" w:hanging="426"/>
        <w:contextualSpacing w:val="0"/>
        <w:jc w:val="both"/>
        <w:rPr>
          <w:rFonts w:ascii="Times New Roman" w:eastAsia="Cambria" w:hAnsi="Times New Roman" w:cs="Times New Roman"/>
          <w:bCs/>
          <w:sz w:val="24"/>
          <w:szCs w:val="24"/>
        </w:rPr>
      </w:pPr>
      <w:r w:rsidRPr="004F6355">
        <w:rPr>
          <w:rFonts w:ascii="Times New Roman" w:eastAsia="Cambria" w:hAnsi="Times New Roman" w:cs="Times New Roman"/>
          <w:bCs/>
          <w:sz w:val="24"/>
          <w:szCs w:val="24"/>
        </w:rPr>
        <w:t>Robert Jeszke, KOBIZE</w:t>
      </w:r>
    </w:p>
    <w:p w14:paraId="31BC6691" w14:textId="54E756C9" w:rsidR="00E57E6A" w:rsidRDefault="00E57E6A" w:rsidP="004F6355">
      <w:pPr>
        <w:pStyle w:val="ListParagraph"/>
        <w:numPr>
          <w:ilvl w:val="0"/>
          <w:numId w:val="6"/>
        </w:numPr>
        <w:pBdr>
          <w:top w:val="nil"/>
          <w:left w:val="nil"/>
          <w:bottom w:val="nil"/>
          <w:right w:val="nil"/>
          <w:between w:val="nil"/>
        </w:pBdr>
        <w:spacing w:before="120" w:after="120" w:line="276" w:lineRule="auto"/>
        <w:ind w:left="2127" w:hanging="426"/>
        <w:contextualSpacing w:val="0"/>
        <w:jc w:val="both"/>
        <w:rPr>
          <w:rFonts w:ascii="Times New Roman" w:eastAsia="Cambria" w:hAnsi="Times New Roman" w:cs="Times New Roman"/>
          <w:bCs/>
          <w:sz w:val="24"/>
          <w:szCs w:val="24"/>
        </w:rPr>
      </w:pPr>
      <w:r>
        <w:rPr>
          <w:rFonts w:ascii="Times New Roman" w:eastAsia="Cambria" w:hAnsi="Times New Roman" w:cs="Times New Roman"/>
          <w:bCs/>
          <w:sz w:val="24"/>
          <w:szCs w:val="24"/>
        </w:rPr>
        <w:t>Nicolas Bouquet, AFEP</w:t>
      </w:r>
    </w:p>
    <w:p w14:paraId="7C74BCA7" w14:textId="5621CF3C" w:rsidR="00E57E6A" w:rsidRPr="00A93F88" w:rsidRDefault="00E57E6A" w:rsidP="004F6355">
      <w:pPr>
        <w:pStyle w:val="ListParagraph"/>
        <w:numPr>
          <w:ilvl w:val="0"/>
          <w:numId w:val="6"/>
        </w:numPr>
        <w:pBdr>
          <w:top w:val="nil"/>
          <w:left w:val="nil"/>
          <w:bottom w:val="nil"/>
          <w:right w:val="nil"/>
          <w:between w:val="nil"/>
        </w:pBdr>
        <w:spacing w:before="120" w:after="120" w:line="276" w:lineRule="auto"/>
        <w:ind w:left="2127" w:hanging="426"/>
        <w:contextualSpacing w:val="0"/>
        <w:jc w:val="both"/>
        <w:rPr>
          <w:rFonts w:ascii="Times New Roman" w:eastAsia="Cambria" w:hAnsi="Times New Roman" w:cs="Times New Roman"/>
          <w:bCs/>
          <w:sz w:val="24"/>
          <w:szCs w:val="24"/>
        </w:rPr>
      </w:pPr>
      <w:r w:rsidRPr="00A93F88">
        <w:rPr>
          <w:rFonts w:ascii="Times New Roman" w:eastAsia="Cambria" w:hAnsi="Times New Roman" w:cs="Times New Roman"/>
          <w:bCs/>
          <w:sz w:val="24"/>
          <w:szCs w:val="24"/>
        </w:rPr>
        <w:t>Ingo Ramming, BBVA</w:t>
      </w:r>
    </w:p>
    <w:p w14:paraId="3BA40F9D" w14:textId="55CC6B38" w:rsidR="00E57E6A" w:rsidRPr="00A93F88" w:rsidRDefault="00E57E6A" w:rsidP="004F6355">
      <w:pPr>
        <w:pStyle w:val="ListParagraph"/>
        <w:numPr>
          <w:ilvl w:val="0"/>
          <w:numId w:val="6"/>
        </w:numPr>
        <w:pBdr>
          <w:top w:val="nil"/>
          <w:left w:val="nil"/>
          <w:bottom w:val="nil"/>
          <w:right w:val="nil"/>
          <w:between w:val="nil"/>
        </w:pBdr>
        <w:spacing w:before="120" w:after="120" w:line="276" w:lineRule="auto"/>
        <w:ind w:left="2127" w:hanging="426"/>
        <w:contextualSpacing w:val="0"/>
        <w:jc w:val="both"/>
        <w:rPr>
          <w:rFonts w:ascii="Times New Roman" w:eastAsia="Cambria" w:hAnsi="Times New Roman" w:cs="Times New Roman"/>
          <w:bCs/>
          <w:sz w:val="24"/>
          <w:szCs w:val="24"/>
        </w:rPr>
      </w:pPr>
      <w:r w:rsidRPr="00A93F88">
        <w:rPr>
          <w:rFonts w:ascii="Times New Roman" w:eastAsia="Cambria" w:hAnsi="Times New Roman" w:cs="Times New Roman"/>
          <w:bCs/>
          <w:sz w:val="24"/>
          <w:szCs w:val="24"/>
        </w:rPr>
        <w:t>Matthias Borner, KfW</w:t>
      </w:r>
    </w:p>
    <w:p w14:paraId="714BAC6F" w14:textId="38098405" w:rsidR="00E66455" w:rsidRPr="00E57E6A" w:rsidRDefault="00E66455" w:rsidP="004F6355">
      <w:pPr>
        <w:pStyle w:val="ListParagraph"/>
        <w:numPr>
          <w:ilvl w:val="0"/>
          <w:numId w:val="6"/>
        </w:numPr>
        <w:pBdr>
          <w:top w:val="nil"/>
          <w:left w:val="nil"/>
          <w:bottom w:val="nil"/>
          <w:right w:val="nil"/>
          <w:between w:val="nil"/>
        </w:pBdr>
        <w:spacing w:before="120" w:after="120" w:line="276" w:lineRule="auto"/>
        <w:ind w:left="2127" w:hanging="426"/>
        <w:contextualSpacing w:val="0"/>
        <w:jc w:val="both"/>
        <w:rPr>
          <w:rFonts w:ascii="Times New Roman" w:eastAsia="Cambria" w:hAnsi="Times New Roman" w:cs="Times New Roman"/>
          <w:bCs/>
          <w:sz w:val="24"/>
          <w:szCs w:val="24"/>
        </w:rPr>
      </w:pPr>
      <w:r>
        <w:rPr>
          <w:rFonts w:ascii="Times New Roman" w:eastAsia="Cambria" w:hAnsi="Times New Roman" w:cs="Times New Roman"/>
          <w:bCs/>
          <w:sz w:val="24"/>
          <w:szCs w:val="24"/>
        </w:rPr>
        <w:t>Daniele Agostini, ENEL</w:t>
      </w:r>
    </w:p>
    <w:p w14:paraId="323ADE42" w14:textId="60D56F0F" w:rsidR="00070A49" w:rsidRDefault="002F7AC9" w:rsidP="00233F21">
      <w:pPr>
        <w:pBdr>
          <w:top w:val="nil"/>
          <w:left w:val="nil"/>
          <w:bottom w:val="nil"/>
          <w:right w:val="nil"/>
          <w:between w:val="nil"/>
        </w:pBdr>
        <w:spacing w:before="120" w:after="120" w:line="276" w:lineRule="auto"/>
        <w:ind w:left="1701" w:hanging="1701"/>
        <w:jc w:val="both"/>
        <w:rPr>
          <w:rFonts w:eastAsia="Cambria"/>
          <w:b/>
        </w:rPr>
      </w:pPr>
      <w:r w:rsidRPr="00E767B3">
        <w:rPr>
          <w:rFonts w:eastAsia="Cambria"/>
          <w:b/>
        </w:rPr>
        <w:t>1</w:t>
      </w:r>
      <w:r w:rsidR="001853EE">
        <w:rPr>
          <w:rFonts w:eastAsia="Cambria"/>
          <w:b/>
        </w:rPr>
        <w:t>0</w:t>
      </w:r>
      <w:r w:rsidRPr="00E767B3">
        <w:rPr>
          <w:rFonts w:eastAsia="Cambria"/>
          <w:b/>
        </w:rPr>
        <w:t>:</w:t>
      </w:r>
      <w:r w:rsidR="001853EE">
        <w:rPr>
          <w:rFonts w:eastAsia="Cambria"/>
          <w:b/>
        </w:rPr>
        <w:t>2</w:t>
      </w:r>
      <w:r w:rsidRPr="00E767B3">
        <w:rPr>
          <w:rFonts w:eastAsia="Cambria"/>
          <w:b/>
        </w:rPr>
        <w:t>0 – 1</w:t>
      </w:r>
      <w:r w:rsidR="001853EE">
        <w:rPr>
          <w:rFonts w:eastAsia="Cambria"/>
          <w:b/>
        </w:rPr>
        <w:t>1</w:t>
      </w:r>
      <w:r w:rsidRPr="00E767B3">
        <w:rPr>
          <w:rFonts w:eastAsia="Cambria"/>
          <w:b/>
        </w:rPr>
        <w:t>:</w:t>
      </w:r>
      <w:r w:rsidR="001853EE">
        <w:rPr>
          <w:rFonts w:eastAsia="Cambria"/>
          <w:b/>
        </w:rPr>
        <w:t>3</w:t>
      </w:r>
      <w:r w:rsidRPr="00E767B3">
        <w:rPr>
          <w:rFonts w:eastAsia="Cambria"/>
          <w:b/>
        </w:rPr>
        <w:t>0</w:t>
      </w:r>
      <w:r w:rsidRPr="00E767B3">
        <w:rPr>
          <w:rFonts w:eastAsia="Cambria"/>
          <w:b/>
        </w:rPr>
        <w:tab/>
      </w:r>
      <w:r w:rsidR="00E767B3" w:rsidRPr="00E767B3">
        <w:rPr>
          <w:rFonts w:eastAsia="Cambria"/>
          <w:b/>
        </w:rPr>
        <w:t>Roundtable d</w:t>
      </w:r>
      <w:r w:rsidR="002E7FFC" w:rsidRPr="00E767B3">
        <w:rPr>
          <w:rFonts w:eastAsia="Cambria"/>
          <w:b/>
        </w:rPr>
        <w:t>iscussion</w:t>
      </w:r>
      <w:r w:rsidR="00E767B3" w:rsidRPr="00E767B3">
        <w:rPr>
          <w:rFonts w:eastAsia="Cambria"/>
          <w:b/>
        </w:rPr>
        <w:t xml:space="preserve"> with the participants</w:t>
      </w:r>
      <w:r w:rsidR="002E7FFC" w:rsidRPr="00E767B3">
        <w:rPr>
          <w:rFonts w:eastAsia="Cambria"/>
          <w:b/>
        </w:rPr>
        <w:t xml:space="preserve"> </w:t>
      </w:r>
    </w:p>
    <w:p w14:paraId="1D87E63F" w14:textId="5555A38F" w:rsidR="00441856" w:rsidRPr="00233F21" w:rsidRDefault="00441856" w:rsidP="00233F21">
      <w:pPr>
        <w:pBdr>
          <w:top w:val="nil"/>
          <w:left w:val="nil"/>
          <w:bottom w:val="nil"/>
          <w:right w:val="nil"/>
          <w:between w:val="nil"/>
        </w:pBdr>
        <w:spacing w:before="120" w:after="120" w:line="276" w:lineRule="auto"/>
        <w:ind w:left="1701" w:hanging="1701"/>
        <w:jc w:val="both"/>
        <w:rPr>
          <w:rFonts w:eastAsia="Cambria"/>
          <w:b/>
        </w:rPr>
      </w:pPr>
      <w:r>
        <w:rPr>
          <w:rFonts w:eastAsia="Cambria"/>
          <w:b/>
        </w:rPr>
        <w:t>11:30</w:t>
      </w:r>
      <w:r>
        <w:rPr>
          <w:rFonts w:eastAsia="Cambria"/>
          <w:b/>
        </w:rPr>
        <w:tab/>
        <w:t>End of meeting</w:t>
      </w:r>
    </w:p>
    <w:sectPr w:rsidR="00441856" w:rsidRPr="00233F21" w:rsidSect="00EA15D2">
      <w:headerReference w:type="default" r:id="rId7"/>
      <w:footerReference w:type="default" r:id="rId8"/>
      <w:pgSz w:w="11913" w:h="16834" w:code="9"/>
      <w:pgMar w:top="907" w:right="1281" w:bottom="907" w:left="1304" w:header="624" w:footer="72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B997AB6" w14:textId="77777777" w:rsidR="00C04EBE" w:rsidRDefault="00C04EBE" w:rsidP="00A00CA4">
      <w:r>
        <w:separator/>
      </w:r>
    </w:p>
  </w:endnote>
  <w:endnote w:type="continuationSeparator" w:id="0">
    <w:p w14:paraId="5121F105" w14:textId="77777777" w:rsidR="00C04EBE" w:rsidRDefault="00C04EBE" w:rsidP="00A00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5C8BF2E" w14:textId="77777777" w:rsidR="00070A49" w:rsidRPr="00B03A41" w:rsidRDefault="00070A49" w:rsidP="00070A49">
    <w:pPr>
      <w:pStyle w:val="ReturnAddress"/>
      <w:keepLines w:val="0"/>
      <w:framePr w:w="0" w:hSpace="0" w:wrap="auto" w:vAnchor="margin" w:hAnchor="text" w:xAlign="left" w:yAlign="inline"/>
      <w:pBdr>
        <w:top w:val="single" w:sz="6" w:space="1" w:color="auto"/>
      </w:pBdr>
      <w:spacing w:before="60" w:after="60" w:line="240" w:lineRule="auto"/>
      <w:jc w:val="center"/>
      <w:rPr>
        <w:rFonts w:asciiTheme="majorHAnsi" w:hAnsiTheme="majorHAnsi" w:cstheme="majorHAnsi"/>
        <w:b/>
        <w:color w:val="2C7D4A"/>
        <w:sz w:val="22"/>
        <w:szCs w:val="22"/>
        <w:lang w:val="en-GB"/>
      </w:rPr>
    </w:pPr>
    <w:r w:rsidRPr="00B03A41">
      <w:rPr>
        <w:rFonts w:asciiTheme="majorHAnsi" w:hAnsiTheme="majorHAnsi" w:cstheme="majorHAnsi"/>
        <w:b/>
        <w:color w:val="2C7D4A"/>
        <w:sz w:val="22"/>
        <w:szCs w:val="22"/>
        <w:lang w:val="en-GB"/>
      </w:rPr>
      <w:t xml:space="preserve">European Roundtable on Climate Change and Sustainable Transition </w:t>
    </w:r>
    <w:proofErr w:type="spellStart"/>
    <w:r w:rsidRPr="00B03A41">
      <w:rPr>
        <w:rFonts w:asciiTheme="majorHAnsi" w:hAnsiTheme="majorHAnsi" w:cstheme="majorHAnsi"/>
        <w:b/>
        <w:color w:val="2C7D4A"/>
        <w:sz w:val="22"/>
        <w:szCs w:val="22"/>
        <w:lang w:val="en-GB"/>
      </w:rPr>
      <w:t>asbl</w:t>
    </w:r>
    <w:proofErr w:type="spellEnd"/>
    <w:r w:rsidRPr="00B03A41">
      <w:rPr>
        <w:rFonts w:asciiTheme="majorHAnsi" w:hAnsiTheme="majorHAnsi" w:cstheme="majorHAnsi"/>
        <w:b/>
        <w:color w:val="2C7D4A"/>
        <w:sz w:val="22"/>
        <w:szCs w:val="22"/>
        <w:lang w:val="en-GB"/>
      </w:rPr>
      <w:t xml:space="preserve"> (ERCST)</w:t>
    </w:r>
  </w:p>
  <w:p w14:paraId="71CA11B0" w14:textId="1E44E7D0" w:rsidR="00070A49" w:rsidRPr="00070A49" w:rsidRDefault="00070A49" w:rsidP="00070A49">
    <w:pPr>
      <w:pStyle w:val="ReturnAddress"/>
      <w:keepLines w:val="0"/>
      <w:framePr w:w="0" w:hSpace="0" w:wrap="auto" w:vAnchor="margin" w:hAnchor="text" w:xAlign="left" w:yAlign="inline"/>
      <w:pBdr>
        <w:top w:val="single" w:sz="6" w:space="1" w:color="auto"/>
      </w:pBdr>
      <w:spacing w:before="60" w:after="60" w:line="240" w:lineRule="auto"/>
      <w:jc w:val="center"/>
      <w:rPr>
        <w:rFonts w:asciiTheme="majorHAnsi" w:hAnsiTheme="majorHAnsi" w:cstheme="majorHAnsi"/>
        <w:bCs/>
        <w:color w:val="2C7D4A"/>
        <w:sz w:val="22"/>
        <w:szCs w:val="22"/>
        <w:lang w:val="en-GB"/>
      </w:rPr>
    </w:pPr>
    <w:r w:rsidRPr="003E68C1">
      <w:rPr>
        <w:rFonts w:asciiTheme="majorHAnsi" w:hAnsiTheme="majorHAnsi" w:cstheme="majorHAnsi"/>
        <w:bCs/>
        <w:sz w:val="20"/>
        <w:lang w:val="en-GB"/>
      </w:rPr>
      <w:t xml:space="preserve">Rue Archimede 61, </w:t>
    </w:r>
    <w:r>
      <w:rPr>
        <w:rFonts w:asciiTheme="majorHAnsi" w:hAnsiTheme="majorHAnsi" w:cstheme="majorHAnsi"/>
        <w:bCs/>
        <w:sz w:val="20"/>
        <w:lang w:val="en-GB"/>
      </w:rPr>
      <w:t xml:space="preserve">1000 </w:t>
    </w:r>
    <w:r w:rsidRPr="003E68C1">
      <w:rPr>
        <w:rFonts w:asciiTheme="majorHAnsi" w:hAnsiTheme="majorHAnsi" w:cstheme="majorHAnsi"/>
        <w:bCs/>
        <w:sz w:val="20"/>
        <w:lang w:val="en-GB"/>
      </w:rPr>
      <w:t xml:space="preserve">Brussels, Belgium </w:t>
    </w:r>
    <w:r w:rsidRPr="003E68C1">
      <w:rPr>
        <w:rFonts w:asciiTheme="majorHAnsi" w:hAnsiTheme="majorHAnsi" w:cstheme="majorHAnsi"/>
        <w:bCs/>
        <w:sz w:val="20"/>
      </w:rPr>
      <w:t>| Tel.: +32 479 66 80 61</w:t>
    </w:r>
    <w:r w:rsidRPr="003E68C1">
      <w:rPr>
        <w:rFonts w:asciiTheme="majorHAnsi" w:hAnsiTheme="majorHAnsi" w:cstheme="majorHAnsi"/>
        <w:bCs/>
        <w:sz w:val="20"/>
        <w:lang w:val="en-GB"/>
      </w:rPr>
      <w:t xml:space="preserve"> </w:t>
    </w:r>
    <w:r w:rsidRPr="003E68C1">
      <w:rPr>
        <w:rFonts w:asciiTheme="majorHAnsi" w:hAnsiTheme="majorHAnsi" w:cstheme="majorHAnsi"/>
        <w:bCs/>
        <w:sz w:val="20"/>
      </w:rPr>
      <w:t xml:space="preserve">| E-mail: </w:t>
    </w:r>
    <w:hyperlink r:id="rId1" w:history="1">
      <w:r w:rsidRPr="004D1A78">
        <w:rPr>
          <w:rStyle w:val="Hyperlink"/>
          <w:rFonts w:asciiTheme="majorHAnsi" w:hAnsiTheme="majorHAnsi" w:cstheme="majorHAnsi"/>
          <w:color w:val="2C7D4A"/>
          <w:sz w:val="20"/>
        </w:rPr>
        <w:t>acmarcu@ercst.org</w:t>
      </w:r>
    </w:hyperlink>
    <w:r w:rsidRPr="004D1A78">
      <w:rPr>
        <w:rFonts w:asciiTheme="majorHAnsi" w:hAnsiTheme="majorHAnsi" w:cstheme="majorHAnsi"/>
        <w:bCs/>
        <w:color w:val="2C7D4A"/>
        <w:sz w:val="20"/>
      </w:rPr>
      <w:br/>
    </w:r>
    <w:hyperlink r:id="rId2" w:history="1">
      <w:r w:rsidRPr="004D1A78">
        <w:rPr>
          <w:rStyle w:val="Hyperlink"/>
          <w:rFonts w:asciiTheme="majorHAnsi" w:hAnsiTheme="majorHAnsi" w:cstheme="majorHAnsi"/>
          <w:color w:val="2C7D4A"/>
          <w:sz w:val="22"/>
          <w:szCs w:val="22"/>
        </w:rPr>
        <w:t>www.ercst.org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13D5BFD" w14:textId="77777777" w:rsidR="00C04EBE" w:rsidRDefault="00C04EBE" w:rsidP="00A00CA4">
      <w:r>
        <w:separator/>
      </w:r>
    </w:p>
  </w:footnote>
  <w:footnote w:type="continuationSeparator" w:id="0">
    <w:p w14:paraId="39C947E8" w14:textId="77777777" w:rsidR="00C04EBE" w:rsidRDefault="00C04EBE" w:rsidP="00A00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E52696E" w14:textId="056734F3" w:rsidR="00A00CA4" w:rsidRDefault="0088788E" w:rsidP="0088788E">
    <w:pPr>
      <w:pStyle w:val="Header"/>
    </w:pPr>
    <w:r>
      <w:rPr>
        <w:noProof/>
        <w:sz w:val="22"/>
        <w:szCs w:val="22"/>
      </w:rPr>
      <w:drawing>
        <wp:inline distT="0" distB="0" distL="0" distR="0" wp14:anchorId="594B0FF1" wp14:editId="2FAF72A2">
          <wp:extent cx="1612900" cy="806450"/>
          <wp:effectExtent l="0" t="0" r="6350" b="0"/>
          <wp:docPr id="52622583" name="Picture 1"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background with green text&#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12900" cy="806450"/>
                  </a:xfrm>
                  <a:prstGeom prst="rect">
                    <a:avLst/>
                  </a:prstGeom>
                  <a:noFill/>
                  <a:ln>
                    <a:noFill/>
                  </a:ln>
                </pic:spPr>
              </pic:pic>
            </a:graphicData>
          </a:graphic>
        </wp:inline>
      </w:drawing>
    </w:r>
  </w:p>
  <w:p w14:paraId="64DF48BF" w14:textId="77777777" w:rsidR="00A00CA4" w:rsidRDefault="00A00CA4" w:rsidP="008878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38C4AA3"/>
    <w:multiLevelType w:val="hybridMultilevel"/>
    <w:tmpl w:val="45B6B2FE"/>
    <w:lvl w:ilvl="0" w:tplc="08090001">
      <w:start w:val="1"/>
      <w:numFmt w:val="bullet"/>
      <w:lvlText w:val=""/>
      <w:lvlJc w:val="left"/>
      <w:pPr>
        <w:ind w:left="2847" w:hanging="360"/>
      </w:pPr>
      <w:rPr>
        <w:rFonts w:ascii="Symbol" w:hAnsi="Symbol"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1" w15:restartNumberingAfterBreak="0">
    <w:nsid w:val="060F11EE"/>
    <w:multiLevelType w:val="hybridMultilevel"/>
    <w:tmpl w:val="F27AB5B4"/>
    <w:lvl w:ilvl="0" w:tplc="04090001">
      <w:start w:val="1"/>
      <w:numFmt w:val="bullet"/>
      <w:lvlText w:val=""/>
      <w:lvlJc w:val="left"/>
      <w:pPr>
        <w:ind w:left="2061" w:hanging="360"/>
      </w:pPr>
      <w:rPr>
        <w:rFonts w:ascii="Symbol" w:hAnsi="Symbol"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2" w15:restartNumberingAfterBreak="0">
    <w:nsid w:val="116F1140"/>
    <w:multiLevelType w:val="hybridMultilevel"/>
    <w:tmpl w:val="34DEA578"/>
    <w:lvl w:ilvl="0" w:tplc="39D28A54">
      <w:start w:val="10"/>
      <w:numFmt w:val="bullet"/>
      <w:lvlText w:val=""/>
      <w:lvlJc w:val="left"/>
      <w:pPr>
        <w:ind w:left="720" w:hanging="360"/>
      </w:pPr>
      <w:rPr>
        <w:rFonts w:ascii="Symbol" w:eastAsia="Cambria" w:hAnsi="Symbol" w:cs="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AA7A75"/>
    <w:multiLevelType w:val="hybridMultilevel"/>
    <w:tmpl w:val="E2FEABE0"/>
    <w:lvl w:ilvl="0" w:tplc="3A5C4F76">
      <w:start w:val="10"/>
      <w:numFmt w:val="bullet"/>
      <w:lvlText w:val=""/>
      <w:lvlJc w:val="left"/>
      <w:pPr>
        <w:ind w:left="720" w:hanging="360"/>
      </w:pPr>
      <w:rPr>
        <w:rFonts w:ascii="Symbol" w:eastAsia="Cambria" w:hAnsi="Symbol" w:cs="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4F364D"/>
    <w:multiLevelType w:val="hybridMultilevel"/>
    <w:tmpl w:val="CA8CF00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3FD3A9"/>
    <w:multiLevelType w:val="hybridMultilevel"/>
    <w:tmpl w:val="F0A20BDC"/>
    <w:lvl w:ilvl="0" w:tplc="4828BEEE">
      <w:start w:val="1"/>
      <w:numFmt w:val="lowerLetter"/>
      <w:lvlText w:val="%1."/>
      <w:lvlJc w:val="left"/>
      <w:pPr>
        <w:ind w:left="720" w:hanging="360"/>
      </w:pPr>
    </w:lvl>
    <w:lvl w:ilvl="1" w:tplc="5B2874E0">
      <w:start w:val="1"/>
      <w:numFmt w:val="lowerLetter"/>
      <w:lvlText w:val="%2."/>
      <w:lvlJc w:val="left"/>
      <w:pPr>
        <w:ind w:left="1440" w:hanging="360"/>
      </w:pPr>
    </w:lvl>
    <w:lvl w:ilvl="2" w:tplc="3844FD16">
      <w:start w:val="1"/>
      <w:numFmt w:val="lowerRoman"/>
      <w:lvlText w:val="%3."/>
      <w:lvlJc w:val="right"/>
      <w:pPr>
        <w:ind w:left="2160" w:hanging="180"/>
      </w:pPr>
    </w:lvl>
    <w:lvl w:ilvl="3" w:tplc="D6C84754">
      <w:start w:val="1"/>
      <w:numFmt w:val="decimal"/>
      <w:lvlText w:val="%4."/>
      <w:lvlJc w:val="left"/>
      <w:pPr>
        <w:ind w:left="2880" w:hanging="360"/>
      </w:pPr>
    </w:lvl>
    <w:lvl w:ilvl="4" w:tplc="F426F100">
      <w:start w:val="1"/>
      <w:numFmt w:val="lowerLetter"/>
      <w:lvlText w:val="%5."/>
      <w:lvlJc w:val="left"/>
      <w:pPr>
        <w:ind w:left="3600" w:hanging="360"/>
      </w:pPr>
    </w:lvl>
    <w:lvl w:ilvl="5" w:tplc="2E84C2CA">
      <w:start w:val="1"/>
      <w:numFmt w:val="lowerRoman"/>
      <w:lvlText w:val="%6."/>
      <w:lvlJc w:val="right"/>
      <w:pPr>
        <w:ind w:left="4320" w:hanging="180"/>
      </w:pPr>
    </w:lvl>
    <w:lvl w:ilvl="6" w:tplc="47BA09C2">
      <w:start w:val="1"/>
      <w:numFmt w:val="decimal"/>
      <w:lvlText w:val="%7."/>
      <w:lvlJc w:val="left"/>
      <w:pPr>
        <w:ind w:left="5040" w:hanging="360"/>
      </w:pPr>
    </w:lvl>
    <w:lvl w:ilvl="7" w:tplc="C7F214D6">
      <w:start w:val="1"/>
      <w:numFmt w:val="lowerLetter"/>
      <w:lvlText w:val="%8."/>
      <w:lvlJc w:val="left"/>
      <w:pPr>
        <w:ind w:left="5760" w:hanging="360"/>
      </w:pPr>
    </w:lvl>
    <w:lvl w:ilvl="8" w:tplc="A16AEC8E">
      <w:start w:val="1"/>
      <w:numFmt w:val="lowerRoman"/>
      <w:lvlText w:val="%9."/>
      <w:lvlJc w:val="right"/>
      <w:pPr>
        <w:ind w:left="6480" w:hanging="180"/>
      </w:pPr>
    </w:lvl>
  </w:abstractNum>
  <w:abstractNum w:abstractNumId="6" w15:restartNumberingAfterBreak="0">
    <w:nsid w:val="2BBD3964"/>
    <w:multiLevelType w:val="hybridMultilevel"/>
    <w:tmpl w:val="E4B21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DF5893"/>
    <w:multiLevelType w:val="hybridMultilevel"/>
    <w:tmpl w:val="76A89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A24B67"/>
    <w:multiLevelType w:val="hybridMultilevel"/>
    <w:tmpl w:val="CAF6B6B6"/>
    <w:lvl w:ilvl="0" w:tplc="08090001">
      <w:start w:val="1"/>
      <w:numFmt w:val="bullet"/>
      <w:lvlText w:val=""/>
      <w:lvlJc w:val="left"/>
      <w:pPr>
        <w:ind w:left="2847" w:hanging="360"/>
      </w:pPr>
      <w:rPr>
        <w:rFonts w:ascii="Symbol" w:hAnsi="Symbol"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9" w15:restartNumberingAfterBreak="0">
    <w:nsid w:val="43420BD2"/>
    <w:multiLevelType w:val="hybridMultilevel"/>
    <w:tmpl w:val="D3645F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2F7F90"/>
    <w:multiLevelType w:val="hybridMultilevel"/>
    <w:tmpl w:val="25EE7C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CD6AE8"/>
    <w:multiLevelType w:val="hybridMultilevel"/>
    <w:tmpl w:val="43EC3050"/>
    <w:lvl w:ilvl="0" w:tplc="08090001">
      <w:start w:val="1"/>
      <w:numFmt w:val="bullet"/>
      <w:lvlText w:val=""/>
      <w:lvlJc w:val="left"/>
      <w:pPr>
        <w:ind w:left="2844" w:hanging="360"/>
      </w:pPr>
      <w:rPr>
        <w:rFonts w:ascii="Symbol" w:hAnsi="Symbol" w:hint="default"/>
      </w:rPr>
    </w:lvl>
    <w:lvl w:ilvl="1" w:tplc="08090003">
      <w:start w:val="1"/>
      <w:numFmt w:val="bullet"/>
      <w:lvlText w:val="o"/>
      <w:lvlJc w:val="left"/>
      <w:pPr>
        <w:ind w:left="3564" w:hanging="360"/>
      </w:pPr>
      <w:rPr>
        <w:rFonts w:ascii="Courier New" w:hAnsi="Courier New" w:cs="Courier New" w:hint="default"/>
      </w:rPr>
    </w:lvl>
    <w:lvl w:ilvl="2" w:tplc="08090005" w:tentative="1">
      <w:start w:val="1"/>
      <w:numFmt w:val="bullet"/>
      <w:lvlText w:val=""/>
      <w:lvlJc w:val="left"/>
      <w:pPr>
        <w:ind w:left="4284" w:hanging="360"/>
      </w:pPr>
      <w:rPr>
        <w:rFonts w:ascii="Wingdings" w:hAnsi="Wingdings" w:hint="default"/>
      </w:rPr>
    </w:lvl>
    <w:lvl w:ilvl="3" w:tplc="08090001" w:tentative="1">
      <w:start w:val="1"/>
      <w:numFmt w:val="bullet"/>
      <w:lvlText w:val=""/>
      <w:lvlJc w:val="left"/>
      <w:pPr>
        <w:ind w:left="5004" w:hanging="360"/>
      </w:pPr>
      <w:rPr>
        <w:rFonts w:ascii="Symbol" w:hAnsi="Symbol" w:hint="default"/>
      </w:rPr>
    </w:lvl>
    <w:lvl w:ilvl="4" w:tplc="08090003" w:tentative="1">
      <w:start w:val="1"/>
      <w:numFmt w:val="bullet"/>
      <w:lvlText w:val="o"/>
      <w:lvlJc w:val="left"/>
      <w:pPr>
        <w:ind w:left="5724" w:hanging="360"/>
      </w:pPr>
      <w:rPr>
        <w:rFonts w:ascii="Courier New" w:hAnsi="Courier New" w:cs="Courier New" w:hint="default"/>
      </w:rPr>
    </w:lvl>
    <w:lvl w:ilvl="5" w:tplc="08090005" w:tentative="1">
      <w:start w:val="1"/>
      <w:numFmt w:val="bullet"/>
      <w:lvlText w:val=""/>
      <w:lvlJc w:val="left"/>
      <w:pPr>
        <w:ind w:left="6444" w:hanging="360"/>
      </w:pPr>
      <w:rPr>
        <w:rFonts w:ascii="Wingdings" w:hAnsi="Wingdings" w:hint="default"/>
      </w:rPr>
    </w:lvl>
    <w:lvl w:ilvl="6" w:tplc="08090001" w:tentative="1">
      <w:start w:val="1"/>
      <w:numFmt w:val="bullet"/>
      <w:lvlText w:val=""/>
      <w:lvlJc w:val="left"/>
      <w:pPr>
        <w:ind w:left="7164" w:hanging="360"/>
      </w:pPr>
      <w:rPr>
        <w:rFonts w:ascii="Symbol" w:hAnsi="Symbol" w:hint="default"/>
      </w:rPr>
    </w:lvl>
    <w:lvl w:ilvl="7" w:tplc="08090003" w:tentative="1">
      <w:start w:val="1"/>
      <w:numFmt w:val="bullet"/>
      <w:lvlText w:val="o"/>
      <w:lvlJc w:val="left"/>
      <w:pPr>
        <w:ind w:left="7884" w:hanging="360"/>
      </w:pPr>
      <w:rPr>
        <w:rFonts w:ascii="Courier New" w:hAnsi="Courier New" w:cs="Courier New" w:hint="default"/>
      </w:rPr>
    </w:lvl>
    <w:lvl w:ilvl="8" w:tplc="08090005" w:tentative="1">
      <w:start w:val="1"/>
      <w:numFmt w:val="bullet"/>
      <w:lvlText w:val=""/>
      <w:lvlJc w:val="left"/>
      <w:pPr>
        <w:ind w:left="8604" w:hanging="360"/>
      </w:pPr>
      <w:rPr>
        <w:rFonts w:ascii="Wingdings" w:hAnsi="Wingdings" w:hint="default"/>
      </w:rPr>
    </w:lvl>
  </w:abstractNum>
  <w:abstractNum w:abstractNumId="12" w15:restartNumberingAfterBreak="0">
    <w:nsid w:val="729D33AC"/>
    <w:multiLevelType w:val="multilevel"/>
    <w:tmpl w:val="39365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4D069C"/>
    <w:multiLevelType w:val="hybridMultilevel"/>
    <w:tmpl w:val="62F24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DF6B8F"/>
    <w:multiLevelType w:val="hybridMultilevel"/>
    <w:tmpl w:val="35B0F118"/>
    <w:lvl w:ilvl="0" w:tplc="74D23EA2">
      <w:numFmt w:val="bullet"/>
      <w:lvlText w:val="•"/>
      <w:lvlJc w:val="left"/>
      <w:pPr>
        <w:ind w:left="2844" w:hanging="360"/>
      </w:pPr>
      <w:rPr>
        <w:rFonts w:ascii="Arial" w:hAnsi="Arial" w:cs="Arial" w:hint="default"/>
        <w:sz w:val="28"/>
      </w:rPr>
    </w:lvl>
    <w:lvl w:ilvl="1" w:tplc="08090003" w:tentative="1">
      <w:start w:val="1"/>
      <w:numFmt w:val="bullet"/>
      <w:lvlText w:val="o"/>
      <w:lvlJc w:val="left"/>
      <w:pPr>
        <w:ind w:left="3564" w:hanging="360"/>
      </w:pPr>
      <w:rPr>
        <w:rFonts w:ascii="Courier New" w:hAnsi="Courier New" w:cs="Courier New" w:hint="default"/>
      </w:rPr>
    </w:lvl>
    <w:lvl w:ilvl="2" w:tplc="08090005" w:tentative="1">
      <w:start w:val="1"/>
      <w:numFmt w:val="bullet"/>
      <w:lvlText w:val=""/>
      <w:lvlJc w:val="left"/>
      <w:pPr>
        <w:ind w:left="4284" w:hanging="360"/>
      </w:pPr>
      <w:rPr>
        <w:rFonts w:ascii="Wingdings" w:hAnsi="Wingdings" w:hint="default"/>
      </w:rPr>
    </w:lvl>
    <w:lvl w:ilvl="3" w:tplc="08090001" w:tentative="1">
      <w:start w:val="1"/>
      <w:numFmt w:val="bullet"/>
      <w:lvlText w:val=""/>
      <w:lvlJc w:val="left"/>
      <w:pPr>
        <w:ind w:left="5004" w:hanging="360"/>
      </w:pPr>
      <w:rPr>
        <w:rFonts w:ascii="Symbol" w:hAnsi="Symbol" w:hint="default"/>
      </w:rPr>
    </w:lvl>
    <w:lvl w:ilvl="4" w:tplc="08090003" w:tentative="1">
      <w:start w:val="1"/>
      <w:numFmt w:val="bullet"/>
      <w:lvlText w:val="o"/>
      <w:lvlJc w:val="left"/>
      <w:pPr>
        <w:ind w:left="5724" w:hanging="360"/>
      </w:pPr>
      <w:rPr>
        <w:rFonts w:ascii="Courier New" w:hAnsi="Courier New" w:cs="Courier New" w:hint="default"/>
      </w:rPr>
    </w:lvl>
    <w:lvl w:ilvl="5" w:tplc="08090005" w:tentative="1">
      <w:start w:val="1"/>
      <w:numFmt w:val="bullet"/>
      <w:lvlText w:val=""/>
      <w:lvlJc w:val="left"/>
      <w:pPr>
        <w:ind w:left="6444" w:hanging="360"/>
      </w:pPr>
      <w:rPr>
        <w:rFonts w:ascii="Wingdings" w:hAnsi="Wingdings" w:hint="default"/>
      </w:rPr>
    </w:lvl>
    <w:lvl w:ilvl="6" w:tplc="08090001" w:tentative="1">
      <w:start w:val="1"/>
      <w:numFmt w:val="bullet"/>
      <w:lvlText w:val=""/>
      <w:lvlJc w:val="left"/>
      <w:pPr>
        <w:ind w:left="7164" w:hanging="360"/>
      </w:pPr>
      <w:rPr>
        <w:rFonts w:ascii="Symbol" w:hAnsi="Symbol" w:hint="default"/>
      </w:rPr>
    </w:lvl>
    <w:lvl w:ilvl="7" w:tplc="08090003" w:tentative="1">
      <w:start w:val="1"/>
      <w:numFmt w:val="bullet"/>
      <w:lvlText w:val="o"/>
      <w:lvlJc w:val="left"/>
      <w:pPr>
        <w:ind w:left="7884" w:hanging="360"/>
      </w:pPr>
      <w:rPr>
        <w:rFonts w:ascii="Courier New" w:hAnsi="Courier New" w:cs="Courier New" w:hint="default"/>
      </w:rPr>
    </w:lvl>
    <w:lvl w:ilvl="8" w:tplc="08090005" w:tentative="1">
      <w:start w:val="1"/>
      <w:numFmt w:val="bullet"/>
      <w:lvlText w:val=""/>
      <w:lvlJc w:val="left"/>
      <w:pPr>
        <w:ind w:left="8604" w:hanging="360"/>
      </w:pPr>
      <w:rPr>
        <w:rFonts w:ascii="Wingdings" w:hAnsi="Wingdings" w:hint="default"/>
      </w:rPr>
    </w:lvl>
  </w:abstractNum>
  <w:abstractNum w:abstractNumId="15" w15:restartNumberingAfterBreak="0">
    <w:nsid w:val="7D632010"/>
    <w:multiLevelType w:val="hybridMultilevel"/>
    <w:tmpl w:val="988EF12E"/>
    <w:lvl w:ilvl="0" w:tplc="146835C0">
      <w:start w:val="10"/>
      <w:numFmt w:val="bullet"/>
      <w:lvlText w:val=""/>
      <w:lvlJc w:val="left"/>
      <w:pPr>
        <w:ind w:left="720" w:hanging="360"/>
      </w:pPr>
      <w:rPr>
        <w:rFonts w:ascii="Symbol" w:eastAsia="Cambria" w:hAnsi="Symbol" w:cs="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5959615">
    <w:abstractNumId w:val="12"/>
  </w:num>
  <w:num w:numId="2" w16cid:durableId="1184250502">
    <w:abstractNumId w:val="13"/>
  </w:num>
  <w:num w:numId="3" w16cid:durableId="1441221615">
    <w:abstractNumId w:val="10"/>
  </w:num>
  <w:num w:numId="4" w16cid:durableId="256066078">
    <w:abstractNumId w:val="9"/>
  </w:num>
  <w:num w:numId="5" w16cid:durableId="1118598786">
    <w:abstractNumId w:val="7"/>
  </w:num>
  <w:num w:numId="6" w16cid:durableId="1077870654">
    <w:abstractNumId w:val="11"/>
  </w:num>
  <w:num w:numId="7" w16cid:durableId="1699428594">
    <w:abstractNumId w:val="4"/>
  </w:num>
  <w:num w:numId="8" w16cid:durableId="1867254505">
    <w:abstractNumId w:val="8"/>
  </w:num>
  <w:num w:numId="9" w16cid:durableId="1481380221">
    <w:abstractNumId w:val="6"/>
  </w:num>
  <w:num w:numId="10" w16cid:durableId="1721972792">
    <w:abstractNumId w:val="0"/>
  </w:num>
  <w:num w:numId="11" w16cid:durableId="1384257687">
    <w:abstractNumId w:val="3"/>
  </w:num>
  <w:num w:numId="12" w16cid:durableId="480462495">
    <w:abstractNumId w:val="15"/>
  </w:num>
  <w:num w:numId="13" w16cid:durableId="1277709611">
    <w:abstractNumId w:val="2"/>
  </w:num>
  <w:num w:numId="14" w16cid:durableId="910624985">
    <w:abstractNumId w:val="5"/>
  </w:num>
  <w:num w:numId="15" w16cid:durableId="1780488683">
    <w:abstractNumId w:val="14"/>
  </w:num>
  <w:num w:numId="16" w16cid:durableId="658388818">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60"/>
  <w:proofState w:spelling="clean" w:grammar="clean"/>
  <w:defaultTabStop w:val="709"/>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6AD"/>
    <w:rsid w:val="00037E6E"/>
    <w:rsid w:val="00044283"/>
    <w:rsid w:val="00060F87"/>
    <w:rsid w:val="000632D8"/>
    <w:rsid w:val="00070A49"/>
    <w:rsid w:val="000A4A94"/>
    <w:rsid w:val="000A751B"/>
    <w:rsid w:val="000B275F"/>
    <w:rsid w:val="000B37DD"/>
    <w:rsid w:val="000C38CA"/>
    <w:rsid w:val="000C4B78"/>
    <w:rsid w:val="000E267A"/>
    <w:rsid w:val="000F56F9"/>
    <w:rsid w:val="00105C1B"/>
    <w:rsid w:val="0011645D"/>
    <w:rsid w:val="00126C88"/>
    <w:rsid w:val="00154AE0"/>
    <w:rsid w:val="001853EE"/>
    <w:rsid w:val="00195CAF"/>
    <w:rsid w:val="001B1572"/>
    <w:rsid w:val="001B603B"/>
    <w:rsid w:val="001C113B"/>
    <w:rsid w:val="001C2171"/>
    <w:rsid w:val="001C62B5"/>
    <w:rsid w:val="001E0858"/>
    <w:rsid w:val="001F631A"/>
    <w:rsid w:val="00204A6D"/>
    <w:rsid w:val="00227DDB"/>
    <w:rsid w:val="00233F21"/>
    <w:rsid w:val="0029631D"/>
    <w:rsid w:val="002A23C8"/>
    <w:rsid w:val="002B042E"/>
    <w:rsid w:val="002E7FFC"/>
    <w:rsid w:val="002F5893"/>
    <w:rsid w:val="002F7AC9"/>
    <w:rsid w:val="00300CA2"/>
    <w:rsid w:val="00306EC7"/>
    <w:rsid w:val="00315B36"/>
    <w:rsid w:val="00340D7D"/>
    <w:rsid w:val="00357AAF"/>
    <w:rsid w:val="00397928"/>
    <w:rsid w:val="003A6942"/>
    <w:rsid w:val="003D6F26"/>
    <w:rsid w:val="00406397"/>
    <w:rsid w:val="0043445B"/>
    <w:rsid w:val="00441856"/>
    <w:rsid w:val="0047076D"/>
    <w:rsid w:val="004B11AF"/>
    <w:rsid w:val="004D4FED"/>
    <w:rsid w:val="004D6515"/>
    <w:rsid w:val="004E10CD"/>
    <w:rsid w:val="004F6355"/>
    <w:rsid w:val="00502C13"/>
    <w:rsid w:val="00522318"/>
    <w:rsid w:val="0053527B"/>
    <w:rsid w:val="005411A4"/>
    <w:rsid w:val="00543CE1"/>
    <w:rsid w:val="00546401"/>
    <w:rsid w:val="00555541"/>
    <w:rsid w:val="00593BB1"/>
    <w:rsid w:val="00596B86"/>
    <w:rsid w:val="005A6857"/>
    <w:rsid w:val="005A76F4"/>
    <w:rsid w:val="005E2B0F"/>
    <w:rsid w:val="005E6F39"/>
    <w:rsid w:val="005F3855"/>
    <w:rsid w:val="0060773D"/>
    <w:rsid w:val="006124BD"/>
    <w:rsid w:val="00620C59"/>
    <w:rsid w:val="00647762"/>
    <w:rsid w:val="00665DCC"/>
    <w:rsid w:val="0067615C"/>
    <w:rsid w:val="006855DA"/>
    <w:rsid w:val="006B6F36"/>
    <w:rsid w:val="006D309E"/>
    <w:rsid w:val="006D4914"/>
    <w:rsid w:val="006E028D"/>
    <w:rsid w:val="006E63B9"/>
    <w:rsid w:val="006E7D53"/>
    <w:rsid w:val="00704283"/>
    <w:rsid w:val="00724D77"/>
    <w:rsid w:val="007312F5"/>
    <w:rsid w:val="00771F59"/>
    <w:rsid w:val="007754FD"/>
    <w:rsid w:val="007A50F5"/>
    <w:rsid w:val="007B0222"/>
    <w:rsid w:val="00802153"/>
    <w:rsid w:val="00814F83"/>
    <w:rsid w:val="008426DB"/>
    <w:rsid w:val="008471B5"/>
    <w:rsid w:val="00854E95"/>
    <w:rsid w:val="008626D1"/>
    <w:rsid w:val="00867F29"/>
    <w:rsid w:val="00881345"/>
    <w:rsid w:val="008868CE"/>
    <w:rsid w:val="0088788E"/>
    <w:rsid w:val="00887DB4"/>
    <w:rsid w:val="008D13D1"/>
    <w:rsid w:val="00922A56"/>
    <w:rsid w:val="0093799E"/>
    <w:rsid w:val="00943E4B"/>
    <w:rsid w:val="00952B56"/>
    <w:rsid w:val="00994413"/>
    <w:rsid w:val="009D60E6"/>
    <w:rsid w:val="009D77DE"/>
    <w:rsid w:val="009F23FA"/>
    <w:rsid w:val="009F306D"/>
    <w:rsid w:val="00A00CA4"/>
    <w:rsid w:val="00A17C4E"/>
    <w:rsid w:val="00A24AD9"/>
    <w:rsid w:val="00A3527B"/>
    <w:rsid w:val="00A43417"/>
    <w:rsid w:val="00A93F88"/>
    <w:rsid w:val="00AC4923"/>
    <w:rsid w:val="00AC5DD4"/>
    <w:rsid w:val="00AE395C"/>
    <w:rsid w:val="00AE61AE"/>
    <w:rsid w:val="00AF2C98"/>
    <w:rsid w:val="00B0476A"/>
    <w:rsid w:val="00B1243A"/>
    <w:rsid w:val="00B20D2B"/>
    <w:rsid w:val="00B231F4"/>
    <w:rsid w:val="00B3425E"/>
    <w:rsid w:val="00B95B74"/>
    <w:rsid w:val="00BA2F4E"/>
    <w:rsid w:val="00BB3C3F"/>
    <w:rsid w:val="00BC0F59"/>
    <w:rsid w:val="00C04EBE"/>
    <w:rsid w:val="00C07529"/>
    <w:rsid w:val="00C257B1"/>
    <w:rsid w:val="00C336AD"/>
    <w:rsid w:val="00C466BA"/>
    <w:rsid w:val="00C654F8"/>
    <w:rsid w:val="00C9599D"/>
    <w:rsid w:val="00CE01B0"/>
    <w:rsid w:val="00CF146E"/>
    <w:rsid w:val="00CF1A0B"/>
    <w:rsid w:val="00CF6F03"/>
    <w:rsid w:val="00D0612C"/>
    <w:rsid w:val="00D13064"/>
    <w:rsid w:val="00D243ED"/>
    <w:rsid w:val="00D256E9"/>
    <w:rsid w:val="00D433F6"/>
    <w:rsid w:val="00D43CAC"/>
    <w:rsid w:val="00D56FDC"/>
    <w:rsid w:val="00D77FDB"/>
    <w:rsid w:val="00D8390E"/>
    <w:rsid w:val="00DA5FBB"/>
    <w:rsid w:val="00DC225A"/>
    <w:rsid w:val="00DD036B"/>
    <w:rsid w:val="00E118F8"/>
    <w:rsid w:val="00E57E6A"/>
    <w:rsid w:val="00E61474"/>
    <w:rsid w:val="00E66455"/>
    <w:rsid w:val="00E7244C"/>
    <w:rsid w:val="00E72687"/>
    <w:rsid w:val="00E767B3"/>
    <w:rsid w:val="00EA026C"/>
    <w:rsid w:val="00EA0422"/>
    <w:rsid w:val="00EA0996"/>
    <w:rsid w:val="00EA15D2"/>
    <w:rsid w:val="00EB125E"/>
    <w:rsid w:val="00EB4E63"/>
    <w:rsid w:val="00EC1E4D"/>
    <w:rsid w:val="00F23F2A"/>
    <w:rsid w:val="00F525B0"/>
    <w:rsid w:val="00FA624D"/>
    <w:rsid w:val="00FA7C4D"/>
    <w:rsid w:val="00FD042D"/>
    <w:rsid w:val="00FD3BD3"/>
    <w:rsid w:val="00FD55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106D9"/>
  <w15:chartTrackingRefBased/>
  <w15:docId w15:val="{09E45A95-23B9-4B19-9CC0-B4CCC5E46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A751B"/>
    <w:pPr>
      <w:spacing w:after="0" w:line="240" w:lineRule="auto"/>
    </w:pPr>
    <w:rPr>
      <w:rFonts w:ascii="Times New Roman" w:eastAsia="Times New Roman" w:hAnsi="Times New Roman" w:cs="Times New Roman"/>
      <w:sz w:val="24"/>
      <w:szCs w:val="24"/>
      <w:lang w:val="en-US" w:eastAsia="en-GB"/>
    </w:rPr>
  </w:style>
  <w:style w:type="paragraph" w:styleId="Heading1">
    <w:name w:val="heading 1"/>
    <w:basedOn w:val="Normal"/>
    <w:link w:val="Heading1Char"/>
    <w:uiPriority w:val="9"/>
    <w:qFormat/>
    <w:rsid w:val="006D491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3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B3C3F"/>
    <w:pPr>
      <w:spacing w:before="100" w:beforeAutospacing="1" w:after="100" w:afterAutospacing="1"/>
    </w:pPr>
  </w:style>
  <w:style w:type="paragraph" w:styleId="ListParagraph">
    <w:name w:val="List Paragraph"/>
    <w:basedOn w:val="Normal"/>
    <w:uiPriority w:val="34"/>
    <w:qFormat/>
    <w:rsid w:val="0011645D"/>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0A751B"/>
    <w:rPr>
      <w:color w:val="0000FF"/>
      <w:u w:val="single"/>
    </w:rPr>
  </w:style>
  <w:style w:type="character" w:styleId="UnresolvedMention">
    <w:name w:val="Unresolved Mention"/>
    <w:basedOn w:val="DefaultParagraphFont"/>
    <w:uiPriority w:val="99"/>
    <w:rsid w:val="001C113B"/>
    <w:rPr>
      <w:color w:val="605E5C"/>
      <w:shd w:val="clear" w:color="auto" w:fill="E1DFDD"/>
    </w:rPr>
  </w:style>
  <w:style w:type="character" w:styleId="FollowedHyperlink">
    <w:name w:val="FollowedHyperlink"/>
    <w:basedOn w:val="DefaultParagraphFont"/>
    <w:uiPriority w:val="99"/>
    <w:semiHidden/>
    <w:unhideWhenUsed/>
    <w:rsid w:val="00665DCC"/>
    <w:rPr>
      <w:color w:val="954F72" w:themeColor="followedHyperlink"/>
      <w:u w:val="single"/>
    </w:rPr>
  </w:style>
  <w:style w:type="character" w:customStyle="1" w:styleId="Heading1Char">
    <w:name w:val="Heading 1 Char"/>
    <w:basedOn w:val="DefaultParagraphFont"/>
    <w:link w:val="Heading1"/>
    <w:uiPriority w:val="9"/>
    <w:rsid w:val="006D4914"/>
    <w:rPr>
      <w:rFonts w:ascii="Times New Roman" w:eastAsia="Times New Roman" w:hAnsi="Times New Roman" w:cs="Times New Roman"/>
      <w:b/>
      <w:bCs/>
      <w:kern w:val="36"/>
      <w:sz w:val="48"/>
      <w:szCs w:val="48"/>
      <w:lang w:eastAsia="en-GB"/>
    </w:rPr>
  </w:style>
  <w:style w:type="paragraph" w:styleId="Header">
    <w:name w:val="header"/>
    <w:basedOn w:val="Normal"/>
    <w:link w:val="HeaderChar"/>
    <w:uiPriority w:val="99"/>
    <w:unhideWhenUsed/>
    <w:rsid w:val="00A00CA4"/>
    <w:pPr>
      <w:tabs>
        <w:tab w:val="center" w:pos="4513"/>
        <w:tab w:val="right" w:pos="9026"/>
      </w:tabs>
    </w:pPr>
  </w:style>
  <w:style w:type="character" w:customStyle="1" w:styleId="HeaderChar">
    <w:name w:val="Header Char"/>
    <w:basedOn w:val="DefaultParagraphFont"/>
    <w:link w:val="Header"/>
    <w:uiPriority w:val="99"/>
    <w:rsid w:val="00A00CA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00CA4"/>
    <w:pPr>
      <w:tabs>
        <w:tab w:val="center" w:pos="4513"/>
        <w:tab w:val="right" w:pos="9026"/>
      </w:tabs>
    </w:pPr>
  </w:style>
  <w:style w:type="character" w:customStyle="1" w:styleId="FooterChar">
    <w:name w:val="Footer Char"/>
    <w:basedOn w:val="DefaultParagraphFont"/>
    <w:link w:val="Footer"/>
    <w:uiPriority w:val="99"/>
    <w:rsid w:val="00A00CA4"/>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unhideWhenUsed/>
    <w:rsid w:val="0060773D"/>
    <w:pPr>
      <w:pBdr>
        <w:top w:val="nil"/>
        <w:left w:val="nil"/>
        <w:bottom w:val="nil"/>
        <w:right w:val="nil"/>
        <w:between w:val="nil"/>
      </w:pBdr>
    </w:pPr>
    <w:rPr>
      <w:rFonts w:ascii="Cambria" w:eastAsia="Cambria" w:hAnsi="Cambria" w:cs="Cambria"/>
      <w:color w:val="000000"/>
      <w:lang w:val="en-GB"/>
    </w:rPr>
  </w:style>
  <w:style w:type="character" w:customStyle="1" w:styleId="FootnoteTextChar">
    <w:name w:val="Footnote Text Char"/>
    <w:basedOn w:val="DefaultParagraphFont"/>
    <w:link w:val="FootnoteText"/>
    <w:uiPriority w:val="99"/>
    <w:rsid w:val="0060773D"/>
    <w:rPr>
      <w:rFonts w:ascii="Cambria" w:eastAsia="Cambria" w:hAnsi="Cambria" w:cs="Cambria"/>
      <w:color w:val="000000"/>
      <w:sz w:val="24"/>
      <w:szCs w:val="24"/>
      <w:lang w:val="en-GB" w:eastAsia="en-GB"/>
    </w:rPr>
  </w:style>
  <w:style w:type="character" w:styleId="FootnoteReference">
    <w:name w:val="footnote reference"/>
    <w:basedOn w:val="DefaultParagraphFont"/>
    <w:uiPriority w:val="99"/>
    <w:unhideWhenUsed/>
    <w:rsid w:val="0060773D"/>
    <w:rPr>
      <w:vertAlign w:val="superscript"/>
    </w:rPr>
  </w:style>
  <w:style w:type="paragraph" w:customStyle="1" w:styleId="ReturnAddress">
    <w:name w:val="Return Address"/>
    <w:basedOn w:val="Normal"/>
    <w:rsid w:val="00070A49"/>
    <w:pPr>
      <w:keepLines/>
      <w:framePr w:w="5040" w:hSpace="180" w:wrap="notBeside" w:vAnchor="page" w:hAnchor="page" w:x="1801" w:y="961" w:anchorLock="1"/>
      <w:tabs>
        <w:tab w:val="left" w:pos="2640"/>
      </w:tabs>
      <w:spacing w:line="200" w:lineRule="atLeast"/>
    </w:pPr>
    <w:rPr>
      <w:rFonts w:ascii="Arial" w:hAnsi="Arial"/>
      <w:spacing w:val="-2"/>
      <w:sz w:val="16"/>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3983587">
      <w:bodyDiv w:val="1"/>
      <w:marLeft w:val="0"/>
      <w:marRight w:val="0"/>
      <w:marTop w:val="0"/>
      <w:marBottom w:val="0"/>
      <w:divBdr>
        <w:top w:val="none" w:sz="0" w:space="0" w:color="auto"/>
        <w:left w:val="none" w:sz="0" w:space="0" w:color="auto"/>
        <w:bottom w:val="none" w:sz="0" w:space="0" w:color="auto"/>
        <w:right w:val="none" w:sz="0" w:space="0" w:color="auto"/>
      </w:divBdr>
      <w:divsChild>
        <w:div w:id="977537482">
          <w:marLeft w:val="0"/>
          <w:marRight w:val="0"/>
          <w:marTop w:val="0"/>
          <w:marBottom w:val="0"/>
          <w:divBdr>
            <w:top w:val="none" w:sz="0" w:space="0" w:color="auto"/>
            <w:left w:val="none" w:sz="0" w:space="0" w:color="auto"/>
            <w:bottom w:val="none" w:sz="0" w:space="0" w:color="auto"/>
            <w:right w:val="none" w:sz="0" w:space="0" w:color="auto"/>
          </w:divBdr>
          <w:divsChild>
            <w:div w:id="1149710147">
              <w:marLeft w:val="0"/>
              <w:marRight w:val="0"/>
              <w:marTop w:val="0"/>
              <w:marBottom w:val="0"/>
              <w:divBdr>
                <w:top w:val="none" w:sz="0" w:space="0" w:color="auto"/>
                <w:left w:val="none" w:sz="0" w:space="0" w:color="auto"/>
                <w:bottom w:val="none" w:sz="0" w:space="0" w:color="auto"/>
                <w:right w:val="none" w:sz="0" w:space="0" w:color="auto"/>
              </w:divBdr>
              <w:divsChild>
                <w:div w:id="84416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88863">
      <w:bodyDiv w:val="1"/>
      <w:marLeft w:val="0"/>
      <w:marRight w:val="0"/>
      <w:marTop w:val="0"/>
      <w:marBottom w:val="0"/>
      <w:divBdr>
        <w:top w:val="none" w:sz="0" w:space="0" w:color="auto"/>
        <w:left w:val="none" w:sz="0" w:space="0" w:color="auto"/>
        <w:bottom w:val="none" w:sz="0" w:space="0" w:color="auto"/>
        <w:right w:val="none" w:sz="0" w:space="0" w:color="auto"/>
      </w:divBdr>
      <w:divsChild>
        <w:div w:id="1712218843">
          <w:marLeft w:val="0"/>
          <w:marRight w:val="0"/>
          <w:marTop w:val="0"/>
          <w:marBottom w:val="0"/>
          <w:divBdr>
            <w:top w:val="none" w:sz="0" w:space="0" w:color="auto"/>
            <w:left w:val="none" w:sz="0" w:space="0" w:color="auto"/>
            <w:bottom w:val="none" w:sz="0" w:space="0" w:color="auto"/>
            <w:right w:val="none" w:sz="0" w:space="0" w:color="auto"/>
          </w:divBdr>
        </w:div>
      </w:divsChild>
    </w:div>
    <w:div w:id="374744404">
      <w:bodyDiv w:val="1"/>
      <w:marLeft w:val="0"/>
      <w:marRight w:val="0"/>
      <w:marTop w:val="0"/>
      <w:marBottom w:val="0"/>
      <w:divBdr>
        <w:top w:val="none" w:sz="0" w:space="0" w:color="auto"/>
        <w:left w:val="none" w:sz="0" w:space="0" w:color="auto"/>
        <w:bottom w:val="none" w:sz="0" w:space="0" w:color="auto"/>
        <w:right w:val="none" w:sz="0" w:space="0" w:color="auto"/>
      </w:divBdr>
    </w:div>
    <w:div w:id="382098427">
      <w:bodyDiv w:val="1"/>
      <w:marLeft w:val="0"/>
      <w:marRight w:val="0"/>
      <w:marTop w:val="0"/>
      <w:marBottom w:val="0"/>
      <w:divBdr>
        <w:top w:val="none" w:sz="0" w:space="0" w:color="auto"/>
        <w:left w:val="none" w:sz="0" w:space="0" w:color="auto"/>
        <w:bottom w:val="none" w:sz="0" w:space="0" w:color="auto"/>
        <w:right w:val="none" w:sz="0" w:space="0" w:color="auto"/>
      </w:divBdr>
    </w:div>
    <w:div w:id="451632450">
      <w:bodyDiv w:val="1"/>
      <w:marLeft w:val="0"/>
      <w:marRight w:val="0"/>
      <w:marTop w:val="0"/>
      <w:marBottom w:val="0"/>
      <w:divBdr>
        <w:top w:val="none" w:sz="0" w:space="0" w:color="auto"/>
        <w:left w:val="none" w:sz="0" w:space="0" w:color="auto"/>
        <w:bottom w:val="none" w:sz="0" w:space="0" w:color="auto"/>
        <w:right w:val="none" w:sz="0" w:space="0" w:color="auto"/>
      </w:divBdr>
      <w:divsChild>
        <w:div w:id="2100246522">
          <w:marLeft w:val="0"/>
          <w:marRight w:val="0"/>
          <w:marTop w:val="0"/>
          <w:marBottom w:val="0"/>
          <w:divBdr>
            <w:top w:val="none" w:sz="0" w:space="0" w:color="auto"/>
            <w:left w:val="none" w:sz="0" w:space="0" w:color="auto"/>
            <w:bottom w:val="none" w:sz="0" w:space="0" w:color="auto"/>
            <w:right w:val="none" w:sz="0" w:space="0" w:color="auto"/>
          </w:divBdr>
          <w:divsChild>
            <w:div w:id="1978755072">
              <w:marLeft w:val="0"/>
              <w:marRight w:val="0"/>
              <w:marTop w:val="0"/>
              <w:marBottom w:val="0"/>
              <w:divBdr>
                <w:top w:val="none" w:sz="0" w:space="0" w:color="auto"/>
                <w:left w:val="none" w:sz="0" w:space="0" w:color="auto"/>
                <w:bottom w:val="none" w:sz="0" w:space="0" w:color="auto"/>
                <w:right w:val="none" w:sz="0" w:space="0" w:color="auto"/>
              </w:divBdr>
              <w:divsChild>
                <w:div w:id="179617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348366">
      <w:bodyDiv w:val="1"/>
      <w:marLeft w:val="0"/>
      <w:marRight w:val="0"/>
      <w:marTop w:val="0"/>
      <w:marBottom w:val="0"/>
      <w:divBdr>
        <w:top w:val="none" w:sz="0" w:space="0" w:color="auto"/>
        <w:left w:val="none" w:sz="0" w:space="0" w:color="auto"/>
        <w:bottom w:val="none" w:sz="0" w:space="0" w:color="auto"/>
        <w:right w:val="none" w:sz="0" w:space="0" w:color="auto"/>
      </w:divBdr>
    </w:div>
    <w:div w:id="934485249">
      <w:bodyDiv w:val="1"/>
      <w:marLeft w:val="0"/>
      <w:marRight w:val="0"/>
      <w:marTop w:val="0"/>
      <w:marBottom w:val="0"/>
      <w:divBdr>
        <w:top w:val="none" w:sz="0" w:space="0" w:color="auto"/>
        <w:left w:val="none" w:sz="0" w:space="0" w:color="auto"/>
        <w:bottom w:val="none" w:sz="0" w:space="0" w:color="auto"/>
        <w:right w:val="none" w:sz="0" w:space="0" w:color="auto"/>
      </w:divBdr>
    </w:div>
    <w:div w:id="1060641436">
      <w:bodyDiv w:val="1"/>
      <w:marLeft w:val="0"/>
      <w:marRight w:val="0"/>
      <w:marTop w:val="0"/>
      <w:marBottom w:val="0"/>
      <w:divBdr>
        <w:top w:val="none" w:sz="0" w:space="0" w:color="auto"/>
        <w:left w:val="none" w:sz="0" w:space="0" w:color="auto"/>
        <w:bottom w:val="none" w:sz="0" w:space="0" w:color="auto"/>
        <w:right w:val="none" w:sz="0" w:space="0" w:color="auto"/>
      </w:divBdr>
    </w:div>
    <w:div w:id="1592615330">
      <w:bodyDiv w:val="1"/>
      <w:marLeft w:val="0"/>
      <w:marRight w:val="0"/>
      <w:marTop w:val="0"/>
      <w:marBottom w:val="0"/>
      <w:divBdr>
        <w:top w:val="none" w:sz="0" w:space="0" w:color="auto"/>
        <w:left w:val="none" w:sz="0" w:space="0" w:color="auto"/>
        <w:bottom w:val="none" w:sz="0" w:space="0" w:color="auto"/>
        <w:right w:val="none" w:sz="0" w:space="0" w:color="auto"/>
      </w:divBdr>
    </w:div>
    <w:div w:id="1698307740">
      <w:bodyDiv w:val="1"/>
      <w:marLeft w:val="0"/>
      <w:marRight w:val="0"/>
      <w:marTop w:val="0"/>
      <w:marBottom w:val="0"/>
      <w:divBdr>
        <w:top w:val="none" w:sz="0" w:space="0" w:color="auto"/>
        <w:left w:val="none" w:sz="0" w:space="0" w:color="auto"/>
        <w:bottom w:val="none" w:sz="0" w:space="0" w:color="auto"/>
        <w:right w:val="none" w:sz="0" w:space="0" w:color="auto"/>
      </w:divBdr>
    </w:div>
    <w:div w:id="1740400742">
      <w:bodyDiv w:val="1"/>
      <w:marLeft w:val="0"/>
      <w:marRight w:val="0"/>
      <w:marTop w:val="0"/>
      <w:marBottom w:val="0"/>
      <w:divBdr>
        <w:top w:val="none" w:sz="0" w:space="0" w:color="auto"/>
        <w:left w:val="none" w:sz="0" w:space="0" w:color="auto"/>
        <w:bottom w:val="none" w:sz="0" w:space="0" w:color="auto"/>
        <w:right w:val="none" w:sz="0" w:space="0" w:color="auto"/>
      </w:divBdr>
    </w:div>
    <w:div w:id="1796826046">
      <w:bodyDiv w:val="1"/>
      <w:marLeft w:val="0"/>
      <w:marRight w:val="0"/>
      <w:marTop w:val="0"/>
      <w:marBottom w:val="0"/>
      <w:divBdr>
        <w:top w:val="none" w:sz="0" w:space="0" w:color="auto"/>
        <w:left w:val="none" w:sz="0" w:space="0" w:color="auto"/>
        <w:bottom w:val="none" w:sz="0" w:space="0" w:color="auto"/>
        <w:right w:val="none" w:sz="0" w:space="0" w:color="auto"/>
      </w:divBdr>
    </w:div>
    <w:div w:id="1845701169">
      <w:bodyDiv w:val="1"/>
      <w:marLeft w:val="0"/>
      <w:marRight w:val="0"/>
      <w:marTop w:val="0"/>
      <w:marBottom w:val="0"/>
      <w:divBdr>
        <w:top w:val="none" w:sz="0" w:space="0" w:color="auto"/>
        <w:left w:val="none" w:sz="0" w:space="0" w:color="auto"/>
        <w:bottom w:val="none" w:sz="0" w:space="0" w:color="auto"/>
        <w:right w:val="none" w:sz="0" w:space="0" w:color="auto"/>
      </w:divBdr>
      <w:divsChild>
        <w:div w:id="2042120367">
          <w:marLeft w:val="0"/>
          <w:marRight w:val="0"/>
          <w:marTop w:val="0"/>
          <w:marBottom w:val="0"/>
          <w:divBdr>
            <w:top w:val="none" w:sz="0" w:space="0" w:color="auto"/>
            <w:left w:val="none" w:sz="0" w:space="0" w:color="auto"/>
            <w:bottom w:val="none" w:sz="0" w:space="0" w:color="auto"/>
            <w:right w:val="none" w:sz="0" w:space="0" w:color="auto"/>
          </w:divBdr>
        </w:div>
      </w:divsChild>
    </w:div>
    <w:div w:id="190456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ercst.org" TargetMode="External"/><Relationship Id="rId1" Type="http://schemas.openxmlformats.org/officeDocument/2006/relationships/hyperlink" Target="mailto:acmarcu@ercst.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3.png@01DA1E1B.33895740"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218</Words>
  <Characters>1240</Characters>
  <Application>Microsoft Office Word</Application>
  <DocSecurity>0</DocSecurity>
  <Lines>33</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Kushko</dc:creator>
  <cp:keywords/>
  <dc:description/>
  <cp:lastModifiedBy>Andrei Marcu | ERCST</cp:lastModifiedBy>
  <cp:revision>10</cp:revision>
  <cp:lastPrinted>2025-05-12T08:01:00Z</cp:lastPrinted>
  <dcterms:created xsi:type="dcterms:W3CDTF">2025-05-08T09:15:00Z</dcterms:created>
  <dcterms:modified xsi:type="dcterms:W3CDTF">2026-06-22T19:50:00Z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82095bbb-63c1-4894-b656-fbd29788c4b4</vt:lpwstr>
  </property>
</Properties>
</file>