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A93F" w14:textId="741EB5AA" w:rsidR="00A4260F" w:rsidRPr="00175987" w:rsidRDefault="00434D47" w:rsidP="003F14C2">
      <w:pPr>
        <w:spacing w:before="240" w:after="360"/>
        <w:jc w:val="center"/>
        <w:rPr>
          <w:rFonts w:ascii="Times New Roman" w:hAnsi="Times New Roman" w:cs="Times New Roman"/>
          <w:b/>
          <w:bCs/>
          <w:color w:val="000000" w:themeColor="text1"/>
          <w:sz w:val="32"/>
          <w:szCs w:val="32"/>
          <w:lang w:val="en-GB" w:eastAsia="it-IT"/>
        </w:rPr>
      </w:pPr>
      <w:r w:rsidRPr="00175987">
        <w:rPr>
          <w:rFonts w:ascii="Times New Roman" w:hAnsi="Times New Roman" w:cs="Times New Roman"/>
          <w:b/>
          <w:bCs/>
          <w:color w:val="000000" w:themeColor="text1"/>
          <w:sz w:val="32"/>
          <w:szCs w:val="32"/>
          <w:lang w:val="en-GB" w:eastAsia="it-IT"/>
        </w:rPr>
        <w:t>2040 Climate Target</w:t>
      </w:r>
      <w:r w:rsidR="00DA2FE1">
        <w:rPr>
          <w:rFonts w:ascii="Times New Roman" w:hAnsi="Times New Roman" w:cs="Times New Roman"/>
          <w:b/>
          <w:bCs/>
          <w:color w:val="000000" w:themeColor="text1"/>
          <w:sz w:val="32"/>
          <w:szCs w:val="32"/>
          <w:lang w:val="en-GB" w:eastAsia="it-IT"/>
        </w:rPr>
        <w:t>: EU’s</w:t>
      </w:r>
      <w:r w:rsidR="00DA2FE1" w:rsidRPr="00DA2FE1">
        <w:rPr>
          <w:rFonts w:ascii="Times New Roman" w:hAnsi="Times New Roman" w:cs="Times New Roman"/>
          <w:b/>
          <w:bCs/>
          <w:color w:val="000000" w:themeColor="text1"/>
          <w:sz w:val="32"/>
          <w:szCs w:val="32"/>
          <w:lang w:val="en-GB" w:eastAsia="it-IT"/>
        </w:rPr>
        <w:t xml:space="preserve"> Climate Turning Point</w:t>
      </w:r>
      <w:r w:rsidR="00DA2FE1">
        <w:rPr>
          <w:rFonts w:ascii="Times New Roman" w:hAnsi="Times New Roman" w:cs="Times New Roman"/>
          <w:b/>
          <w:bCs/>
          <w:color w:val="000000" w:themeColor="text1"/>
          <w:sz w:val="32"/>
          <w:szCs w:val="32"/>
          <w:lang w:val="en-GB" w:eastAsia="it-IT"/>
        </w:rPr>
        <w:t>?</w:t>
      </w:r>
    </w:p>
    <w:p w14:paraId="3E33BBE1" w14:textId="52C13C09" w:rsidR="0099458C" w:rsidRPr="00175987" w:rsidRDefault="0099458C" w:rsidP="0099458C">
      <w:pPr>
        <w:jc w:val="center"/>
        <w:rPr>
          <w:rFonts w:ascii="Times New Roman" w:hAnsi="Times New Roman" w:cs="Times New Roman"/>
          <w:b/>
          <w:sz w:val="24"/>
          <w:szCs w:val="24"/>
          <w:lang w:val="en-GB"/>
        </w:rPr>
      </w:pPr>
      <w:r w:rsidRPr="00175987">
        <w:rPr>
          <w:rFonts w:ascii="Times New Roman" w:hAnsi="Times New Roman" w:cs="Times New Roman"/>
          <w:b/>
          <w:sz w:val="24"/>
          <w:szCs w:val="24"/>
          <w:lang w:val="en-GB"/>
        </w:rPr>
        <w:t xml:space="preserve">*** </w:t>
      </w:r>
      <w:r w:rsidRPr="00175987">
        <w:rPr>
          <w:rFonts w:ascii="Times New Roman" w:hAnsi="Times New Roman" w:cs="Times New Roman"/>
          <w:sz w:val="24"/>
          <w:szCs w:val="24"/>
          <w:lang w:val="en-GB"/>
        </w:rPr>
        <w:t xml:space="preserve">Draft Agenda </w:t>
      </w:r>
      <w:r w:rsidRPr="00175987">
        <w:rPr>
          <w:rFonts w:ascii="Times New Roman" w:hAnsi="Times New Roman" w:cs="Times New Roman"/>
          <w:b/>
          <w:sz w:val="24"/>
          <w:szCs w:val="24"/>
          <w:lang w:val="en-GB"/>
        </w:rPr>
        <w:t>***</w:t>
      </w:r>
    </w:p>
    <w:p w14:paraId="61BB6B72" w14:textId="3C65EA38" w:rsidR="0099458C" w:rsidRPr="005A24F8" w:rsidRDefault="0099458C" w:rsidP="0099458C">
      <w:pPr>
        <w:jc w:val="center"/>
        <w:outlineLvl w:val="0"/>
        <w:rPr>
          <w:rFonts w:ascii="Times New Roman" w:hAnsi="Times New Roman" w:cs="Times New Roman"/>
          <w:bCs/>
          <w:i/>
          <w:iCs/>
          <w:color w:val="000000" w:themeColor="text1"/>
          <w:sz w:val="24"/>
          <w:szCs w:val="24"/>
          <w:u w:val="single"/>
        </w:rPr>
      </w:pPr>
      <w:r w:rsidRPr="005A24F8">
        <w:rPr>
          <w:rFonts w:ascii="Times New Roman" w:hAnsi="Times New Roman" w:cs="Times New Roman"/>
          <w:bCs/>
          <w:i/>
          <w:iCs/>
          <w:color w:val="000000" w:themeColor="text1"/>
          <w:sz w:val="24"/>
          <w:szCs w:val="24"/>
          <w:u w:val="single"/>
        </w:rPr>
        <w:t xml:space="preserve">Speakers are currently </w:t>
      </w:r>
      <w:r w:rsidR="00B56116">
        <w:rPr>
          <w:rFonts w:ascii="Times New Roman" w:hAnsi="Times New Roman" w:cs="Times New Roman"/>
          <w:bCs/>
          <w:i/>
          <w:iCs/>
          <w:color w:val="000000" w:themeColor="text1"/>
          <w:sz w:val="24"/>
          <w:szCs w:val="24"/>
          <w:u w:val="single"/>
        </w:rPr>
        <w:t>being</w:t>
      </w:r>
      <w:r w:rsidRPr="005A24F8">
        <w:rPr>
          <w:rFonts w:ascii="Times New Roman" w:hAnsi="Times New Roman" w:cs="Times New Roman"/>
          <w:bCs/>
          <w:i/>
          <w:iCs/>
          <w:color w:val="000000" w:themeColor="text1"/>
          <w:sz w:val="24"/>
          <w:szCs w:val="24"/>
          <w:u w:val="single"/>
        </w:rPr>
        <w:t xml:space="preserve"> confirm</w:t>
      </w:r>
      <w:r w:rsidR="00B56116">
        <w:rPr>
          <w:rFonts w:ascii="Times New Roman" w:hAnsi="Times New Roman" w:cs="Times New Roman"/>
          <w:bCs/>
          <w:i/>
          <w:iCs/>
          <w:color w:val="000000" w:themeColor="text1"/>
          <w:sz w:val="24"/>
          <w:szCs w:val="24"/>
          <w:u w:val="single"/>
        </w:rPr>
        <w:t>ed</w:t>
      </w:r>
    </w:p>
    <w:p w14:paraId="3D99E258" w14:textId="77777777" w:rsidR="00522CA7" w:rsidRPr="005A24F8" w:rsidRDefault="00522CA7" w:rsidP="00B7068A">
      <w:pPr>
        <w:outlineLvl w:val="0"/>
        <w:rPr>
          <w:rFonts w:ascii="Times New Roman" w:hAnsi="Times New Roman" w:cs="Times New Roman"/>
          <w:color w:val="000000" w:themeColor="text1"/>
          <w:sz w:val="24"/>
          <w:szCs w:val="24"/>
        </w:rPr>
      </w:pPr>
    </w:p>
    <w:p w14:paraId="6F0217C3" w14:textId="1E37CCEC" w:rsidR="00D32E21" w:rsidRPr="005A24F8" w:rsidRDefault="00D32E21" w:rsidP="00D32E21">
      <w:pPr>
        <w:pStyle w:val="Paragrafobase"/>
        <w:rPr>
          <w:rFonts w:ascii="Times New Roman" w:hAnsi="Times New Roman" w:cs="Times New Roman"/>
          <w:color w:val="000000" w:themeColor="text1"/>
          <w:lang w:val="en-US"/>
        </w:rPr>
      </w:pPr>
      <w:r w:rsidRPr="005A24F8">
        <w:rPr>
          <w:rFonts w:ascii="Times New Roman" w:hAnsi="Times New Roman" w:cs="Times New Roman"/>
          <w:b/>
          <w:color w:val="000000" w:themeColor="text1"/>
          <w:lang w:val="en-US"/>
        </w:rPr>
        <w:t>Date</w:t>
      </w:r>
      <w:r w:rsidRPr="005A24F8">
        <w:rPr>
          <w:rFonts w:ascii="Times New Roman" w:hAnsi="Times New Roman" w:cs="Times New Roman"/>
          <w:color w:val="000000" w:themeColor="text1"/>
          <w:lang w:val="en-US"/>
        </w:rPr>
        <w:t>:</w:t>
      </w:r>
      <w:r w:rsidR="00D05A06" w:rsidRPr="005A24F8">
        <w:rPr>
          <w:rFonts w:ascii="Times New Roman" w:hAnsi="Times New Roman" w:cs="Times New Roman"/>
          <w:color w:val="000000" w:themeColor="text1"/>
          <w:lang w:val="en-US"/>
        </w:rPr>
        <w:t xml:space="preserve"> </w:t>
      </w:r>
      <w:r w:rsidR="0099458C" w:rsidRPr="005A24F8">
        <w:rPr>
          <w:rFonts w:ascii="Times New Roman" w:hAnsi="Times New Roman" w:cs="Times New Roman"/>
          <w:color w:val="000000" w:themeColor="text1"/>
          <w:lang w:val="en-US"/>
        </w:rPr>
        <w:t>8</w:t>
      </w:r>
      <w:r w:rsidR="0099458C" w:rsidRPr="005A24F8">
        <w:rPr>
          <w:rFonts w:ascii="Times New Roman" w:hAnsi="Times New Roman" w:cs="Times New Roman"/>
          <w:color w:val="000000" w:themeColor="text1"/>
          <w:vertAlign w:val="superscript"/>
          <w:lang w:val="en-US"/>
        </w:rPr>
        <w:t>th</w:t>
      </w:r>
      <w:r w:rsidR="0099458C" w:rsidRPr="005A24F8">
        <w:rPr>
          <w:rFonts w:ascii="Times New Roman" w:hAnsi="Times New Roman" w:cs="Times New Roman"/>
          <w:color w:val="000000" w:themeColor="text1"/>
          <w:lang w:val="en-US"/>
        </w:rPr>
        <w:t xml:space="preserve"> July 2025</w:t>
      </w:r>
    </w:p>
    <w:p w14:paraId="3E568462" w14:textId="78587444" w:rsidR="00D32E21" w:rsidRPr="005A24F8" w:rsidRDefault="00D32E21" w:rsidP="00D32E21">
      <w:pPr>
        <w:pStyle w:val="Paragrafobase"/>
        <w:rPr>
          <w:rFonts w:ascii="Times New Roman" w:hAnsi="Times New Roman" w:cs="Times New Roman"/>
          <w:color w:val="000000" w:themeColor="text1"/>
          <w:lang w:val="en-US"/>
        </w:rPr>
      </w:pPr>
      <w:r w:rsidRPr="005A24F8">
        <w:rPr>
          <w:rFonts w:ascii="Times New Roman" w:hAnsi="Times New Roman" w:cs="Times New Roman"/>
          <w:b/>
          <w:color w:val="000000" w:themeColor="text1"/>
          <w:lang w:val="en-US"/>
        </w:rPr>
        <w:t>Time:</w:t>
      </w:r>
      <w:r w:rsidRPr="005A24F8">
        <w:rPr>
          <w:rFonts w:ascii="Times New Roman" w:hAnsi="Times New Roman" w:cs="Times New Roman"/>
          <w:color w:val="000000" w:themeColor="text1"/>
          <w:lang w:val="en-US"/>
        </w:rPr>
        <w:t xml:space="preserve"> </w:t>
      </w:r>
      <w:r w:rsidR="0099458C" w:rsidRPr="005A24F8">
        <w:rPr>
          <w:rFonts w:ascii="Times New Roman" w:hAnsi="Times New Roman" w:cs="Times New Roman"/>
          <w:spacing w:val="-2"/>
        </w:rPr>
        <w:t>10.00 – 12.00 am CET</w:t>
      </w:r>
    </w:p>
    <w:p w14:paraId="5A878964" w14:textId="7F00DFE4" w:rsidR="00235FC2" w:rsidRPr="005A24F8" w:rsidRDefault="00756F28" w:rsidP="006F2ACB">
      <w:pPr>
        <w:rPr>
          <w:rFonts w:ascii="Times New Roman" w:eastAsia="Times New Roman" w:hAnsi="Times New Roman" w:cs="Times New Roman"/>
          <w:bCs/>
          <w:color w:val="000000" w:themeColor="text1"/>
          <w:sz w:val="24"/>
          <w:szCs w:val="24"/>
          <w:lang w:eastAsia="en-GB"/>
        </w:rPr>
      </w:pPr>
      <w:r w:rsidRPr="005A24F8">
        <w:rPr>
          <w:rFonts w:ascii="Times New Roman" w:hAnsi="Times New Roman" w:cs="Times New Roman"/>
          <w:b/>
          <w:color w:val="000000" w:themeColor="text1"/>
          <w:sz w:val="24"/>
          <w:szCs w:val="24"/>
          <w:lang w:val="en-GB"/>
        </w:rPr>
        <w:t>Location:</w:t>
      </w:r>
      <w:r w:rsidR="00D06F74" w:rsidRPr="005A24F8">
        <w:rPr>
          <w:rFonts w:ascii="Times New Roman" w:hAnsi="Times New Roman" w:cs="Times New Roman"/>
          <w:b/>
          <w:color w:val="000000" w:themeColor="text1"/>
          <w:sz w:val="24"/>
          <w:szCs w:val="24"/>
          <w:lang w:val="en-GB"/>
        </w:rPr>
        <w:t xml:space="preserve"> </w:t>
      </w:r>
      <w:r w:rsidR="00741D5B" w:rsidRPr="005A24F8">
        <w:rPr>
          <w:rFonts w:ascii="Times New Roman" w:hAnsi="Times New Roman" w:cs="Times New Roman"/>
          <w:bCs/>
          <w:color w:val="000000" w:themeColor="text1"/>
          <w:sz w:val="24"/>
          <w:szCs w:val="24"/>
          <w:lang w:val="en-GB"/>
        </w:rPr>
        <w:t>ONLINE</w:t>
      </w:r>
    </w:p>
    <w:tbl>
      <w:tblPr>
        <w:tblpPr w:leftFromText="180" w:rightFromText="180" w:vertAnchor="text" w:tblpX="16" w:tblpY="31"/>
        <w:tblW w:w="99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32E21" w:rsidRPr="005A24F8" w14:paraId="25970AB1" w14:textId="77777777" w:rsidTr="001012B5">
        <w:trPr>
          <w:trHeight w:val="746"/>
        </w:trPr>
        <w:tc>
          <w:tcPr>
            <w:tcW w:w="9918" w:type="dxa"/>
          </w:tcPr>
          <w:p w14:paraId="644C173A" w14:textId="5BDD8AAB" w:rsidR="00FE0685" w:rsidRDefault="00FE0685" w:rsidP="00FE0685">
            <w:pPr>
              <w:spacing w:before="120" w:after="120"/>
              <w:jc w:val="both"/>
              <w:rPr>
                <w:rFonts w:ascii="Times New Roman" w:eastAsia="Times New Roman" w:hAnsi="Times New Roman" w:cs="Times New Roman"/>
                <w:bCs/>
                <w:color w:val="000000" w:themeColor="text1"/>
                <w:sz w:val="24"/>
                <w:szCs w:val="24"/>
                <w:lang w:eastAsia="en-GB"/>
              </w:rPr>
            </w:pPr>
            <w:r w:rsidRPr="00FE0685">
              <w:rPr>
                <w:rFonts w:ascii="Times New Roman" w:eastAsia="Times New Roman" w:hAnsi="Times New Roman" w:cs="Times New Roman"/>
                <w:bCs/>
                <w:color w:val="000000" w:themeColor="text1"/>
                <w:sz w:val="24"/>
                <w:szCs w:val="24"/>
                <w:lang w:eastAsia="en-GB"/>
              </w:rPr>
              <w:t xml:space="preserve">The European Climate Law required the EU to set a 2040 climate target within six months of the first Global </w:t>
            </w:r>
            <w:proofErr w:type="spellStart"/>
            <w:r w:rsidRPr="00FE0685">
              <w:rPr>
                <w:rFonts w:ascii="Times New Roman" w:eastAsia="Times New Roman" w:hAnsi="Times New Roman" w:cs="Times New Roman"/>
                <w:bCs/>
                <w:color w:val="000000" w:themeColor="text1"/>
                <w:sz w:val="24"/>
                <w:szCs w:val="24"/>
                <w:lang w:eastAsia="en-GB"/>
              </w:rPr>
              <w:t>Stocktake</w:t>
            </w:r>
            <w:proofErr w:type="spellEnd"/>
            <w:r w:rsidRPr="00FE0685">
              <w:rPr>
                <w:rFonts w:ascii="Times New Roman" w:eastAsia="Times New Roman" w:hAnsi="Times New Roman" w:cs="Times New Roman"/>
                <w:bCs/>
                <w:color w:val="000000" w:themeColor="text1"/>
                <w:sz w:val="24"/>
                <w:szCs w:val="24"/>
                <w:lang w:eastAsia="en-GB"/>
              </w:rPr>
              <w:t xml:space="preserve"> under the Paris Agreement—an essential milestone on the path to climate neutrality. On 6 February 2024, the </w:t>
            </w:r>
            <w:r w:rsidR="00175987">
              <w:rPr>
                <w:rFonts w:ascii="Times New Roman" w:eastAsia="Times New Roman" w:hAnsi="Times New Roman" w:cs="Times New Roman"/>
                <w:bCs/>
                <w:color w:val="000000" w:themeColor="text1"/>
                <w:sz w:val="24"/>
                <w:szCs w:val="24"/>
                <w:lang w:eastAsia="en-GB"/>
              </w:rPr>
              <w:t>EU</w:t>
            </w:r>
            <w:r w:rsidRPr="00FE0685">
              <w:rPr>
                <w:rFonts w:ascii="Times New Roman" w:eastAsia="Times New Roman" w:hAnsi="Times New Roman" w:cs="Times New Roman"/>
                <w:bCs/>
                <w:color w:val="000000" w:themeColor="text1"/>
                <w:sz w:val="24"/>
                <w:szCs w:val="24"/>
                <w:lang w:eastAsia="en-GB"/>
              </w:rPr>
              <w:t xml:space="preserve"> </w:t>
            </w:r>
            <w:proofErr w:type="gramStart"/>
            <w:r w:rsidRPr="00FE0685">
              <w:rPr>
                <w:rFonts w:ascii="Times New Roman" w:eastAsia="Times New Roman" w:hAnsi="Times New Roman" w:cs="Times New Roman"/>
                <w:bCs/>
                <w:color w:val="000000" w:themeColor="text1"/>
                <w:sz w:val="24"/>
                <w:szCs w:val="24"/>
                <w:lang w:eastAsia="en-GB"/>
              </w:rPr>
              <w:t xml:space="preserve">Commission </w:t>
            </w:r>
            <w:r w:rsidR="00BA6D4E">
              <w:t xml:space="preserve"> </w:t>
            </w:r>
            <w:r w:rsidR="00BA6D4E" w:rsidRPr="00BA6D4E">
              <w:rPr>
                <w:rFonts w:ascii="Times New Roman" w:eastAsia="Times New Roman" w:hAnsi="Times New Roman" w:cs="Times New Roman"/>
                <w:bCs/>
                <w:color w:val="000000" w:themeColor="text1"/>
                <w:sz w:val="24"/>
                <w:szCs w:val="24"/>
                <w:lang w:eastAsia="en-GB"/>
              </w:rPr>
              <w:t>published</w:t>
            </w:r>
            <w:proofErr w:type="gramEnd"/>
            <w:r w:rsidR="00BA6D4E" w:rsidRPr="00BA6D4E">
              <w:rPr>
                <w:rFonts w:ascii="Times New Roman" w:eastAsia="Times New Roman" w:hAnsi="Times New Roman" w:cs="Times New Roman"/>
                <w:bCs/>
                <w:color w:val="000000" w:themeColor="text1"/>
                <w:sz w:val="24"/>
                <w:szCs w:val="24"/>
                <w:lang w:eastAsia="en-GB"/>
              </w:rPr>
              <w:t xml:space="preserve"> its Communication ‘Securing our future - Europe’s 2040 climate target and path to climate neutrality by 2050 building a sustainable, just and prosperous society’</w:t>
            </w:r>
            <w:r w:rsidRPr="00FE0685">
              <w:rPr>
                <w:rFonts w:ascii="Times New Roman" w:eastAsia="Times New Roman" w:hAnsi="Times New Roman" w:cs="Times New Roman"/>
                <w:bCs/>
                <w:color w:val="000000" w:themeColor="text1"/>
                <w:sz w:val="24"/>
                <w:szCs w:val="24"/>
                <w:lang w:eastAsia="en-GB"/>
              </w:rPr>
              <w:t xml:space="preserve">, recommending a 90% net reduction in greenhouse gas emissions by 2040 compared to 1990 levels. </w:t>
            </w:r>
            <w:r w:rsidR="00BA6D4E">
              <w:t xml:space="preserve"> </w:t>
            </w:r>
            <w:r w:rsidR="00BA6D4E" w:rsidRPr="00BA6D4E">
              <w:rPr>
                <w:rFonts w:ascii="Times New Roman" w:eastAsia="Times New Roman" w:hAnsi="Times New Roman" w:cs="Times New Roman"/>
                <w:bCs/>
                <w:color w:val="000000" w:themeColor="text1"/>
                <w:sz w:val="24"/>
                <w:szCs w:val="24"/>
                <w:lang w:eastAsia="en-GB"/>
              </w:rPr>
              <w:t xml:space="preserve">The 2040 target, once agreed, will form the basis of the EU’s new Nationally Determined Contribution (NDC) under the Paris Agreement, to be communicated to the UNFCCC </w:t>
            </w:r>
            <w:r w:rsidR="00B64F1E">
              <w:rPr>
                <w:rFonts w:ascii="Times New Roman" w:eastAsia="Times New Roman" w:hAnsi="Times New Roman" w:cs="Times New Roman"/>
                <w:bCs/>
                <w:color w:val="000000" w:themeColor="text1"/>
                <w:sz w:val="24"/>
                <w:szCs w:val="24"/>
                <w:lang w:eastAsia="en-GB"/>
              </w:rPr>
              <w:t>before</w:t>
            </w:r>
            <w:r w:rsidR="00B64F1E" w:rsidRPr="00BA6D4E">
              <w:rPr>
                <w:rFonts w:ascii="Times New Roman" w:eastAsia="Times New Roman" w:hAnsi="Times New Roman" w:cs="Times New Roman"/>
                <w:bCs/>
                <w:color w:val="000000" w:themeColor="text1"/>
                <w:sz w:val="24"/>
                <w:szCs w:val="24"/>
                <w:lang w:eastAsia="en-GB"/>
              </w:rPr>
              <w:t xml:space="preserve"> </w:t>
            </w:r>
            <w:r w:rsidR="00BA6D4E" w:rsidRPr="00BA6D4E">
              <w:rPr>
                <w:rFonts w:ascii="Times New Roman" w:eastAsia="Times New Roman" w:hAnsi="Times New Roman" w:cs="Times New Roman"/>
                <w:bCs/>
                <w:color w:val="000000" w:themeColor="text1"/>
                <w:sz w:val="24"/>
                <w:szCs w:val="24"/>
                <w:lang w:eastAsia="en-GB"/>
              </w:rPr>
              <w:t xml:space="preserve">COP30. </w:t>
            </w:r>
            <w:r w:rsidRPr="00FE0685">
              <w:rPr>
                <w:rFonts w:ascii="Times New Roman" w:eastAsia="Times New Roman" w:hAnsi="Times New Roman" w:cs="Times New Roman"/>
                <w:bCs/>
                <w:color w:val="000000" w:themeColor="text1"/>
                <w:sz w:val="24"/>
                <w:szCs w:val="24"/>
                <w:lang w:eastAsia="en-GB"/>
              </w:rPr>
              <w:t>The Communication outlines several enabling policy conditions necessary to reach this goal, including full implementation of the 2030 climate and energy framework</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safeguarding the competitiveness of European industry</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w:t>
            </w:r>
            <w:proofErr w:type="spellStart"/>
            <w:r w:rsidRPr="00FE0685">
              <w:rPr>
                <w:rFonts w:ascii="Times New Roman" w:eastAsia="Times New Roman" w:hAnsi="Times New Roman" w:cs="Times New Roman"/>
                <w:bCs/>
                <w:color w:val="000000" w:themeColor="text1"/>
                <w:sz w:val="24"/>
                <w:szCs w:val="24"/>
                <w:lang w:eastAsia="en-GB"/>
              </w:rPr>
              <w:t>prioritising</w:t>
            </w:r>
            <w:proofErr w:type="spellEnd"/>
            <w:r w:rsidRPr="00FE0685">
              <w:rPr>
                <w:rFonts w:ascii="Times New Roman" w:eastAsia="Times New Roman" w:hAnsi="Times New Roman" w:cs="Times New Roman"/>
                <w:bCs/>
                <w:color w:val="000000" w:themeColor="text1"/>
                <w:sz w:val="24"/>
                <w:szCs w:val="24"/>
                <w:lang w:eastAsia="en-GB"/>
              </w:rPr>
              <w:t xml:space="preserve"> a just transition that leaves no one behind</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ensuring a level playing field with international partners</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and launching a strategic dialogue on the post-2030 framework, particularly with industry and the agricultural sector.</w:t>
            </w:r>
            <w:r>
              <w:rPr>
                <w:rFonts w:ascii="Times New Roman" w:eastAsia="Times New Roman" w:hAnsi="Times New Roman" w:cs="Times New Roman"/>
                <w:bCs/>
                <w:color w:val="000000" w:themeColor="text1"/>
                <w:sz w:val="24"/>
                <w:szCs w:val="24"/>
                <w:lang w:eastAsia="en-GB"/>
              </w:rPr>
              <w:t xml:space="preserve"> </w:t>
            </w:r>
            <w:r w:rsidRPr="00FE0685">
              <w:rPr>
                <w:rFonts w:ascii="Times New Roman" w:eastAsia="Times New Roman" w:hAnsi="Times New Roman" w:cs="Times New Roman"/>
                <w:bCs/>
                <w:color w:val="000000" w:themeColor="text1"/>
                <w:sz w:val="24"/>
                <w:szCs w:val="24"/>
                <w:lang w:eastAsia="en-GB"/>
              </w:rPr>
              <w:t xml:space="preserve">This proposal was informed by a public consultation held from 31 March to 23 June 2023, as well as the independent advice of the European Scientific Advisory Board on Climate Change. </w:t>
            </w:r>
          </w:p>
          <w:p w14:paraId="5C40FA58" w14:textId="0D4429CC" w:rsidR="0019308E" w:rsidRDefault="00FE0685" w:rsidP="00FE0685">
            <w:pPr>
              <w:spacing w:before="120" w:after="120"/>
              <w:jc w:val="both"/>
              <w:rPr>
                <w:rFonts w:ascii="Times New Roman" w:eastAsia="Times New Roman" w:hAnsi="Times New Roman" w:cs="Times New Roman"/>
                <w:bCs/>
                <w:color w:val="000000" w:themeColor="text1"/>
                <w:sz w:val="24"/>
                <w:szCs w:val="24"/>
                <w:lang w:eastAsia="en-GB"/>
              </w:rPr>
            </w:pPr>
            <w:r w:rsidRPr="00FE0685">
              <w:rPr>
                <w:rFonts w:ascii="Times New Roman" w:eastAsia="Times New Roman" w:hAnsi="Times New Roman" w:cs="Times New Roman"/>
                <w:bCs/>
                <w:color w:val="000000" w:themeColor="text1"/>
                <w:sz w:val="24"/>
                <w:szCs w:val="24"/>
                <w:lang w:eastAsia="en-GB"/>
              </w:rPr>
              <w:t xml:space="preserve">The </w:t>
            </w:r>
            <w:r>
              <w:rPr>
                <w:rFonts w:ascii="Times New Roman" w:eastAsia="Times New Roman" w:hAnsi="Times New Roman" w:cs="Times New Roman"/>
                <w:bCs/>
                <w:color w:val="000000" w:themeColor="text1"/>
                <w:sz w:val="24"/>
                <w:szCs w:val="24"/>
                <w:lang w:eastAsia="en-GB"/>
              </w:rPr>
              <w:t>EU</w:t>
            </w:r>
            <w:r w:rsidRPr="00FE0685">
              <w:rPr>
                <w:rFonts w:ascii="Times New Roman" w:eastAsia="Times New Roman" w:hAnsi="Times New Roman" w:cs="Times New Roman"/>
                <w:bCs/>
                <w:color w:val="000000" w:themeColor="text1"/>
                <w:sz w:val="24"/>
                <w:szCs w:val="24"/>
                <w:lang w:eastAsia="en-GB"/>
              </w:rPr>
              <w:t xml:space="preserve"> Commission officially published the 2040 climate target on July</w:t>
            </w:r>
            <w:r w:rsidR="00D76433">
              <w:rPr>
                <w:rFonts w:ascii="Times New Roman" w:eastAsia="Times New Roman" w:hAnsi="Times New Roman" w:cs="Times New Roman"/>
                <w:bCs/>
                <w:color w:val="000000" w:themeColor="text1"/>
                <w:sz w:val="24"/>
                <w:szCs w:val="24"/>
                <w:lang w:eastAsia="en-GB"/>
              </w:rPr>
              <w:t xml:space="preserve"> 2,</w:t>
            </w:r>
            <w:r w:rsidRPr="00FE0685">
              <w:rPr>
                <w:rFonts w:ascii="Times New Roman" w:eastAsia="Times New Roman" w:hAnsi="Times New Roman" w:cs="Times New Roman"/>
                <w:bCs/>
                <w:color w:val="000000" w:themeColor="text1"/>
                <w:sz w:val="24"/>
                <w:szCs w:val="24"/>
                <w:lang w:eastAsia="en-GB"/>
              </w:rPr>
              <w:t xml:space="preserve"> 2025.</w:t>
            </w:r>
          </w:p>
          <w:p w14:paraId="0585AAC9" w14:textId="6E988E76" w:rsidR="00F91790" w:rsidRDefault="00F91790" w:rsidP="00FE0685">
            <w:pPr>
              <w:spacing w:before="120" w:after="120"/>
              <w:jc w:val="both"/>
              <w:rPr>
                <w:rFonts w:ascii="Times New Roman" w:eastAsia="Times New Roman" w:hAnsi="Times New Roman" w:cs="Times New Roman"/>
                <w:bCs/>
                <w:color w:val="000000" w:themeColor="text1"/>
                <w:sz w:val="24"/>
                <w:szCs w:val="24"/>
                <w:lang w:eastAsia="en-GB"/>
              </w:rPr>
            </w:pPr>
            <w:r w:rsidRPr="00F91790">
              <w:rPr>
                <w:rFonts w:ascii="Times New Roman" w:eastAsia="Times New Roman" w:hAnsi="Times New Roman" w:cs="Times New Roman"/>
                <w:bCs/>
                <w:color w:val="000000" w:themeColor="text1"/>
                <w:sz w:val="24"/>
                <w:szCs w:val="24"/>
                <w:lang w:eastAsia="en-GB"/>
              </w:rPr>
              <w:t>This event aims to discuss the implications of the EU’s 2040 climate target across sectors, examine the enabling conditions identified by the Commission, and assess the alignment of the target with long-term climate neutrality goals</w:t>
            </w:r>
            <w:r>
              <w:rPr>
                <w:rFonts w:ascii="Times New Roman" w:eastAsia="Times New Roman" w:hAnsi="Times New Roman" w:cs="Times New Roman"/>
                <w:bCs/>
                <w:color w:val="000000" w:themeColor="text1"/>
                <w:sz w:val="24"/>
                <w:szCs w:val="24"/>
                <w:lang w:eastAsia="en-GB"/>
              </w:rPr>
              <w:t xml:space="preserve">. </w:t>
            </w:r>
          </w:p>
          <w:p w14:paraId="5D2312DA" w14:textId="04F602F6" w:rsidR="00FE0685" w:rsidRPr="005A24F8" w:rsidRDefault="00FE0685" w:rsidP="00FE0685">
            <w:pPr>
              <w:spacing w:after="0"/>
              <w:jc w:val="both"/>
              <w:textAlignment w:val="baseline"/>
              <w:rPr>
                <w:rFonts w:ascii="Times New Roman" w:eastAsia="Times New Roman" w:hAnsi="Times New Roman" w:cs="Times New Roman"/>
                <w:bCs/>
                <w:color w:val="000000" w:themeColor="text1"/>
                <w:sz w:val="24"/>
                <w:szCs w:val="24"/>
                <w:lang w:eastAsia="en-GB"/>
              </w:rPr>
            </w:pPr>
          </w:p>
        </w:tc>
      </w:tr>
    </w:tbl>
    <w:p w14:paraId="04BA4BE0" w14:textId="06E64C21" w:rsidR="00B8169E" w:rsidRPr="005A24F8" w:rsidRDefault="00B8169E" w:rsidP="00B202D7">
      <w:pPr>
        <w:spacing w:after="0"/>
        <w:jc w:val="both"/>
        <w:textAlignment w:val="baseline"/>
        <w:rPr>
          <w:rFonts w:ascii="Times New Roman" w:eastAsia="Times New Roman" w:hAnsi="Times New Roman" w:cs="Times New Roman"/>
          <w:bCs/>
          <w:color w:val="000000" w:themeColor="text1"/>
          <w:sz w:val="24"/>
          <w:szCs w:val="24"/>
        </w:rPr>
      </w:pPr>
    </w:p>
    <w:p w14:paraId="27006304" w14:textId="3B291C23" w:rsidR="00D32E21" w:rsidRPr="005A24F8" w:rsidRDefault="00D32E21" w:rsidP="00D32E21">
      <w:pPr>
        <w:spacing w:after="0"/>
        <w:ind w:left="2124" w:hanging="2124"/>
        <w:jc w:val="both"/>
        <w:textAlignment w:val="baseline"/>
        <w:rPr>
          <w:rFonts w:ascii="Times New Roman" w:eastAsia="Times New Roman" w:hAnsi="Times New Roman" w:cs="Times New Roman"/>
          <w:bCs/>
          <w:color w:val="000000" w:themeColor="text1"/>
          <w:sz w:val="24"/>
          <w:szCs w:val="24"/>
        </w:rPr>
      </w:pPr>
      <w:r w:rsidRPr="005A24F8">
        <w:rPr>
          <w:rFonts w:ascii="Times New Roman" w:eastAsia="Times New Roman" w:hAnsi="Times New Roman" w:cs="Times New Roman"/>
          <w:bCs/>
          <w:color w:val="000000" w:themeColor="text1"/>
          <w:sz w:val="24"/>
          <w:szCs w:val="24"/>
        </w:rPr>
        <w:t>1</w:t>
      </w:r>
      <w:r w:rsidR="00822F02">
        <w:rPr>
          <w:rFonts w:ascii="Times New Roman" w:eastAsia="Times New Roman" w:hAnsi="Times New Roman" w:cs="Times New Roman"/>
          <w:bCs/>
          <w:color w:val="000000" w:themeColor="text1"/>
          <w:sz w:val="24"/>
          <w:szCs w:val="24"/>
        </w:rPr>
        <w:t>0</w:t>
      </w:r>
      <w:r w:rsidRPr="005A24F8">
        <w:rPr>
          <w:rFonts w:ascii="Times New Roman" w:eastAsia="Times New Roman" w:hAnsi="Times New Roman" w:cs="Times New Roman"/>
          <w:bCs/>
          <w:color w:val="000000" w:themeColor="text1"/>
          <w:sz w:val="24"/>
          <w:szCs w:val="24"/>
        </w:rPr>
        <w:t>:</w:t>
      </w:r>
      <w:r w:rsidR="009629AD" w:rsidRPr="005A24F8">
        <w:rPr>
          <w:rFonts w:ascii="Times New Roman" w:eastAsia="Times New Roman" w:hAnsi="Times New Roman" w:cs="Times New Roman"/>
          <w:bCs/>
          <w:color w:val="000000" w:themeColor="text1"/>
          <w:sz w:val="24"/>
          <w:szCs w:val="24"/>
        </w:rPr>
        <w:t>0</w:t>
      </w:r>
      <w:r w:rsidR="00B7068A" w:rsidRPr="005A24F8">
        <w:rPr>
          <w:rFonts w:ascii="Times New Roman" w:eastAsia="Times New Roman" w:hAnsi="Times New Roman" w:cs="Times New Roman"/>
          <w:bCs/>
          <w:color w:val="000000" w:themeColor="text1"/>
          <w:sz w:val="24"/>
          <w:szCs w:val="24"/>
        </w:rPr>
        <w:t>0</w:t>
      </w:r>
      <w:r w:rsidR="00B1092A" w:rsidRPr="005A24F8">
        <w:rPr>
          <w:rFonts w:ascii="Times New Roman" w:eastAsia="Times New Roman" w:hAnsi="Times New Roman" w:cs="Times New Roman"/>
          <w:bCs/>
          <w:color w:val="000000" w:themeColor="text1"/>
          <w:sz w:val="24"/>
          <w:szCs w:val="24"/>
        </w:rPr>
        <w:t xml:space="preserve"> – </w:t>
      </w:r>
      <w:r w:rsidR="00CF3035" w:rsidRPr="005A24F8">
        <w:rPr>
          <w:rFonts w:ascii="Times New Roman" w:eastAsia="Times New Roman" w:hAnsi="Times New Roman" w:cs="Times New Roman"/>
          <w:bCs/>
          <w:color w:val="000000" w:themeColor="text1"/>
          <w:sz w:val="24"/>
          <w:szCs w:val="24"/>
        </w:rPr>
        <w:t>1</w:t>
      </w:r>
      <w:r w:rsidR="00822F02">
        <w:rPr>
          <w:rFonts w:ascii="Times New Roman" w:eastAsia="Times New Roman" w:hAnsi="Times New Roman" w:cs="Times New Roman"/>
          <w:bCs/>
          <w:color w:val="000000" w:themeColor="text1"/>
          <w:sz w:val="24"/>
          <w:szCs w:val="24"/>
        </w:rPr>
        <w:t>0</w:t>
      </w:r>
      <w:r w:rsidR="00B1092A" w:rsidRPr="005A24F8">
        <w:rPr>
          <w:rFonts w:ascii="Times New Roman" w:eastAsia="Times New Roman" w:hAnsi="Times New Roman" w:cs="Times New Roman"/>
          <w:bCs/>
          <w:color w:val="000000" w:themeColor="text1"/>
          <w:sz w:val="24"/>
          <w:szCs w:val="24"/>
        </w:rPr>
        <w:t>:</w:t>
      </w:r>
      <w:r w:rsidR="009629AD" w:rsidRPr="005A24F8">
        <w:rPr>
          <w:rFonts w:ascii="Times New Roman" w:eastAsia="Times New Roman" w:hAnsi="Times New Roman" w:cs="Times New Roman"/>
          <w:bCs/>
          <w:color w:val="000000" w:themeColor="text1"/>
          <w:sz w:val="24"/>
          <w:szCs w:val="24"/>
        </w:rPr>
        <w:t>10</w:t>
      </w:r>
      <w:r w:rsidR="003F14C2" w:rsidRPr="005A24F8">
        <w:rPr>
          <w:rFonts w:ascii="Times New Roman" w:eastAsia="Times New Roman" w:hAnsi="Times New Roman" w:cs="Times New Roman"/>
          <w:bCs/>
          <w:color w:val="000000" w:themeColor="text1"/>
          <w:sz w:val="24"/>
          <w:szCs w:val="24"/>
          <w:lang w:eastAsia="en-GB"/>
        </w:rPr>
        <w:tab/>
      </w:r>
      <w:r w:rsidRPr="005A24F8">
        <w:rPr>
          <w:rFonts w:ascii="Times New Roman" w:eastAsia="Times New Roman" w:hAnsi="Times New Roman" w:cs="Times New Roman"/>
          <w:b/>
          <w:bCs/>
          <w:color w:val="000000" w:themeColor="text1"/>
          <w:sz w:val="24"/>
          <w:szCs w:val="24"/>
          <w:lang w:eastAsia="en-GB"/>
        </w:rPr>
        <w:t>Welcome</w:t>
      </w:r>
      <w:r w:rsidR="00B7068A" w:rsidRPr="005A24F8">
        <w:rPr>
          <w:rFonts w:ascii="Times New Roman" w:eastAsia="Times New Roman" w:hAnsi="Times New Roman" w:cs="Times New Roman"/>
          <w:b/>
          <w:bCs/>
          <w:color w:val="000000" w:themeColor="text1"/>
          <w:sz w:val="24"/>
          <w:szCs w:val="24"/>
          <w:lang w:eastAsia="en-GB"/>
        </w:rPr>
        <w:t xml:space="preserve"> </w:t>
      </w:r>
      <w:r w:rsidR="0099458C" w:rsidRPr="005A24F8">
        <w:rPr>
          <w:rFonts w:ascii="Times New Roman" w:eastAsia="Times New Roman" w:hAnsi="Times New Roman" w:cs="Times New Roman"/>
          <w:b/>
          <w:bCs/>
          <w:color w:val="000000" w:themeColor="text1"/>
          <w:sz w:val="24"/>
          <w:szCs w:val="24"/>
          <w:lang w:eastAsia="en-GB"/>
        </w:rPr>
        <w:t>and</w:t>
      </w:r>
      <w:r w:rsidR="00B7068A" w:rsidRPr="005A24F8">
        <w:rPr>
          <w:rFonts w:ascii="Times New Roman" w:eastAsia="Times New Roman" w:hAnsi="Times New Roman" w:cs="Times New Roman"/>
          <w:b/>
          <w:bCs/>
          <w:color w:val="000000" w:themeColor="text1"/>
          <w:sz w:val="24"/>
          <w:szCs w:val="24"/>
          <w:lang w:eastAsia="en-GB"/>
        </w:rPr>
        <w:t xml:space="preserve"> introduction</w:t>
      </w:r>
    </w:p>
    <w:p w14:paraId="436F3B51" w14:textId="77777777" w:rsidR="0099458C" w:rsidRPr="005A24F8" w:rsidRDefault="0099458C" w:rsidP="0099458C">
      <w:pPr>
        <w:pStyle w:val="ListParagraph"/>
        <w:numPr>
          <w:ilvl w:val="3"/>
          <w:numId w:val="18"/>
        </w:numPr>
        <w:pBdr>
          <w:top w:val="nil"/>
          <w:left w:val="nil"/>
          <w:bottom w:val="nil"/>
          <w:right w:val="nil"/>
          <w:between w:val="nil"/>
        </w:pBdr>
        <w:spacing w:after="0" w:line="240" w:lineRule="auto"/>
        <w:contextualSpacing w:val="0"/>
        <w:rPr>
          <w:rFonts w:ascii="Times New Roman" w:hAnsi="Times New Roman" w:cs="Times New Roman"/>
          <w:bCs/>
          <w:color w:val="000000"/>
          <w:sz w:val="24"/>
          <w:szCs w:val="24"/>
          <w:lang w:val="fr-BE" w:eastAsia="en-GB"/>
        </w:rPr>
      </w:pPr>
      <w:r w:rsidRPr="005A24F8">
        <w:rPr>
          <w:rFonts w:ascii="Times New Roman" w:hAnsi="Times New Roman" w:cs="Times New Roman"/>
          <w:bCs/>
          <w:color w:val="000000"/>
          <w:sz w:val="24"/>
          <w:szCs w:val="24"/>
          <w:lang w:val="fr-BE" w:eastAsia="en-GB"/>
        </w:rPr>
        <w:t>Andrei Marcu, ERCST</w:t>
      </w:r>
    </w:p>
    <w:p w14:paraId="0B5C6F07" w14:textId="5A484E6D" w:rsidR="00B8169E" w:rsidRDefault="00B8169E" w:rsidP="00585837">
      <w:pPr>
        <w:spacing w:after="0"/>
        <w:jc w:val="both"/>
        <w:textAlignment w:val="baseline"/>
        <w:rPr>
          <w:rFonts w:ascii="Times New Roman" w:eastAsia="Times New Roman" w:hAnsi="Times New Roman" w:cs="Times New Roman"/>
          <w:bCs/>
          <w:color w:val="000000" w:themeColor="text1"/>
          <w:sz w:val="24"/>
          <w:szCs w:val="24"/>
        </w:rPr>
      </w:pPr>
    </w:p>
    <w:p w14:paraId="75F1518B" w14:textId="77777777" w:rsidR="00DE459E" w:rsidRPr="005A24F8" w:rsidRDefault="00DE459E" w:rsidP="00585837">
      <w:pPr>
        <w:spacing w:after="0"/>
        <w:jc w:val="both"/>
        <w:textAlignment w:val="baseline"/>
        <w:rPr>
          <w:rFonts w:ascii="Times New Roman" w:eastAsia="Times New Roman" w:hAnsi="Times New Roman" w:cs="Times New Roman"/>
          <w:bCs/>
          <w:color w:val="000000" w:themeColor="text1"/>
          <w:sz w:val="24"/>
          <w:szCs w:val="24"/>
        </w:rPr>
      </w:pPr>
    </w:p>
    <w:p w14:paraId="3E9F90C7" w14:textId="78A80E1C" w:rsidR="0099458C" w:rsidRPr="005A24F8" w:rsidRDefault="0099458C" w:rsidP="0099458C">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eastAsia="Times New Roman" w:hAnsi="Times New Roman" w:cs="Times New Roman"/>
          <w:sz w:val="24"/>
          <w:szCs w:val="24"/>
          <w:lang w:eastAsia="en-GB"/>
        </w:rPr>
        <w:lastRenderedPageBreak/>
        <w:t>10:10 - 10:30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ERCST Presentation</w:t>
      </w:r>
    </w:p>
    <w:p w14:paraId="012360BF" w14:textId="62323843" w:rsidR="0099458C" w:rsidRDefault="00DE459E" w:rsidP="0099458C">
      <w:pPr>
        <w:pStyle w:val="BodyText"/>
        <w:spacing w:before="159" w:line="276" w:lineRule="auto"/>
        <w:ind w:left="158" w:right="176"/>
        <w:rPr>
          <w:rFonts w:ascii="Times New Roman" w:hAnsi="Times New Roman" w:cs="Times New Roman"/>
          <w:noProof/>
        </w:rPr>
      </w:pPr>
      <w:r w:rsidRPr="005A24F8">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3FA10756" wp14:editId="3BA5585A">
                <wp:simplePos x="0" y="0"/>
                <wp:positionH relativeFrom="margin">
                  <wp:align>left</wp:align>
                </wp:positionH>
                <wp:positionV relativeFrom="paragraph">
                  <wp:posOffset>13446</wp:posOffset>
                </wp:positionV>
                <wp:extent cx="6019800" cy="457200"/>
                <wp:effectExtent l="0" t="0" r="0"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4572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8444" id="AutoShape 3" o:spid="_x0000_s1026" style="position:absolute;margin-left:0;margin-top:1.05pt;width:474pt;height:3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mRCgsAAKE/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15971;7146,454978;7146,397024;0,311993;0,378076;7146,378076;7146,311993;0,189126;0,255267;7146,292987;7146,226904;7146,56784;0,104037;0,141815;7146,189126;7146,122867;7146,75732;7146,454978;7146,455563;6012654,-1637;0,-1053;0,56784;7146,19006;6012654,-1637;6012654,455563;6019800,397024;6012654,434919;6019800,434919;6019800,292987;6012654,330941;6012654,397024;6019800,359128;6019800,292987;6012654,207956;6012654,274039;6019800,274039;6019800,207956;6012654,56784;6012654,104037;6012654,160763;6019800,160763;6019800,104037;6019800,56784;6012654,-1053;6012654,56784;6019800,19006" o:connectangles="0,0,0,0,0,0,0,0,0,0,0,0,0,0,0,0,0,0,0,0,0,0,0,0,0,0,0,0,0,0,0,0,0,0,0,0,0,0,0,0,0,0,0,0,0,0"/>
                <w10:wrap anchorx="margin"/>
              </v:shape>
            </w:pict>
          </mc:Fallback>
        </mc:AlternateContent>
      </w:r>
      <w:r w:rsidR="0099458C" w:rsidRPr="005A24F8">
        <w:rPr>
          <w:rFonts w:ascii="Times New Roman" w:hAnsi="Times New Roman" w:cs="Times New Roman"/>
        </w:rPr>
        <w:t xml:space="preserve">The </w:t>
      </w:r>
      <w:r w:rsidR="0099458C" w:rsidRPr="005A24F8">
        <w:rPr>
          <w:rFonts w:ascii="Times New Roman" w:hAnsi="Times New Roman" w:cs="Times New Roman"/>
          <w:noProof/>
        </w:rPr>
        <w:t xml:space="preserve">ERCST Presentation will set the scenes for an in-depth discussions with the panel and participants. </w:t>
      </w:r>
    </w:p>
    <w:p w14:paraId="130D07AB" w14:textId="77777777" w:rsidR="00F32DE4" w:rsidRPr="005A24F8" w:rsidRDefault="00F32DE4" w:rsidP="0099458C">
      <w:pPr>
        <w:pStyle w:val="BodyText"/>
        <w:spacing w:before="159" w:line="276" w:lineRule="auto"/>
        <w:ind w:left="158" w:right="176"/>
        <w:rPr>
          <w:rFonts w:ascii="Times New Roman" w:hAnsi="Times New Roman" w:cs="Times New Roman"/>
          <w:noProof/>
          <w:lang w:val="en-GB"/>
        </w:rPr>
      </w:pPr>
    </w:p>
    <w:p w14:paraId="4FC069C2" w14:textId="63EE20E9" w:rsidR="0099458C" w:rsidRPr="005A24F8" w:rsidRDefault="0099458C" w:rsidP="0099458C">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36673F2" wp14:editId="0FA37A5E">
                <wp:simplePos x="0" y="0"/>
                <wp:positionH relativeFrom="margin">
                  <wp:align>right</wp:align>
                </wp:positionH>
                <wp:positionV relativeFrom="paragraph">
                  <wp:posOffset>363220</wp:posOffset>
                </wp:positionV>
                <wp:extent cx="6191250" cy="666750"/>
                <wp:effectExtent l="0" t="0" r="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666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70DC" id="AutoShape 3" o:spid="_x0000_s1026" style="position:absolute;margin-left:436.3pt;margin-top:28.6pt;width:487.5pt;height:5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606625;7350,663509;7350,578993;0,454990;0,551361;7350,551361;7350,454990;0,275808;0,372264;7350,427273;7350,330902;7350,82811;0,151720;0,206814;7350,275808;7350,179182;7350,110443;7350,663509;7350,664362;6183900,-2388;0,-1535;0,82811;7350,27717;6183900,-2388;6183900,664362;6191250,578993;6183900,634257;6191250,634257;6191250,427273;6183900,482622;6183900,578993;6191250,523729;6191250,427273;6183900,303270;6183900,399641;6191250,399641;6191250,303270;6183900,82811;6183900,151720;6183900,234446;6191250,234446;6191250,151720;6191250,82811;6183900,-1535;6183900,82811;6191250,27717" o:connectangles="0,0,0,0,0,0,0,0,0,0,0,0,0,0,0,0,0,0,0,0,0,0,0,0,0,0,0,0,0,0,0,0,0,0,0,0,0,0,0,0,0,0,0,0,0,0"/>
                <w10:wrap anchorx="margin"/>
              </v:shape>
            </w:pict>
          </mc:Fallback>
        </mc:AlternateContent>
      </w:r>
      <w:r w:rsidRPr="005A24F8">
        <w:rPr>
          <w:rFonts w:ascii="Times New Roman" w:hAnsi="Times New Roman" w:cs="Times New Roman"/>
          <w:color w:val="000000"/>
          <w:sz w:val="24"/>
          <w:szCs w:val="24"/>
          <w:lang w:eastAsia="en-GB"/>
        </w:rPr>
        <w:t>10:30 – 10:</w:t>
      </w:r>
      <w:r w:rsidR="0043494B">
        <w:rPr>
          <w:rFonts w:ascii="Times New Roman" w:hAnsi="Times New Roman" w:cs="Times New Roman"/>
          <w:color w:val="000000"/>
          <w:sz w:val="24"/>
          <w:szCs w:val="24"/>
          <w:lang w:eastAsia="en-GB"/>
        </w:rPr>
        <w:t>4</w:t>
      </w:r>
      <w:r w:rsidRPr="005A24F8">
        <w:rPr>
          <w:rFonts w:ascii="Times New Roman" w:hAnsi="Times New Roman" w:cs="Times New Roman"/>
          <w:color w:val="000000"/>
          <w:sz w:val="24"/>
          <w:szCs w:val="24"/>
          <w:lang w:eastAsia="en-GB"/>
        </w:rPr>
        <w:t>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Keynote</w:t>
      </w:r>
    </w:p>
    <w:p w14:paraId="45433DA7" w14:textId="7CC73734" w:rsidR="0099458C" w:rsidRPr="00F32DE4" w:rsidRDefault="0099458C" w:rsidP="00F32DE4">
      <w:pPr>
        <w:pStyle w:val="BodyText"/>
        <w:spacing w:before="159" w:line="276" w:lineRule="auto"/>
        <w:ind w:right="176"/>
        <w:jc w:val="both"/>
        <w:rPr>
          <w:rFonts w:ascii="Times New Roman" w:hAnsi="Times New Roman" w:cs="Times New Roman"/>
          <w:noProof/>
        </w:rPr>
      </w:pPr>
      <w:r w:rsidRPr="005A24F8">
        <w:rPr>
          <w:rFonts w:ascii="Times New Roman" w:hAnsi="Times New Roman" w:cs="Times New Roman"/>
          <w:noProof/>
        </w:rPr>
        <w:t xml:space="preserve"> </w:t>
      </w:r>
      <w:bookmarkStart w:id="0" w:name="_Hlk200968551"/>
      <w:r w:rsidRPr="005A24F8">
        <w:rPr>
          <w:rFonts w:ascii="Times New Roman" w:hAnsi="Times New Roman" w:cs="Times New Roman"/>
          <w:noProof/>
        </w:rPr>
        <w:t>The keynote speaker from the EU Commission and</w:t>
      </w:r>
      <w:r w:rsidR="000B5500">
        <w:rPr>
          <w:rFonts w:ascii="Times New Roman" w:hAnsi="Times New Roman" w:cs="Times New Roman"/>
          <w:noProof/>
        </w:rPr>
        <w:t xml:space="preserve"> the</w:t>
      </w:r>
      <w:r w:rsidRPr="005A24F8">
        <w:rPr>
          <w:rFonts w:ascii="Times New Roman" w:hAnsi="Times New Roman" w:cs="Times New Roman"/>
          <w:noProof/>
        </w:rPr>
        <w:t xml:space="preserve"> EU Member State will offer an institutional perspective on the 2040 Climate Target, shedding light on its implications.</w:t>
      </w:r>
      <w:bookmarkEnd w:id="0"/>
    </w:p>
    <w:p w14:paraId="17AB0257" w14:textId="71A0317D" w:rsidR="0057375E" w:rsidRPr="0057375E" w:rsidRDefault="0057375E" w:rsidP="000F656C">
      <w:pPr>
        <w:pStyle w:val="ListParagraph"/>
        <w:numPr>
          <w:ilvl w:val="3"/>
          <w:numId w:val="18"/>
        </w:numPr>
        <w:spacing w:before="100" w:beforeAutospacing="1" w:after="100" w:afterAutospacing="1" w:line="240" w:lineRule="auto"/>
        <w:jc w:val="both"/>
        <w:rPr>
          <w:rFonts w:asciiTheme="majorBidi" w:eastAsia="Times New Roman" w:hAnsiTheme="majorBidi" w:cstheme="majorBidi"/>
          <w:bCs/>
          <w:sz w:val="24"/>
          <w:szCs w:val="24"/>
          <w:lang w:val="en-GB" w:eastAsia="en-GB"/>
        </w:rPr>
      </w:pPr>
      <w:r w:rsidRPr="0057375E">
        <w:rPr>
          <w:rFonts w:asciiTheme="majorBidi" w:hAnsiTheme="majorBidi" w:cstheme="majorBidi"/>
          <w:color w:val="000000"/>
          <w:sz w:val="24"/>
          <w:szCs w:val="24"/>
        </w:rPr>
        <w:t>Krzysztof Bolesta, Polish Ministry of Climate and Environment</w:t>
      </w:r>
    </w:p>
    <w:p w14:paraId="40BB55A8" w14:textId="378A4AD0" w:rsid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color w:val="000000"/>
          <w:sz w:val="24"/>
          <w:szCs w:val="24"/>
          <w:lang w:eastAsia="en-GB"/>
        </w:rPr>
        <w:t>10:</w:t>
      </w:r>
      <w:r w:rsidR="0043494B">
        <w:rPr>
          <w:rFonts w:ascii="Times New Roman" w:hAnsi="Times New Roman" w:cs="Times New Roman"/>
          <w:color w:val="000000"/>
          <w:sz w:val="24"/>
          <w:szCs w:val="24"/>
          <w:lang w:eastAsia="en-GB"/>
        </w:rPr>
        <w:t>4</w:t>
      </w:r>
      <w:r w:rsidRPr="005A24F8">
        <w:rPr>
          <w:rFonts w:ascii="Times New Roman" w:hAnsi="Times New Roman" w:cs="Times New Roman"/>
          <w:color w:val="000000"/>
          <w:sz w:val="24"/>
          <w:szCs w:val="24"/>
          <w:lang w:eastAsia="en-GB"/>
        </w:rPr>
        <w:t>0 – 11:30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Roundtable discussion</w:t>
      </w:r>
    </w:p>
    <w:p w14:paraId="3D8D7239" w14:textId="7C1D9E24" w:rsidR="00F32DE4" w:rsidRDefault="00F32DE4"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A907E5">
        <w:rPr>
          <w:noProof/>
        </w:rPr>
        <mc:AlternateContent>
          <mc:Choice Requires="wps">
            <w:drawing>
              <wp:anchor distT="0" distB="0" distL="114300" distR="114300" simplePos="0" relativeHeight="251663360" behindDoc="1" locked="0" layoutInCell="1" allowOverlap="1" wp14:anchorId="3E27C08F" wp14:editId="40697467">
                <wp:simplePos x="0" y="0"/>
                <wp:positionH relativeFrom="margin">
                  <wp:posOffset>-65942</wp:posOffset>
                </wp:positionH>
                <wp:positionV relativeFrom="paragraph">
                  <wp:posOffset>201295</wp:posOffset>
                </wp:positionV>
                <wp:extent cx="6019800" cy="2159391"/>
                <wp:effectExtent l="0" t="0" r="0" b="0"/>
                <wp:wrapNone/>
                <wp:docPr id="15124221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215939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7191" id="AutoShape 3" o:spid="_x0000_s1026" style="position:absolute;margin-left:-5.2pt;margin-top:15.85pt;width:474pt;height:170.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&#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964665;7146,2148895;7146,1875173;0,1473568;0,1785682;7146,1785682;7146,1473568;0,893255;0,1205646;7146,1383800;7146,1071685;7146,268198;0,491373;0,669803;7146,893255;7146,580312;7146,357689;7146,2148895;7146,2151657;6012654,-7734;0,-4972;0,268198;7146,89767;6012654,-7734;6012654,2151657;6019800,1875173;6012654,2054156;6019800,2054156;6019800,1383800;6012654,1563059;6012654,1875173;6019800,1696191;6019800,1383800;6012654,982194;6012654,1294309;6019800,1294309;6019800,982194;6012654,268198;6012654,491373;6012654,759295;6019800,759295;6019800,491373;6019800,268198;6012654,-4972;6012654,268198;6019800,89767" o:connectangles="0,0,0,0,0,0,0,0,0,0,0,0,0,0,0,0,0,0,0,0,0,0,0,0,0,0,0,0,0,0,0,0,0,0,0,0,0,0,0,0,0,0,0,0,0,0"/>
                <w10:wrap anchorx="margin"/>
              </v:shape>
            </w:pict>
          </mc:Fallback>
        </mc:AlternateContent>
      </w:r>
    </w:p>
    <w:p w14:paraId="5BCAA764" w14:textId="39DE4D61" w:rsidR="00F32DE4" w:rsidRPr="00A907E5" w:rsidRDefault="00F32DE4" w:rsidP="00F32DE4">
      <w:pPr>
        <w:pBdr>
          <w:top w:val="nil"/>
          <w:left w:val="nil"/>
          <w:bottom w:val="nil"/>
          <w:right w:val="nil"/>
          <w:between w:val="nil"/>
        </w:pBdr>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Guiding questions</w:t>
      </w:r>
      <w:r w:rsidRPr="00A907E5">
        <w:rPr>
          <w:rFonts w:ascii="Times New Roman" w:hAnsi="Times New Roman" w:cs="Times New Roman"/>
          <w:bCs/>
          <w:color w:val="000000"/>
          <w:sz w:val="24"/>
          <w:szCs w:val="24"/>
          <w:lang w:val="en-GB" w:eastAsia="en-GB"/>
        </w:rPr>
        <w:t>:</w:t>
      </w:r>
    </w:p>
    <w:p w14:paraId="2C120AC1" w14:textId="789F5622" w:rsidR="00F32DE4" w:rsidRDefault="00D21DCD"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 xml:space="preserve">What should the legislative framework look like </w:t>
      </w:r>
      <w:proofErr w:type="gramStart"/>
      <w:r>
        <w:rPr>
          <w:rFonts w:ascii="Times New Roman" w:hAnsi="Times New Roman" w:cs="Times New Roman"/>
          <w:bCs/>
          <w:color w:val="000000"/>
          <w:sz w:val="24"/>
          <w:szCs w:val="24"/>
          <w:lang w:val="en-GB" w:eastAsia="en-GB"/>
        </w:rPr>
        <w:t>in order to</w:t>
      </w:r>
      <w:proofErr w:type="gramEnd"/>
      <w:r>
        <w:rPr>
          <w:rFonts w:ascii="Times New Roman" w:hAnsi="Times New Roman" w:cs="Times New Roman"/>
          <w:bCs/>
          <w:color w:val="000000"/>
          <w:sz w:val="24"/>
          <w:szCs w:val="24"/>
          <w:lang w:val="en-GB" w:eastAsia="en-GB"/>
        </w:rPr>
        <w:t xml:space="preserve"> be able to implement the 90% target?</w:t>
      </w:r>
    </w:p>
    <w:p w14:paraId="7DFD5587" w14:textId="4FB0E374"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D</w:t>
      </w:r>
      <w:r w:rsidRPr="0060032C">
        <w:rPr>
          <w:rFonts w:ascii="Times New Roman" w:hAnsi="Times New Roman" w:cs="Times New Roman"/>
          <w:bCs/>
          <w:color w:val="000000"/>
          <w:sz w:val="24"/>
          <w:szCs w:val="24"/>
          <w:lang w:val="en-GB" w:eastAsia="en-GB"/>
        </w:rPr>
        <w:t>oes the</w:t>
      </w:r>
      <w:r>
        <w:rPr>
          <w:rFonts w:ascii="Times New Roman" w:hAnsi="Times New Roman" w:cs="Times New Roman"/>
          <w:bCs/>
          <w:color w:val="000000"/>
          <w:sz w:val="24"/>
          <w:szCs w:val="24"/>
          <w:lang w:val="en-GB" w:eastAsia="en-GB"/>
        </w:rPr>
        <w:t xml:space="preserve"> 2040</w:t>
      </w:r>
      <w:r w:rsidRPr="0060032C">
        <w:rPr>
          <w:rFonts w:ascii="Times New Roman" w:hAnsi="Times New Roman" w:cs="Times New Roman"/>
          <w:bCs/>
          <w:color w:val="000000"/>
          <w:sz w:val="24"/>
          <w:szCs w:val="24"/>
          <w:lang w:val="en-GB" w:eastAsia="en-GB"/>
        </w:rPr>
        <w:t xml:space="preserve"> target strike the right balance between ambition and feasibility?</w:t>
      </w:r>
    </w:p>
    <w:p w14:paraId="0B1F9FA1" w14:textId="32FB72E3"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sidRPr="0060032C">
        <w:rPr>
          <w:rFonts w:ascii="Times New Roman" w:hAnsi="Times New Roman" w:cs="Times New Roman"/>
          <w:bCs/>
          <w:color w:val="000000"/>
          <w:sz w:val="24"/>
          <w:szCs w:val="24"/>
          <w:lang w:val="en-GB" w:eastAsia="en-GB"/>
        </w:rPr>
        <w:t>What does the 2040 target mean for the future competitiveness of European industry?</w:t>
      </w:r>
    </w:p>
    <w:p w14:paraId="262B86B8" w14:textId="00B1AA7F"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sidRPr="0060032C">
        <w:rPr>
          <w:rFonts w:ascii="Times New Roman" w:hAnsi="Times New Roman" w:cs="Times New Roman"/>
          <w:bCs/>
          <w:color w:val="000000"/>
          <w:sz w:val="24"/>
          <w:szCs w:val="24"/>
          <w:lang w:val="en-GB" w:eastAsia="en-GB"/>
        </w:rPr>
        <w:t xml:space="preserve">How do you see the role of </w:t>
      </w:r>
      <w:r w:rsidR="00D21DCD">
        <w:rPr>
          <w:rFonts w:ascii="Times New Roman" w:hAnsi="Times New Roman" w:cs="Times New Roman"/>
          <w:bCs/>
          <w:color w:val="000000"/>
          <w:sz w:val="24"/>
          <w:szCs w:val="24"/>
          <w:lang w:val="en-GB" w:eastAsia="en-GB"/>
        </w:rPr>
        <w:t xml:space="preserve">the flexibilities introduced </w:t>
      </w:r>
      <w:r w:rsidRPr="0060032C">
        <w:rPr>
          <w:rFonts w:ascii="Times New Roman" w:hAnsi="Times New Roman" w:cs="Times New Roman"/>
          <w:bCs/>
          <w:color w:val="000000"/>
          <w:sz w:val="24"/>
          <w:szCs w:val="24"/>
          <w:lang w:val="en-GB" w:eastAsia="en-GB"/>
        </w:rPr>
        <w:t>in meeting the EU's proposed 90% emissions reduction target by 2040?</w:t>
      </w:r>
    </w:p>
    <w:p w14:paraId="7D5187CD" w14:textId="77777777" w:rsidR="00F32DE4" w:rsidRDefault="00F32DE4" w:rsidP="00F32DE4">
      <w:pPr>
        <w:pBdr>
          <w:top w:val="nil"/>
          <w:left w:val="nil"/>
          <w:bottom w:val="nil"/>
          <w:right w:val="nil"/>
          <w:between w:val="nil"/>
        </w:pBdr>
        <w:spacing w:after="0"/>
        <w:rPr>
          <w:rFonts w:ascii="Times New Roman" w:hAnsi="Times New Roman" w:cs="Times New Roman"/>
          <w:bCs/>
          <w:color w:val="000000"/>
          <w:sz w:val="24"/>
          <w:szCs w:val="24"/>
          <w:lang w:val="en-GB" w:eastAsia="en-GB"/>
        </w:rPr>
      </w:pPr>
    </w:p>
    <w:p w14:paraId="1D076322" w14:textId="2144FE44" w:rsidR="00F32DE4" w:rsidRPr="00F32DE4" w:rsidRDefault="00F32DE4" w:rsidP="00F32DE4">
      <w:pPr>
        <w:pBdr>
          <w:top w:val="nil"/>
          <w:left w:val="nil"/>
          <w:bottom w:val="nil"/>
          <w:right w:val="nil"/>
          <w:between w:val="nil"/>
        </w:pBdr>
        <w:spacing w:after="0"/>
        <w:rPr>
          <w:rFonts w:ascii="Times New Roman" w:hAnsi="Times New Roman" w:cs="Times New Roman"/>
          <w:bCs/>
          <w:color w:val="000000"/>
          <w:sz w:val="24"/>
          <w:szCs w:val="24"/>
          <w:lang w:eastAsia="en-GB"/>
        </w:rPr>
      </w:pPr>
      <w:r w:rsidRPr="00F32DE4">
        <w:rPr>
          <w:rFonts w:ascii="Times New Roman" w:hAnsi="Times New Roman" w:cs="Times New Roman"/>
          <w:bCs/>
          <w:color w:val="000000"/>
          <w:sz w:val="24"/>
          <w:szCs w:val="24"/>
          <w:lang w:eastAsia="en-GB"/>
        </w:rPr>
        <w:t>Each speaker will have 7 min for his/her intervention.</w:t>
      </w:r>
    </w:p>
    <w:p w14:paraId="535D3FFD" w14:textId="77777777" w:rsidR="00F32DE4" w:rsidRPr="00A907E5" w:rsidRDefault="00F32DE4" w:rsidP="00F32DE4">
      <w:pPr>
        <w:pBdr>
          <w:top w:val="nil"/>
          <w:left w:val="nil"/>
          <w:bottom w:val="nil"/>
          <w:right w:val="nil"/>
          <w:between w:val="nil"/>
        </w:pBdr>
        <w:spacing w:line="360" w:lineRule="auto"/>
        <w:rPr>
          <w:rFonts w:ascii="Times New Roman" w:hAnsi="Times New Roman" w:cs="Times New Roman"/>
          <w:bCs/>
          <w:color w:val="000000"/>
          <w:sz w:val="24"/>
          <w:szCs w:val="24"/>
          <w:lang w:val="en-GB" w:eastAsia="en-GB"/>
        </w:rPr>
      </w:pPr>
    </w:p>
    <w:p w14:paraId="493645D7" w14:textId="77777777" w:rsidR="00EC33F4" w:rsidRDefault="00EC33F4" w:rsidP="00EC33F4">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Daniele Agostini, ENEL</w:t>
      </w:r>
    </w:p>
    <w:p w14:paraId="3AA264CD" w14:textId="13187096" w:rsidR="004A67EB" w:rsidRPr="005A24F8" w:rsidRDefault="004A67EB" w:rsidP="004A67EB">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5A24F8">
        <w:rPr>
          <w:rFonts w:ascii="Times New Roman" w:eastAsia="Times New Roman" w:hAnsi="Times New Roman" w:cs="Times New Roman"/>
          <w:bCs/>
          <w:color w:val="000000" w:themeColor="text1"/>
          <w:sz w:val="24"/>
          <w:szCs w:val="24"/>
          <w:lang w:eastAsia="en-GB"/>
        </w:rPr>
        <w:t>A</w:t>
      </w:r>
      <w:r w:rsidR="005A24F8" w:rsidRPr="005A24F8">
        <w:rPr>
          <w:rFonts w:ascii="Times New Roman" w:eastAsia="Times New Roman" w:hAnsi="Times New Roman" w:cs="Times New Roman"/>
          <w:bCs/>
          <w:color w:val="000000" w:themeColor="text1"/>
          <w:sz w:val="24"/>
          <w:szCs w:val="24"/>
          <w:lang w:eastAsia="en-GB"/>
        </w:rPr>
        <w:t>xel</w:t>
      </w:r>
      <w:r w:rsidRPr="005A24F8">
        <w:rPr>
          <w:rFonts w:ascii="Times New Roman" w:eastAsia="Times New Roman" w:hAnsi="Times New Roman" w:cs="Times New Roman"/>
          <w:bCs/>
          <w:color w:val="000000" w:themeColor="text1"/>
          <w:sz w:val="24"/>
          <w:szCs w:val="24"/>
          <w:lang w:eastAsia="en-GB"/>
        </w:rPr>
        <w:t xml:space="preserve"> Eggert, </w:t>
      </w:r>
      <w:proofErr w:type="spellStart"/>
      <w:r w:rsidRPr="005A24F8">
        <w:rPr>
          <w:rFonts w:ascii="Times New Roman" w:eastAsia="Times New Roman" w:hAnsi="Times New Roman" w:cs="Times New Roman"/>
          <w:bCs/>
          <w:color w:val="000000" w:themeColor="text1"/>
          <w:sz w:val="24"/>
          <w:szCs w:val="24"/>
          <w:lang w:eastAsia="en-GB"/>
        </w:rPr>
        <w:t>Eurofer</w:t>
      </w:r>
      <w:proofErr w:type="spellEnd"/>
    </w:p>
    <w:p w14:paraId="1BC0C006" w14:textId="0DED96AB" w:rsidR="00F94A04" w:rsidRPr="005A24F8" w:rsidRDefault="00972EAF" w:rsidP="004A67EB">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972EAF">
        <w:rPr>
          <w:rFonts w:ascii="Times New Roman" w:eastAsia="Times New Roman" w:hAnsi="Times New Roman" w:cs="Times New Roman"/>
          <w:bCs/>
          <w:color w:val="000000" w:themeColor="text1"/>
          <w:sz w:val="24"/>
          <w:szCs w:val="24"/>
          <w:lang w:eastAsia="en-GB"/>
        </w:rPr>
        <w:t>Holger Lösch</w:t>
      </w:r>
      <w:r w:rsidR="004A67EB" w:rsidRPr="005A24F8">
        <w:rPr>
          <w:rFonts w:ascii="Times New Roman" w:eastAsia="Times New Roman" w:hAnsi="Times New Roman" w:cs="Times New Roman"/>
          <w:bCs/>
          <w:color w:val="000000" w:themeColor="text1"/>
          <w:sz w:val="24"/>
          <w:szCs w:val="24"/>
          <w:lang w:eastAsia="en-GB"/>
        </w:rPr>
        <w:t>, BDI</w:t>
      </w:r>
    </w:p>
    <w:p w14:paraId="3049575A" w14:textId="3D44EC99" w:rsidR="009B168C" w:rsidRPr="00DB27D0" w:rsidRDefault="00DB27D0" w:rsidP="009B168C">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DB27D0">
        <w:rPr>
          <w:rFonts w:ascii="Times New Roman" w:eastAsia="Times New Roman" w:hAnsi="Times New Roman" w:cs="Times New Roman"/>
          <w:bCs/>
          <w:color w:val="000000" w:themeColor="text1"/>
          <w:sz w:val="24"/>
          <w:szCs w:val="24"/>
          <w:lang w:eastAsia="en-GB"/>
        </w:rPr>
        <w:t>Georg Zachmann</w:t>
      </w:r>
      <w:r>
        <w:rPr>
          <w:rFonts w:ascii="Times New Roman" w:eastAsia="Times New Roman" w:hAnsi="Times New Roman" w:cs="Times New Roman"/>
          <w:bCs/>
          <w:color w:val="000000" w:themeColor="text1"/>
          <w:sz w:val="24"/>
          <w:szCs w:val="24"/>
          <w:lang w:eastAsia="en-GB"/>
        </w:rPr>
        <w:t xml:space="preserve">, </w:t>
      </w:r>
      <w:r w:rsidRPr="00DB27D0">
        <w:rPr>
          <w:rFonts w:ascii="Times New Roman" w:eastAsia="Times New Roman" w:hAnsi="Times New Roman" w:cs="Times New Roman"/>
          <w:bCs/>
          <w:color w:val="000000" w:themeColor="text1"/>
          <w:sz w:val="24"/>
          <w:szCs w:val="24"/>
          <w:lang w:eastAsia="en-GB"/>
        </w:rPr>
        <w:t>Bruegel</w:t>
      </w:r>
    </w:p>
    <w:p w14:paraId="1BB9A6CB" w14:textId="77777777" w:rsidR="00DB27D0" w:rsidRPr="005A24F8" w:rsidRDefault="00DB27D0" w:rsidP="009B168C">
      <w:pPr>
        <w:spacing w:after="0"/>
        <w:jc w:val="both"/>
        <w:textAlignment w:val="baseline"/>
        <w:rPr>
          <w:rFonts w:ascii="Times New Roman" w:eastAsia="Times New Roman" w:hAnsi="Times New Roman" w:cs="Times New Roman"/>
          <w:bCs/>
          <w:color w:val="000000" w:themeColor="text1"/>
          <w:sz w:val="24"/>
          <w:szCs w:val="24"/>
          <w:lang w:eastAsia="en-GB"/>
        </w:rPr>
      </w:pPr>
    </w:p>
    <w:p w14:paraId="35C025FC" w14:textId="77777777" w:rsidR="005A24F8" w:rsidRP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color w:val="000000"/>
          <w:sz w:val="24"/>
          <w:szCs w:val="24"/>
          <w:lang w:eastAsia="en-GB"/>
        </w:rPr>
        <w:t>11:30 – 11:55</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Q&amp;A</w:t>
      </w:r>
      <w:r w:rsidRPr="005A24F8">
        <w:rPr>
          <w:rFonts w:ascii="Times New Roman" w:hAnsi="Times New Roman" w:cs="Times New Roman"/>
          <w:b/>
          <w:color w:val="000000"/>
          <w:sz w:val="24"/>
          <w:szCs w:val="24"/>
          <w:lang w:eastAsia="en-GB"/>
        </w:rPr>
        <w:t>, Interventions by the audience</w:t>
      </w:r>
    </w:p>
    <w:p w14:paraId="277E0F83" w14:textId="77777777" w:rsidR="005A24F8" w:rsidRP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eastAsia="Times New Roman" w:hAnsi="Times New Roman" w:cs="Times New Roman"/>
          <w:sz w:val="24"/>
          <w:szCs w:val="24"/>
          <w:lang w:eastAsia="en-GB"/>
        </w:rPr>
        <w:t xml:space="preserve">12:00 </w:t>
      </w:r>
      <w:r w:rsidRPr="005A24F8">
        <w:rPr>
          <w:rFonts w:ascii="Times New Roman" w:eastAsia="Times New Roman" w:hAnsi="Times New Roman" w:cs="Times New Roman"/>
          <w:sz w:val="24"/>
          <w:szCs w:val="24"/>
          <w:lang w:eastAsia="en-GB"/>
        </w:rPr>
        <w:tab/>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End of the meeting</w:t>
      </w:r>
    </w:p>
    <w:p w14:paraId="70B099DA" w14:textId="312C19A7" w:rsidR="009477F1" w:rsidRPr="005A24F8" w:rsidRDefault="009477F1" w:rsidP="00063C10">
      <w:pPr>
        <w:spacing w:after="0"/>
        <w:jc w:val="both"/>
        <w:textAlignment w:val="baseline"/>
        <w:rPr>
          <w:rFonts w:ascii="Times New Roman" w:eastAsia="Times New Roman" w:hAnsi="Times New Roman" w:cs="Times New Roman"/>
          <w:bCs/>
          <w:color w:val="000000" w:themeColor="text1"/>
          <w:sz w:val="24"/>
          <w:szCs w:val="24"/>
          <w:lang w:eastAsia="en-GB"/>
        </w:rPr>
      </w:pPr>
    </w:p>
    <w:p w14:paraId="69B695EB" w14:textId="77777777" w:rsidR="00540C67" w:rsidRPr="005A24F8" w:rsidRDefault="00540C67" w:rsidP="00063C10">
      <w:pPr>
        <w:spacing w:after="0"/>
        <w:jc w:val="both"/>
        <w:textAlignment w:val="baseline"/>
        <w:rPr>
          <w:rFonts w:ascii="Times New Roman" w:eastAsia="Times New Roman" w:hAnsi="Times New Roman" w:cs="Times New Roman"/>
          <w:bCs/>
          <w:color w:val="000000" w:themeColor="text1"/>
          <w:sz w:val="24"/>
          <w:szCs w:val="24"/>
          <w:lang w:eastAsia="en-GB"/>
        </w:rPr>
      </w:pPr>
    </w:p>
    <w:p w14:paraId="41E6741B" w14:textId="77777777" w:rsidR="00D3281E" w:rsidRPr="005A24F8" w:rsidRDefault="00D3281E" w:rsidP="00D3281E">
      <w:pPr>
        <w:spacing w:after="0"/>
        <w:jc w:val="both"/>
        <w:textAlignment w:val="baseline"/>
        <w:rPr>
          <w:rFonts w:ascii="Times New Roman" w:eastAsia="Times New Roman" w:hAnsi="Times New Roman" w:cs="Times New Roman"/>
          <w:bCs/>
          <w:color w:val="000000" w:themeColor="text1"/>
          <w:sz w:val="24"/>
          <w:szCs w:val="24"/>
          <w:lang w:eastAsia="en-GB"/>
        </w:rPr>
      </w:pPr>
    </w:p>
    <w:p w14:paraId="60910ED4" w14:textId="77777777" w:rsidR="00D3281E" w:rsidRPr="005A24F8" w:rsidRDefault="00D3281E" w:rsidP="00D3281E">
      <w:pPr>
        <w:spacing w:after="0"/>
        <w:jc w:val="both"/>
        <w:textAlignment w:val="baseline"/>
        <w:rPr>
          <w:rFonts w:ascii="Times New Roman" w:eastAsia="Times New Roman" w:hAnsi="Times New Roman" w:cs="Times New Roman"/>
          <w:bCs/>
          <w:color w:val="000000" w:themeColor="text1"/>
          <w:sz w:val="24"/>
          <w:szCs w:val="24"/>
          <w:lang w:eastAsia="en-GB"/>
        </w:rPr>
      </w:pPr>
    </w:p>
    <w:p w14:paraId="18CE4C5D" w14:textId="39DD9B25" w:rsidR="00540C67" w:rsidRPr="005A24F8" w:rsidRDefault="00540C67" w:rsidP="00D3281E">
      <w:pPr>
        <w:spacing w:after="0"/>
        <w:jc w:val="both"/>
        <w:textAlignment w:val="baseline"/>
        <w:rPr>
          <w:rFonts w:ascii="Times New Roman" w:eastAsia="Times New Roman" w:hAnsi="Times New Roman" w:cs="Times New Roman"/>
          <w:bCs/>
          <w:color w:val="000000" w:themeColor="text1"/>
          <w:sz w:val="24"/>
          <w:szCs w:val="24"/>
          <w:lang w:eastAsia="en-GB"/>
        </w:rPr>
      </w:pPr>
    </w:p>
    <w:sectPr w:rsidR="00540C67" w:rsidRPr="005A24F8" w:rsidSect="00F91790">
      <w:headerReference w:type="even" r:id="rId7"/>
      <w:headerReference w:type="default" r:id="rId8"/>
      <w:footerReference w:type="even" r:id="rId9"/>
      <w:footerReference w:type="default" r:id="rId10"/>
      <w:headerReference w:type="first" r:id="rId11"/>
      <w:footerReference w:type="first" r:id="rId12"/>
      <w:pgSz w:w="11900" w:h="16840"/>
      <w:pgMar w:top="1134" w:right="1134" w:bottom="851"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A35F" w14:textId="77777777" w:rsidR="0080125C" w:rsidRDefault="0080125C">
      <w:pPr>
        <w:spacing w:after="0" w:line="240" w:lineRule="auto"/>
      </w:pPr>
      <w:r>
        <w:separator/>
      </w:r>
    </w:p>
  </w:endnote>
  <w:endnote w:type="continuationSeparator" w:id="0">
    <w:p w14:paraId="2B3775ED" w14:textId="77777777" w:rsidR="0080125C" w:rsidRDefault="0080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0571" w14:textId="77777777" w:rsidR="007F7805" w:rsidRDefault="00D05A06"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9A461" w14:textId="77777777" w:rsidR="007F7805" w:rsidRDefault="007F7805"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7740" w14:textId="77777777" w:rsidR="00586B58" w:rsidRDefault="00586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46DD" w14:textId="77777777" w:rsidR="00F91790" w:rsidRPr="00A907E5" w:rsidRDefault="00F91790" w:rsidP="00F91790">
    <w:pPr>
      <w:pStyle w:val="Footer"/>
      <w:jc w:val="center"/>
      <w:rPr>
        <w:rFonts w:ascii="Times New Roman" w:hAnsi="Times New Roman" w:cs="Times New Roman"/>
        <w:noProof/>
        <w:sz w:val="21"/>
        <w:szCs w:val="21"/>
      </w:rPr>
    </w:pPr>
  </w:p>
  <w:p w14:paraId="6E287422" w14:textId="77777777" w:rsidR="00F91790" w:rsidRPr="00A907E5" w:rsidRDefault="00F91790" w:rsidP="00F91790">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3E2835A0" wp14:editId="279E01A2">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6DE3D" id="Connecteur droit 134012131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20FC331D" w14:textId="77777777" w:rsidR="00F91790" w:rsidRPr="00A907E5" w:rsidRDefault="00F91790" w:rsidP="00F91790">
    <w:pPr>
      <w:pStyle w:val="Footer"/>
      <w:jc w:val="center"/>
      <w:rPr>
        <w:rFonts w:ascii="Times New Roman" w:hAnsi="Times New Roman" w:cs="Times New Roman"/>
        <w:sz w:val="21"/>
        <w:szCs w:val="21"/>
      </w:rPr>
    </w:pPr>
  </w:p>
  <w:p w14:paraId="0641B5A2" w14:textId="77777777" w:rsidR="00F91790" w:rsidRPr="00A907E5" w:rsidRDefault="00F91790" w:rsidP="00F91790">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1E1B004" w14:textId="77777777" w:rsidR="00F91790" w:rsidRPr="0043494B" w:rsidRDefault="00F91790" w:rsidP="00F91790">
    <w:pPr>
      <w:pStyle w:val="Footer"/>
      <w:jc w:val="center"/>
      <w:rPr>
        <w:rFonts w:ascii="Times New Roman" w:hAnsi="Times New Roman" w:cs="Times New Roman"/>
        <w:color w:val="2C7D4A"/>
        <w:sz w:val="21"/>
        <w:szCs w:val="21"/>
        <w:lang w:val="fr-FR"/>
      </w:rPr>
    </w:pPr>
    <w:r w:rsidRPr="0043494B">
      <w:rPr>
        <w:rFonts w:ascii="Times New Roman" w:hAnsi="Times New Roman" w:cs="Times New Roman"/>
        <w:color w:val="2C7D4A"/>
        <w:sz w:val="21"/>
        <w:szCs w:val="21"/>
        <w:lang w:val="fr-FR"/>
      </w:rPr>
      <w:t xml:space="preserve">61, Rue </w:t>
    </w:r>
    <w:proofErr w:type="spellStart"/>
    <w:r w:rsidRPr="0043494B">
      <w:rPr>
        <w:rFonts w:ascii="Times New Roman" w:hAnsi="Times New Roman" w:cs="Times New Roman"/>
        <w:color w:val="2C7D4A"/>
        <w:sz w:val="21"/>
        <w:szCs w:val="21"/>
        <w:lang w:val="fr-FR"/>
      </w:rPr>
      <w:t>Archimede</w:t>
    </w:r>
    <w:proofErr w:type="spellEnd"/>
    <w:r w:rsidRPr="0043494B">
      <w:rPr>
        <w:rFonts w:ascii="Times New Roman" w:hAnsi="Times New Roman" w:cs="Times New Roman"/>
        <w:color w:val="2C7D4A"/>
        <w:sz w:val="21"/>
        <w:szCs w:val="21"/>
        <w:lang w:val="fr-FR"/>
      </w:rPr>
      <w:t xml:space="preserve">, 1000, Brussels, </w:t>
    </w:r>
    <w:proofErr w:type="spellStart"/>
    <w:r w:rsidRPr="0043494B">
      <w:rPr>
        <w:rFonts w:ascii="Times New Roman" w:hAnsi="Times New Roman" w:cs="Times New Roman"/>
        <w:color w:val="2C7D4A"/>
        <w:sz w:val="21"/>
        <w:szCs w:val="21"/>
        <w:lang w:val="fr-FR"/>
      </w:rPr>
      <w:t>Belgium</w:t>
    </w:r>
    <w:proofErr w:type="spellEnd"/>
  </w:p>
  <w:p w14:paraId="6A2A4AB7" w14:textId="77777777" w:rsidR="00F91790" w:rsidRPr="00A907E5" w:rsidRDefault="00F91790" w:rsidP="00F91790">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43494B">
      <w:rPr>
        <w:rFonts w:ascii="Times New Roman" w:hAnsi="Times New Roman" w:cs="Times New Roman"/>
        <w:color w:val="2C7D4A"/>
        <w:sz w:val="21"/>
        <w:szCs w:val="21"/>
        <w:lang w:val="fr-FR"/>
      </w:rPr>
      <w:t>BE 0713.761.335</w:t>
    </w:r>
  </w:p>
  <w:p w14:paraId="73813056" w14:textId="77777777" w:rsidR="00F91790" w:rsidRPr="00A907E5" w:rsidRDefault="00F91790" w:rsidP="00F91790">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p w14:paraId="1819451B" w14:textId="77777777" w:rsidR="00F91790" w:rsidRDefault="00F9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FEAD" w14:textId="77777777" w:rsidR="0080125C" w:rsidRDefault="0080125C">
      <w:pPr>
        <w:spacing w:after="0" w:line="240" w:lineRule="auto"/>
      </w:pPr>
      <w:r>
        <w:separator/>
      </w:r>
    </w:p>
  </w:footnote>
  <w:footnote w:type="continuationSeparator" w:id="0">
    <w:p w14:paraId="4E176E58" w14:textId="77777777" w:rsidR="0080125C" w:rsidRDefault="0080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72C9" w14:textId="77777777" w:rsidR="00586B58" w:rsidRDefault="0058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357D" w14:textId="020B72C9" w:rsidR="00583EB9" w:rsidRDefault="002E7DFF" w:rsidP="001B1C41">
    <w:pPr>
      <w:pStyle w:val="Header"/>
      <w:rPr>
        <w:i/>
        <w:iCs/>
      </w:rPr>
    </w:pPr>
    <w:r>
      <w:rPr>
        <w:i/>
        <w:iCs/>
        <w:noProof/>
      </w:rPr>
      <w:drawing>
        <wp:inline distT="0" distB="0" distL="0" distR="0" wp14:anchorId="0C3F4AE3" wp14:editId="1C7E8B7B">
          <wp:extent cx="1439545" cy="722164"/>
          <wp:effectExtent l="0" t="0" r="0" b="1905"/>
          <wp:docPr id="2116577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77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089" cy="745513"/>
                  </a:xfrm>
                  <a:prstGeom prst="rect">
                    <a:avLst/>
                  </a:prstGeom>
                </pic:spPr>
              </pic:pic>
            </a:graphicData>
          </a:graphic>
        </wp:inline>
      </w:drawing>
    </w:r>
    <w:r w:rsidR="00D05A06" w:rsidRPr="00C77A76">
      <w:rPr>
        <w:i/>
        <w:iCs/>
      </w:rPr>
      <w:tab/>
    </w:r>
  </w:p>
  <w:p w14:paraId="0A8FABC9" w14:textId="1A48C3B2" w:rsidR="007F7805" w:rsidRPr="003F14C2" w:rsidRDefault="00D05A06" w:rsidP="001B1C41">
    <w:pPr>
      <w:pStyle w:val="Header"/>
      <w:rPr>
        <w:i/>
        <w:iCs/>
      </w:rPr>
    </w:pPr>
    <w:r w:rsidRPr="00C77A76">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6B28" w14:textId="416909F0" w:rsidR="00586B58" w:rsidRPr="00586B58" w:rsidRDefault="00586B58" w:rsidP="00586B58">
    <w:pPr>
      <w:pStyle w:val="Header"/>
    </w:pPr>
    <w:r>
      <w:rPr>
        <w:i/>
        <w:iCs/>
        <w:noProof/>
      </w:rPr>
      <w:drawing>
        <wp:inline distT="0" distB="0" distL="0" distR="0" wp14:anchorId="75AF1F8A" wp14:editId="5A59EBCA">
          <wp:extent cx="1439545" cy="722164"/>
          <wp:effectExtent l="0" t="0" r="0" b="1905"/>
          <wp:docPr id="12477371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77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089" cy="745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6C9"/>
    <w:multiLevelType w:val="hybridMultilevel"/>
    <w:tmpl w:val="DF0EBD50"/>
    <w:lvl w:ilvl="0" w:tplc="08090001">
      <w:start w:val="1"/>
      <w:numFmt w:val="bullet"/>
      <w:lvlText w:val=""/>
      <w:lvlJc w:val="left"/>
      <w:pPr>
        <w:ind w:left="2843" w:hanging="360"/>
      </w:pPr>
      <w:rPr>
        <w:rFonts w:ascii="Symbol" w:hAnsi="Symbol" w:hint="default"/>
      </w:rPr>
    </w:lvl>
    <w:lvl w:ilvl="1" w:tplc="08090003" w:tentative="1">
      <w:start w:val="1"/>
      <w:numFmt w:val="bullet"/>
      <w:lvlText w:val="o"/>
      <w:lvlJc w:val="left"/>
      <w:pPr>
        <w:ind w:left="3563" w:hanging="360"/>
      </w:pPr>
      <w:rPr>
        <w:rFonts w:ascii="Courier New" w:hAnsi="Courier New" w:cs="Courier New" w:hint="default"/>
      </w:rPr>
    </w:lvl>
    <w:lvl w:ilvl="2" w:tplc="08090005" w:tentative="1">
      <w:start w:val="1"/>
      <w:numFmt w:val="bullet"/>
      <w:lvlText w:val=""/>
      <w:lvlJc w:val="left"/>
      <w:pPr>
        <w:ind w:left="4283" w:hanging="360"/>
      </w:pPr>
      <w:rPr>
        <w:rFonts w:ascii="Wingdings" w:hAnsi="Wingdings" w:hint="default"/>
      </w:rPr>
    </w:lvl>
    <w:lvl w:ilvl="3" w:tplc="08090001" w:tentative="1">
      <w:start w:val="1"/>
      <w:numFmt w:val="bullet"/>
      <w:lvlText w:val=""/>
      <w:lvlJc w:val="left"/>
      <w:pPr>
        <w:ind w:left="5003" w:hanging="360"/>
      </w:pPr>
      <w:rPr>
        <w:rFonts w:ascii="Symbol" w:hAnsi="Symbol" w:hint="default"/>
      </w:rPr>
    </w:lvl>
    <w:lvl w:ilvl="4" w:tplc="08090003" w:tentative="1">
      <w:start w:val="1"/>
      <w:numFmt w:val="bullet"/>
      <w:lvlText w:val="o"/>
      <w:lvlJc w:val="left"/>
      <w:pPr>
        <w:ind w:left="5723" w:hanging="360"/>
      </w:pPr>
      <w:rPr>
        <w:rFonts w:ascii="Courier New" w:hAnsi="Courier New" w:cs="Courier New" w:hint="default"/>
      </w:rPr>
    </w:lvl>
    <w:lvl w:ilvl="5" w:tplc="08090005" w:tentative="1">
      <w:start w:val="1"/>
      <w:numFmt w:val="bullet"/>
      <w:lvlText w:val=""/>
      <w:lvlJc w:val="left"/>
      <w:pPr>
        <w:ind w:left="6443" w:hanging="360"/>
      </w:pPr>
      <w:rPr>
        <w:rFonts w:ascii="Wingdings" w:hAnsi="Wingdings" w:hint="default"/>
      </w:rPr>
    </w:lvl>
    <w:lvl w:ilvl="6" w:tplc="08090001" w:tentative="1">
      <w:start w:val="1"/>
      <w:numFmt w:val="bullet"/>
      <w:lvlText w:val=""/>
      <w:lvlJc w:val="left"/>
      <w:pPr>
        <w:ind w:left="7163" w:hanging="360"/>
      </w:pPr>
      <w:rPr>
        <w:rFonts w:ascii="Symbol" w:hAnsi="Symbol" w:hint="default"/>
      </w:rPr>
    </w:lvl>
    <w:lvl w:ilvl="7" w:tplc="08090003" w:tentative="1">
      <w:start w:val="1"/>
      <w:numFmt w:val="bullet"/>
      <w:lvlText w:val="o"/>
      <w:lvlJc w:val="left"/>
      <w:pPr>
        <w:ind w:left="7883" w:hanging="360"/>
      </w:pPr>
      <w:rPr>
        <w:rFonts w:ascii="Courier New" w:hAnsi="Courier New" w:cs="Courier New" w:hint="default"/>
      </w:rPr>
    </w:lvl>
    <w:lvl w:ilvl="8" w:tplc="08090005" w:tentative="1">
      <w:start w:val="1"/>
      <w:numFmt w:val="bullet"/>
      <w:lvlText w:val=""/>
      <w:lvlJc w:val="left"/>
      <w:pPr>
        <w:ind w:left="8603" w:hanging="360"/>
      </w:pPr>
      <w:rPr>
        <w:rFonts w:ascii="Wingdings" w:hAnsi="Wingdings" w:hint="default"/>
      </w:rPr>
    </w:lvl>
  </w:abstractNum>
  <w:abstractNum w:abstractNumId="1" w15:restartNumberingAfterBreak="0">
    <w:nsid w:val="03F57B55"/>
    <w:multiLevelType w:val="hybridMultilevel"/>
    <w:tmpl w:val="9702C8BC"/>
    <w:lvl w:ilvl="0" w:tplc="08090001">
      <w:start w:val="1"/>
      <w:numFmt w:val="bullet"/>
      <w:lvlText w:val=""/>
      <w:lvlJc w:val="left"/>
      <w:pPr>
        <w:ind w:left="2628" w:hanging="360"/>
      </w:pPr>
      <w:rPr>
        <w:rFonts w:ascii="Symbol" w:hAnsi="Symbol" w:hint="default"/>
        <w:b/>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 w15:restartNumberingAfterBreak="0">
    <w:nsid w:val="0E4B10CB"/>
    <w:multiLevelType w:val="multilevel"/>
    <w:tmpl w:val="BE1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65BFE"/>
    <w:multiLevelType w:val="hybridMultilevel"/>
    <w:tmpl w:val="D7E2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5" w15:restartNumberingAfterBreak="0">
    <w:nsid w:val="1D713D41"/>
    <w:multiLevelType w:val="hybridMultilevel"/>
    <w:tmpl w:val="A6EAD4F2"/>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6" w15:restartNumberingAfterBreak="0">
    <w:nsid w:val="2A7F0892"/>
    <w:multiLevelType w:val="hybridMultilevel"/>
    <w:tmpl w:val="052A8DDA"/>
    <w:lvl w:ilvl="0" w:tplc="B922F204">
      <w:start w:val="1"/>
      <w:numFmt w:val="bullet"/>
      <w:lvlText w:val=""/>
      <w:lvlJc w:val="left"/>
      <w:pPr>
        <w:ind w:left="2628" w:hanging="360"/>
      </w:pPr>
      <w:rPr>
        <w:rFonts w:ascii="Symbol" w:hAnsi="Symbol" w:hint="default"/>
        <w:color w:val="auto"/>
      </w:rPr>
    </w:lvl>
    <w:lvl w:ilvl="1" w:tplc="04090003">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2A941994"/>
    <w:multiLevelType w:val="hybridMultilevel"/>
    <w:tmpl w:val="8D7C5F5C"/>
    <w:lvl w:ilvl="0" w:tplc="08090001">
      <w:start w:val="1"/>
      <w:numFmt w:val="bullet"/>
      <w:lvlText w:val=""/>
      <w:lvlJc w:val="left"/>
      <w:pPr>
        <w:ind w:left="2629" w:hanging="360"/>
      </w:pPr>
      <w:rPr>
        <w:rFonts w:ascii="Symbol" w:hAnsi="Symbol" w:hint="default"/>
      </w:rPr>
    </w:lvl>
    <w:lvl w:ilvl="1" w:tplc="A1D6014E">
      <w:numFmt w:val="bullet"/>
      <w:lvlText w:val="-"/>
      <w:lvlJc w:val="left"/>
      <w:pPr>
        <w:ind w:left="986" w:hanging="560"/>
      </w:pPr>
      <w:rPr>
        <w:rFonts w:ascii="Times New Roman" w:eastAsia="Cambria"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1926560"/>
    <w:multiLevelType w:val="hybridMultilevel"/>
    <w:tmpl w:val="3E2A1DE2"/>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1">
      <w:start w:val="1"/>
      <w:numFmt w:val="bullet"/>
      <w:lvlText w:val=""/>
      <w:lvlJc w:val="left"/>
      <w:pPr>
        <w:ind w:left="2628" w:hanging="360"/>
      </w:pPr>
      <w:rPr>
        <w:rFonts w:ascii="Symbol" w:hAnsi="Symbol"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9" w15:restartNumberingAfterBreak="0">
    <w:nsid w:val="3B654C02"/>
    <w:multiLevelType w:val="hybridMultilevel"/>
    <w:tmpl w:val="BD9C8CAA"/>
    <w:lvl w:ilvl="0" w:tplc="5518060E">
      <w:start w:val="1"/>
      <w:numFmt w:val="bullet"/>
      <w:lvlText w:val="-"/>
      <w:lvlJc w:val="left"/>
      <w:pPr>
        <w:ind w:left="720" w:hanging="360"/>
      </w:pPr>
      <w:rPr>
        <w:rFonts w:ascii="Cambria" w:eastAsia="Times New Roman" w:hAnsi="Cambri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C25A3"/>
    <w:multiLevelType w:val="hybridMultilevel"/>
    <w:tmpl w:val="E53835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5D3F12"/>
    <w:multiLevelType w:val="multilevel"/>
    <w:tmpl w:val="A84A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451A7"/>
    <w:multiLevelType w:val="hybridMultilevel"/>
    <w:tmpl w:val="73C02278"/>
    <w:lvl w:ilvl="0" w:tplc="1BDAF66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14" w15:restartNumberingAfterBreak="0">
    <w:nsid w:val="44A12809"/>
    <w:multiLevelType w:val="multilevel"/>
    <w:tmpl w:val="31B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326E3"/>
    <w:multiLevelType w:val="hybridMultilevel"/>
    <w:tmpl w:val="ADC27EE2"/>
    <w:lvl w:ilvl="0" w:tplc="B22A9D3C">
      <w:numFmt w:val="bullet"/>
      <w:lvlText w:val="-"/>
      <w:lvlJc w:val="left"/>
      <w:pPr>
        <w:ind w:left="7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F3EA2"/>
    <w:multiLevelType w:val="hybridMultilevel"/>
    <w:tmpl w:val="17CE84F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5D764B89"/>
    <w:multiLevelType w:val="hybridMultilevel"/>
    <w:tmpl w:val="423C6C44"/>
    <w:lvl w:ilvl="0" w:tplc="82DEDC84">
      <w:start w:val="1"/>
      <w:numFmt w:val="bullet"/>
      <w:lvlText w:val="-"/>
      <w:lvlJc w:val="left"/>
      <w:pPr>
        <w:ind w:left="2988" w:hanging="360"/>
      </w:pPr>
      <w:rPr>
        <w:rFonts w:ascii="Cambria" w:eastAsia="Times New Roman" w:hAnsi="Cambria" w:cs="Tahoma" w:hint="default"/>
      </w:rPr>
    </w:lvl>
    <w:lvl w:ilvl="1" w:tplc="08090003" w:tentative="1">
      <w:start w:val="1"/>
      <w:numFmt w:val="bullet"/>
      <w:lvlText w:val="o"/>
      <w:lvlJc w:val="left"/>
      <w:pPr>
        <w:ind w:left="3708" w:hanging="360"/>
      </w:pPr>
      <w:rPr>
        <w:rFonts w:ascii="Courier New" w:hAnsi="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8" w15:restartNumberingAfterBreak="0">
    <w:nsid w:val="61746238"/>
    <w:multiLevelType w:val="hybridMultilevel"/>
    <w:tmpl w:val="1102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E20201E">
      <w:start w:val="1"/>
      <w:numFmt w:val="bullet"/>
      <w:lvlText w:val=""/>
      <w:lvlJc w:val="left"/>
      <w:pPr>
        <w:ind w:left="2628" w:hanging="360"/>
      </w:pPr>
      <w:rPr>
        <w:rFonts w:ascii="Symbol" w:hAnsi="Symbol" w:hint="default"/>
        <w:lang w:val="en-GB"/>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02B8B"/>
    <w:multiLevelType w:val="hybridMultilevel"/>
    <w:tmpl w:val="64A225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772523CE"/>
    <w:multiLevelType w:val="hybridMultilevel"/>
    <w:tmpl w:val="AFACE510"/>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num w:numId="1" w16cid:durableId="556209501">
    <w:abstractNumId w:val="6"/>
  </w:num>
  <w:num w:numId="2" w16cid:durableId="966207347">
    <w:abstractNumId w:val="5"/>
  </w:num>
  <w:num w:numId="3" w16cid:durableId="496573333">
    <w:abstractNumId w:val="11"/>
  </w:num>
  <w:num w:numId="4" w16cid:durableId="434331177">
    <w:abstractNumId w:val="1"/>
  </w:num>
  <w:num w:numId="5" w16cid:durableId="292294320">
    <w:abstractNumId w:val="12"/>
  </w:num>
  <w:num w:numId="6" w16cid:durableId="444887859">
    <w:abstractNumId w:val="10"/>
  </w:num>
  <w:num w:numId="7" w16cid:durableId="1252467529">
    <w:abstractNumId w:val="8"/>
  </w:num>
  <w:num w:numId="8" w16cid:durableId="1495610683">
    <w:abstractNumId w:val="15"/>
  </w:num>
  <w:num w:numId="9" w16cid:durableId="1235437482">
    <w:abstractNumId w:val="14"/>
  </w:num>
  <w:num w:numId="10" w16cid:durableId="305353181">
    <w:abstractNumId w:val="16"/>
  </w:num>
  <w:num w:numId="11" w16cid:durableId="506363497">
    <w:abstractNumId w:val="19"/>
  </w:num>
  <w:num w:numId="12" w16cid:durableId="769277484">
    <w:abstractNumId w:val="2"/>
  </w:num>
  <w:num w:numId="13" w16cid:durableId="643005209">
    <w:abstractNumId w:val="3"/>
  </w:num>
  <w:num w:numId="14" w16cid:durableId="2105228007">
    <w:abstractNumId w:val="0"/>
  </w:num>
  <w:num w:numId="15" w16cid:durableId="1029913948">
    <w:abstractNumId w:val="9"/>
  </w:num>
  <w:num w:numId="16" w16cid:durableId="231699288">
    <w:abstractNumId w:val="17"/>
  </w:num>
  <w:num w:numId="17" w16cid:durableId="1958901143">
    <w:abstractNumId w:val="20"/>
  </w:num>
  <w:num w:numId="18" w16cid:durableId="1248686526">
    <w:abstractNumId w:val="18"/>
  </w:num>
  <w:num w:numId="19" w16cid:durableId="780534405">
    <w:abstractNumId w:val="13"/>
  </w:num>
  <w:num w:numId="20" w16cid:durableId="221714425">
    <w:abstractNumId w:val="7"/>
  </w:num>
  <w:num w:numId="21" w16cid:durableId="1339691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21"/>
    <w:rsid w:val="00001326"/>
    <w:rsid w:val="00004C02"/>
    <w:rsid w:val="00004DEB"/>
    <w:rsid w:val="00020787"/>
    <w:rsid w:val="000228F1"/>
    <w:rsid w:val="00024BE6"/>
    <w:rsid w:val="00033555"/>
    <w:rsid w:val="000363E0"/>
    <w:rsid w:val="00047E5C"/>
    <w:rsid w:val="000522B5"/>
    <w:rsid w:val="00063C10"/>
    <w:rsid w:val="00064C40"/>
    <w:rsid w:val="0006631A"/>
    <w:rsid w:val="000669C1"/>
    <w:rsid w:val="000752C8"/>
    <w:rsid w:val="0007564E"/>
    <w:rsid w:val="00077DAF"/>
    <w:rsid w:val="00091CF3"/>
    <w:rsid w:val="00093951"/>
    <w:rsid w:val="00096F03"/>
    <w:rsid w:val="00097979"/>
    <w:rsid w:val="000A3E62"/>
    <w:rsid w:val="000B22A2"/>
    <w:rsid w:val="000B4DE6"/>
    <w:rsid w:val="000B5500"/>
    <w:rsid w:val="000B6310"/>
    <w:rsid w:val="000D4A00"/>
    <w:rsid w:val="000E2F4B"/>
    <w:rsid w:val="000E7955"/>
    <w:rsid w:val="000E7C1C"/>
    <w:rsid w:val="000F656C"/>
    <w:rsid w:val="000F664F"/>
    <w:rsid w:val="000F6DF6"/>
    <w:rsid w:val="00112A64"/>
    <w:rsid w:val="00113C00"/>
    <w:rsid w:val="001177A2"/>
    <w:rsid w:val="001203B3"/>
    <w:rsid w:val="00126413"/>
    <w:rsid w:val="001304E0"/>
    <w:rsid w:val="00137A2A"/>
    <w:rsid w:val="00137DBD"/>
    <w:rsid w:val="00143D9C"/>
    <w:rsid w:val="001579FD"/>
    <w:rsid w:val="0016473C"/>
    <w:rsid w:val="00170D3C"/>
    <w:rsid w:val="001716C5"/>
    <w:rsid w:val="00175987"/>
    <w:rsid w:val="00176A2C"/>
    <w:rsid w:val="00177B9A"/>
    <w:rsid w:val="00184D09"/>
    <w:rsid w:val="0018634A"/>
    <w:rsid w:val="0019308E"/>
    <w:rsid w:val="001976E4"/>
    <w:rsid w:val="001A77F2"/>
    <w:rsid w:val="001B2486"/>
    <w:rsid w:val="001B57AF"/>
    <w:rsid w:val="001B58F9"/>
    <w:rsid w:val="001B597A"/>
    <w:rsid w:val="001B6B1F"/>
    <w:rsid w:val="001C479B"/>
    <w:rsid w:val="001C536A"/>
    <w:rsid w:val="00203A50"/>
    <w:rsid w:val="00204C60"/>
    <w:rsid w:val="00206244"/>
    <w:rsid w:val="002066EB"/>
    <w:rsid w:val="0022322C"/>
    <w:rsid w:val="002340B9"/>
    <w:rsid w:val="002342D8"/>
    <w:rsid w:val="00235FC2"/>
    <w:rsid w:val="00240657"/>
    <w:rsid w:val="002473C8"/>
    <w:rsid w:val="00260B0E"/>
    <w:rsid w:val="00265A16"/>
    <w:rsid w:val="00275242"/>
    <w:rsid w:val="002911FC"/>
    <w:rsid w:val="00293135"/>
    <w:rsid w:val="00293A98"/>
    <w:rsid w:val="00295F3A"/>
    <w:rsid w:val="002A4B39"/>
    <w:rsid w:val="002B0EB2"/>
    <w:rsid w:val="002B2140"/>
    <w:rsid w:val="002B494C"/>
    <w:rsid w:val="002B51E6"/>
    <w:rsid w:val="002C2CF4"/>
    <w:rsid w:val="002C415C"/>
    <w:rsid w:val="002D0539"/>
    <w:rsid w:val="002D3C79"/>
    <w:rsid w:val="002D5413"/>
    <w:rsid w:val="002D6FD3"/>
    <w:rsid w:val="002E0B99"/>
    <w:rsid w:val="002E0E10"/>
    <w:rsid w:val="002E70DF"/>
    <w:rsid w:val="002E7DFF"/>
    <w:rsid w:val="002F0634"/>
    <w:rsid w:val="00300C98"/>
    <w:rsid w:val="00311C86"/>
    <w:rsid w:val="00316C80"/>
    <w:rsid w:val="003211C6"/>
    <w:rsid w:val="00330578"/>
    <w:rsid w:val="00330B26"/>
    <w:rsid w:val="0033773B"/>
    <w:rsid w:val="00343575"/>
    <w:rsid w:val="00344782"/>
    <w:rsid w:val="00347B2E"/>
    <w:rsid w:val="00356C8A"/>
    <w:rsid w:val="00360623"/>
    <w:rsid w:val="003617B7"/>
    <w:rsid w:val="003634A5"/>
    <w:rsid w:val="00365A1A"/>
    <w:rsid w:val="00367B9E"/>
    <w:rsid w:val="003824F9"/>
    <w:rsid w:val="0038692C"/>
    <w:rsid w:val="00392EB9"/>
    <w:rsid w:val="0039704E"/>
    <w:rsid w:val="003A0703"/>
    <w:rsid w:val="003A1190"/>
    <w:rsid w:val="003A171D"/>
    <w:rsid w:val="003A4224"/>
    <w:rsid w:val="003A611B"/>
    <w:rsid w:val="003B38BF"/>
    <w:rsid w:val="003B44BC"/>
    <w:rsid w:val="003B4FAC"/>
    <w:rsid w:val="003D0AA0"/>
    <w:rsid w:val="003E0DC0"/>
    <w:rsid w:val="003E4DC0"/>
    <w:rsid w:val="003E629F"/>
    <w:rsid w:val="003E7796"/>
    <w:rsid w:val="003F14C2"/>
    <w:rsid w:val="00410056"/>
    <w:rsid w:val="00410AB5"/>
    <w:rsid w:val="004123A5"/>
    <w:rsid w:val="00416E33"/>
    <w:rsid w:val="00420D2E"/>
    <w:rsid w:val="0042733A"/>
    <w:rsid w:val="00431589"/>
    <w:rsid w:val="00433593"/>
    <w:rsid w:val="0043494B"/>
    <w:rsid w:val="00434D47"/>
    <w:rsid w:val="0043549C"/>
    <w:rsid w:val="00435DE1"/>
    <w:rsid w:val="00436403"/>
    <w:rsid w:val="0045489F"/>
    <w:rsid w:val="00454CAE"/>
    <w:rsid w:val="00456486"/>
    <w:rsid w:val="004618A6"/>
    <w:rsid w:val="004622DD"/>
    <w:rsid w:val="00462A3C"/>
    <w:rsid w:val="004754D7"/>
    <w:rsid w:val="00476C22"/>
    <w:rsid w:val="004810C8"/>
    <w:rsid w:val="004815F7"/>
    <w:rsid w:val="00491B97"/>
    <w:rsid w:val="004950FA"/>
    <w:rsid w:val="004954E9"/>
    <w:rsid w:val="004A5264"/>
    <w:rsid w:val="004A67EB"/>
    <w:rsid w:val="004B4A19"/>
    <w:rsid w:val="004B56F4"/>
    <w:rsid w:val="004C2D00"/>
    <w:rsid w:val="004C3616"/>
    <w:rsid w:val="004D0AAB"/>
    <w:rsid w:val="004D14B4"/>
    <w:rsid w:val="004D1C54"/>
    <w:rsid w:val="004D279A"/>
    <w:rsid w:val="004D2DA0"/>
    <w:rsid w:val="004D7725"/>
    <w:rsid w:val="004E3DC5"/>
    <w:rsid w:val="004F2EF2"/>
    <w:rsid w:val="00522CA7"/>
    <w:rsid w:val="00530765"/>
    <w:rsid w:val="00531321"/>
    <w:rsid w:val="00536F4E"/>
    <w:rsid w:val="00540C67"/>
    <w:rsid w:val="0055561C"/>
    <w:rsid w:val="00557B55"/>
    <w:rsid w:val="005649BD"/>
    <w:rsid w:val="00572B28"/>
    <w:rsid w:val="0057375E"/>
    <w:rsid w:val="00577866"/>
    <w:rsid w:val="00581445"/>
    <w:rsid w:val="00583EB9"/>
    <w:rsid w:val="005850CC"/>
    <w:rsid w:val="00585837"/>
    <w:rsid w:val="00586B58"/>
    <w:rsid w:val="00593717"/>
    <w:rsid w:val="005969B4"/>
    <w:rsid w:val="005A231A"/>
    <w:rsid w:val="005A24F8"/>
    <w:rsid w:val="005B22FF"/>
    <w:rsid w:val="005B47E1"/>
    <w:rsid w:val="005C2DA3"/>
    <w:rsid w:val="005C5B41"/>
    <w:rsid w:val="005E295A"/>
    <w:rsid w:val="005E3042"/>
    <w:rsid w:val="005E3DF7"/>
    <w:rsid w:val="005F6B23"/>
    <w:rsid w:val="0060032C"/>
    <w:rsid w:val="00602D34"/>
    <w:rsid w:val="00606943"/>
    <w:rsid w:val="00614EE0"/>
    <w:rsid w:val="00631219"/>
    <w:rsid w:val="006411B7"/>
    <w:rsid w:val="00646AA2"/>
    <w:rsid w:val="0065003A"/>
    <w:rsid w:val="00655BA9"/>
    <w:rsid w:val="00672220"/>
    <w:rsid w:val="00675397"/>
    <w:rsid w:val="006810D2"/>
    <w:rsid w:val="00682821"/>
    <w:rsid w:val="0068418B"/>
    <w:rsid w:val="006842BC"/>
    <w:rsid w:val="006851CF"/>
    <w:rsid w:val="006939D7"/>
    <w:rsid w:val="006A4227"/>
    <w:rsid w:val="006B3674"/>
    <w:rsid w:val="006B7E35"/>
    <w:rsid w:val="006C1778"/>
    <w:rsid w:val="006D143C"/>
    <w:rsid w:val="006E07C0"/>
    <w:rsid w:val="006E305C"/>
    <w:rsid w:val="006E4C2F"/>
    <w:rsid w:val="006E76A1"/>
    <w:rsid w:val="006E7A82"/>
    <w:rsid w:val="006F0D67"/>
    <w:rsid w:val="006F2ACB"/>
    <w:rsid w:val="007021C8"/>
    <w:rsid w:val="00702BBC"/>
    <w:rsid w:val="0070579D"/>
    <w:rsid w:val="00705CA7"/>
    <w:rsid w:val="007131CE"/>
    <w:rsid w:val="00722A3F"/>
    <w:rsid w:val="00730147"/>
    <w:rsid w:val="007333B7"/>
    <w:rsid w:val="00741D5B"/>
    <w:rsid w:val="007424B6"/>
    <w:rsid w:val="007432EB"/>
    <w:rsid w:val="00754204"/>
    <w:rsid w:val="00756F28"/>
    <w:rsid w:val="00757C88"/>
    <w:rsid w:val="0076529A"/>
    <w:rsid w:val="00765ACD"/>
    <w:rsid w:val="00776AF4"/>
    <w:rsid w:val="00780F18"/>
    <w:rsid w:val="00791E03"/>
    <w:rsid w:val="007A0412"/>
    <w:rsid w:val="007A0922"/>
    <w:rsid w:val="007A0B71"/>
    <w:rsid w:val="007A1440"/>
    <w:rsid w:val="007A7298"/>
    <w:rsid w:val="007B4471"/>
    <w:rsid w:val="007B4BC5"/>
    <w:rsid w:val="007C0205"/>
    <w:rsid w:val="007C6539"/>
    <w:rsid w:val="007D0C13"/>
    <w:rsid w:val="007D1146"/>
    <w:rsid w:val="007E0E0D"/>
    <w:rsid w:val="007E144B"/>
    <w:rsid w:val="007E3326"/>
    <w:rsid w:val="007E4BB6"/>
    <w:rsid w:val="007F0326"/>
    <w:rsid w:val="007F24E1"/>
    <w:rsid w:val="007F7805"/>
    <w:rsid w:val="0080125C"/>
    <w:rsid w:val="00801CC7"/>
    <w:rsid w:val="00802328"/>
    <w:rsid w:val="00802748"/>
    <w:rsid w:val="00810B79"/>
    <w:rsid w:val="0081156F"/>
    <w:rsid w:val="008154AC"/>
    <w:rsid w:val="0082123E"/>
    <w:rsid w:val="00822F02"/>
    <w:rsid w:val="00822FF7"/>
    <w:rsid w:val="008267AF"/>
    <w:rsid w:val="00827733"/>
    <w:rsid w:val="00833608"/>
    <w:rsid w:val="00836CA3"/>
    <w:rsid w:val="00850A68"/>
    <w:rsid w:val="00851721"/>
    <w:rsid w:val="00857D9E"/>
    <w:rsid w:val="00872C14"/>
    <w:rsid w:val="00882FE1"/>
    <w:rsid w:val="00883255"/>
    <w:rsid w:val="00886CEE"/>
    <w:rsid w:val="008921F7"/>
    <w:rsid w:val="00893A05"/>
    <w:rsid w:val="008B3468"/>
    <w:rsid w:val="008B6F62"/>
    <w:rsid w:val="008E0B01"/>
    <w:rsid w:val="008E4100"/>
    <w:rsid w:val="008E5D74"/>
    <w:rsid w:val="008F23BA"/>
    <w:rsid w:val="008F24CD"/>
    <w:rsid w:val="00910161"/>
    <w:rsid w:val="009101A4"/>
    <w:rsid w:val="00911274"/>
    <w:rsid w:val="00911B89"/>
    <w:rsid w:val="00914928"/>
    <w:rsid w:val="0091630B"/>
    <w:rsid w:val="00926740"/>
    <w:rsid w:val="00937445"/>
    <w:rsid w:val="009477F1"/>
    <w:rsid w:val="00950D66"/>
    <w:rsid w:val="00953ADD"/>
    <w:rsid w:val="00961039"/>
    <w:rsid w:val="009629AD"/>
    <w:rsid w:val="0096619A"/>
    <w:rsid w:val="00967F49"/>
    <w:rsid w:val="00972EAF"/>
    <w:rsid w:val="009826F1"/>
    <w:rsid w:val="00990664"/>
    <w:rsid w:val="0099458C"/>
    <w:rsid w:val="009A2139"/>
    <w:rsid w:val="009A44C4"/>
    <w:rsid w:val="009B168C"/>
    <w:rsid w:val="009B1C2B"/>
    <w:rsid w:val="009B5556"/>
    <w:rsid w:val="009C4CC3"/>
    <w:rsid w:val="009D3990"/>
    <w:rsid w:val="009D6BD0"/>
    <w:rsid w:val="009E2164"/>
    <w:rsid w:val="009E26F9"/>
    <w:rsid w:val="009E5946"/>
    <w:rsid w:val="009F59D6"/>
    <w:rsid w:val="00A10F42"/>
    <w:rsid w:val="00A11236"/>
    <w:rsid w:val="00A23C1A"/>
    <w:rsid w:val="00A23F03"/>
    <w:rsid w:val="00A339EE"/>
    <w:rsid w:val="00A36281"/>
    <w:rsid w:val="00A372F6"/>
    <w:rsid w:val="00A4260F"/>
    <w:rsid w:val="00A42DB7"/>
    <w:rsid w:val="00A42F5B"/>
    <w:rsid w:val="00A47861"/>
    <w:rsid w:val="00A529DA"/>
    <w:rsid w:val="00A63798"/>
    <w:rsid w:val="00A718D3"/>
    <w:rsid w:val="00A908A4"/>
    <w:rsid w:val="00A9343E"/>
    <w:rsid w:val="00AB141C"/>
    <w:rsid w:val="00AC01C6"/>
    <w:rsid w:val="00AC1026"/>
    <w:rsid w:val="00AC1E2B"/>
    <w:rsid w:val="00AC5047"/>
    <w:rsid w:val="00AC754F"/>
    <w:rsid w:val="00AC758C"/>
    <w:rsid w:val="00AD410A"/>
    <w:rsid w:val="00AD50BF"/>
    <w:rsid w:val="00AD5C77"/>
    <w:rsid w:val="00AE1BEC"/>
    <w:rsid w:val="00AE63C9"/>
    <w:rsid w:val="00AF04BB"/>
    <w:rsid w:val="00AF4CFE"/>
    <w:rsid w:val="00AF7C36"/>
    <w:rsid w:val="00B01988"/>
    <w:rsid w:val="00B03E01"/>
    <w:rsid w:val="00B1092A"/>
    <w:rsid w:val="00B202D6"/>
    <w:rsid w:val="00B202D7"/>
    <w:rsid w:val="00B20FA8"/>
    <w:rsid w:val="00B21340"/>
    <w:rsid w:val="00B24783"/>
    <w:rsid w:val="00B40DFF"/>
    <w:rsid w:val="00B42A58"/>
    <w:rsid w:val="00B4304F"/>
    <w:rsid w:val="00B5113F"/>
    <w:rsid w:val="00B549FD"/>
    <w:rsid w:val="00B54E2C"/>
    <w:rsid w:val="00B56116"/>
    <w:rsid w:val="00B561B2"/>
    <w:rsid w:val="00B60D10"/>
    <w:rsid w:val="00B62C2C"/>
    <w:rsid w:val="00B64F1E"/>
    <w:rsid w:val="00B675E4"/>
    <w:rsid w:val="00B7068A"/>
    <w:rsid w:val="00B72F94"/>
    <w:rsid w:val="00B805E8"/>
    <w:rsid w:val="00B81154"/>
    <w:rsid w:val="00B8169E"/>
    <w:rsid w:val="00B94326"/>
    <w:rsid w:val="00BA0A73"/>
    <w:rsid w:val="00BA6D4E"/>
    <w:rsid w:val="00BB3E43"/>
    <w:rsid w:val="00BB78A6"/>
    <w:rsid w:val="00BC009F"/>
    <w:rsid w:val="00BC0DA7"/>
    <w:rsid w:val="00BD0A05"/>
    <w:rsid w:val="00BD350F"/>
    <w:rsid w:val="00BD5F28"/>
    <w:rsid w:val="00BD7902"/>
    <w:rsid w:val="00BE0170"/>
    <w:rsid w:val="00BF0DB6"/>
    <w:rsid w:val="00BF567E"/>
    <w:rsid w:val="00BF66D9"/>
    <w:rsid w:val="00C02876"/>
    <w:rsid w:val="00C03C23"/>
    <w:rsid w:val="00C04431"/>
    <w:rsid w:val="00C07ABC"/>
    <w:rsid w:val="00C10D1A"/>
    <w:rsid w:val="00C2084E"/>
    <w:rsid w:val="00C30ABA"/>
    <w:rsid w:val="00C3336F"/>
    <w:rsid w:val="00C339D0"/>
    <w:rsid w:val="00C356C8"/>
    <w:rsid w:val="00C37B80"/>
    <w:rsid w:val="00C37F3D"/>
    <w:rsid w:val="00C43120"/>
    <w:rsid w:val="00C722CB"/>
    <w:rsid w:val="00C72B33"/>
    <w:rsid w:val="00C82822"/>
    <w:rsid w:val="00C86EAD"/>
    <w:rsid w:val="00C87B8A"/>
    <w:rsid w:val="00CA048F"/>
    <w:rsid w:val="00CA7056"/>
    <w:rsid w:val="00CB1B4E"/>
    <w:rsid w:val="00CB75EF"/>
    <w:rsid w:val="00CB78C8"/>
    <w:rsid w:val="00CC168E"/>
    <w:rsid w:val="00CC414F"/>
    <w:rsid w:val="00CC5E12"/>
    <w:rsid w:val="00CC7FA3"/>
    <w:rsid w:val="00CD0FA2"/>
    <w:rsid w:val="00CD3166"/>
    <w:rsid w:val="00CD563A"/>
    <w:rsid w:val="00CD6F57"/>
    <w:rsid w:val="00CE02B6"/>
    <w:rsid w:val="00CE2EC3"/>
    <w:rsid w:val="00CE37A0"/>
    <w:rsid w:val="00CE4401"/>
    <w:rsid w:val="00CE6BD5"/>
    <w:rsid w:val="00CF3035"/>
    <w:rsid w:val="00CF4986"/>
    <w:rsid w:val="00CF598F"/>
    <w:rsid w:val="00CF606B"/>
    <w:rsid w:val="00D022A7"/>
    <w:rsid w:val="00D05A06"/>
    <w:rsid w:val="00D06F74"/>
    <w:rsid w:val="00D0791E"/>
    <w:rsid w:val="00D100BF"/>
    <w:rsid w:val="00D10622"/>
    <w:rsid w:val="00D14245"/>
    <w:rsid w:val="00D21666"/>
    <w:rsid w:val="00D21DCD"/>
    <w:rsid w:val="00D225DE"/>
    <w:rsid w:val="00D22EB7"/>
    <w:rsid w:val="00D248AE"/>
    <w:rsid w:val="00D2729E"/>
    <w:rsid w:val="00D3281E"/>
    <w:rsid w:val="00D32E21"/>
    <w:rsid w:val="00D4257A"/>
    <w:rsid w:val="00D47CCE"/>
    <w:rsid w:val="00D5392C"/>
    <w:rsid w:val="00D54BE3"/>
    <w:rsid w:val="00D75836"/>
    <w:rsid w:val="00D76433"/>
    <w:rsid w:val="00D77CFF"/>
    <w:rsid w:val="00D907AB"/>
    <w:rsid w:val="00D91120"/>
    <w:rsid w:val="00D95CB2"/>
    <w:rsid w:val="00D97852"/>
    <w:rsid w:val="00DA2FE1"/>
    <w:rsid w:val="00DA52E6"/>
    <w:rsid w:val="00DA64B8"/>
    <w:rsid w:val="00DB27D0"/>
    <w:rsid w:val="00DB4665"/>
    <w:rsid w:val="00DC636F"/>
    <w:rsid w:val="00DD1EF8"/>
    <w:rsid w:val="00DD2523"/>
    <w:rsid w:val="00DD4468"/>
    <w:rsid w:val="00DD5DDD"/>
    <w:rsid w:val="00DE459E"/>
    <w:rsid w:val="00DF2517"/>
    <w:rsid w:val="00E038E3"/>
    <w:rsid w:val="00E122DE"/>
    <w:rsid w:val="00E14575"/>
    <w:rsid w:val="00E16650"/>
    <w:rsid w:val="00E21D0F"/>
    <w:rsid w:val="00E24B6F"/>
    <w:rsid w:val="00E2777A"/>
    <w:rsid w:val="00E30E17"/>
    <w:rsid w:val="00E33E84"/>
    <w:rsid w:val="00E345DC"/>
    <w:rsid w:val="00E427FF"/>
    <w:rsid w:val="00E44059"/>
    <w:rsid w:val="00E53FCE"/>
    <w:rsid w:val="00E542C0"/>
    <w:rsid w:val="00E609B2"/>
    <w:rsid w:val="00E6748B"/>
    <w:rsid w:val="00E70533"/>
    <w:rsid w:val="00E70BCC"/>
    <w:rsid w:val="00E862F0"/>
    <w:rsid w:val="00E9594E"/>
    <w:rsid w:val="00EA71DB"/>
    <w:rsid w:val="00EB5C2D"/>
    <w:rsid w:val="00EC176E"/>
    <w:rsid w:val="00EC33F4"/>
    <w:rsid w:val="00EC390F"/>
    <w:rsid w:val="00EC4F31"/>
    <w:rsid w:val="00EC6E5E"/>
    <w:rsid w:val="00EE10A2"/>
    <w:rsid w:val="00EE1A46"/>
    <w:rsid w:val="00EE23C7"/>
    <w:rsid w:val="00EE270E"/>
    <w:rsid w:val="00EF20C6"/>
    <w:rsid w:val="00EF5589"/>
    <w:rsid w:val="00EF5FC9"/>
    <w:rsid w:val="00F00803"/>
    <w:rsid w:val="00F125A7"/>
    <w:rsid w:val="00F16ED1"/>
    <w:rsid w:val="00F1751B"/>
    <w:rsid w:val="00F179E2"/>
    <w:rsid w:val="00F3163A"/>
    <w:rsid w:val="00F32DE4"/>
    <w:rsid w:val="00F33B07"/>
    <w:rsid w:val="00F35283"/>
    <w:rsid w:val="00F36D88"/>
    <w:rsid w:val="00F37B00"/>
    <w:rsid w:val="00F403E8"/>
    <w:rsid w:val="00F42E61"/>
    <w:rsid w:val="00F53819"/>
    <w:rsid w:val="00F5384E"/>
    <w:rsid w:val="00F54431"/>
    <w:rsid w:val="00F5598B"/>
    <w:rsid w:val="00F563C3"/>
    <w:rsid w:val="00F56A45"/>
    <w:rsid w:val="00F6159F"/>
    <w:rsid w:val="00F638CC"/>
    <w:rsid w:val="00F63AB2"/>
    <w:rsid w:val="00F67558"/>
    <w:rsid w:val="00F70606"/>
    <w:rsid w:val="00F72EC1"/>
    <w:rsid w:val="00F7318D"/>
    <w:rsid w:val="00F756E3"/>
    <w:rsid w:val="00F86904"/>
    <w:rsid w:val="00F91790"/>
    <w:rsid w:val="00F94A04"/>
    <w:rsid w:val="00F96B58"/>
    <w:rsid w:val="00FA2D2A"/>
    <w:rsid w:val="00FA3E42"/>
    <w:rsid w:val="00FB3959"/>
    <w:rsid w:val="00FB5CED"/>
    <w:rsid w:val="00FC27E1"/>
    <w:rsid w:val="00FC46FE"/>
    <w:rsid w:val="00FD61D3"/>
    <w:rsid w:val="00FE0685"/>
    <w:rsid w:val="00FF2355"/>
    <w:rsid w:val="00FF33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6865"/>
  <w15:chartTrackingRefBased/>
  <w15:docId w15:val="{2DCF1A8A-8D99-5249-98C2-8D70045B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21"/>
    <w:pPr>
      <w:spacing w:after="200" w:line="276" w:lineRule="auto"/>
    </w:pPr>
    <w:rPr>
      <w:rFonts w:eastAsiaTheme="minorEastAsia"/>
      <w:sz w:val="22"/>
      <w:szCs w:val="22"/>
      <w:lang w:val="en-US" w:eastAsia="zh-CN"/>
    </w:rPr>
  </w:style>
  <w:style w:type="paragraph" w:styleId="Heading1">
    <w:name w:val="heading 1"/>
    <w:basedOn w:val="Normal"/>
    <w:link w:val="Heading1Char"/>
    <w:uiPriority w:val="9"/>
    <w:qFormat/>
    <w:rsid w:val="00435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06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1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D32E2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D32E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D32E21"/>
    <w:rPr>
      <w:rFonts w:eastAsiaTheme="minorEastAsia"/>
      <w:sz w:val="22"/>
      <w:szCs w:val="22"/>
      <w:lang w:val="en-US" w:eastAsia="zh-CN"/>
    </w:rPr>
  </w:style>
  <w:style w:type="paragraph" w:styleId="Footer">
    <w:name w:val="footer"/>
    <w:basedOn w:val="Normal"/>
    <w:link w:val="FooterChar"/>
    <w:uiPriority w:val="99"/>
    <w:unhideWhenUsed/>
    <w:rsid w:val="00D32E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D32E21"/>
    <w:rPr>
      <w:rFonts w:eastAsiaTheme="minorEastAsia"/>
      <w:sz w:val="22"/>
      <w:szCs w:val="22"/>
      <w:lang w:val="en-US" w:eastAsia="zh-CN"/>
    </w:rPr>
  </w:style>
  <w:style w:type="paragraph" w:styleId="ListParagraph">
    <w:name w:val="List Paragraph"/>
    <w:basedOn w:val="Normal"/>
    <w:uiPriority w:val="1"/>
    <w:qFormat/>
    <w:rsid w:val="00D32E21"/>
    <w:pPr>
      <w:ind w:left="720"/>
      <w:contextualSpacing/>
    </w:pPr>
  </w:style>
  <w:style w:type="character" w:styleId="PageNumber">
    <w:name w:val="page number"/>
    <w:basedOn w:val="DefaultParagraphFont"/>
    <w:uiPriority w:val="99"/>
    <w:semiHidden/>
    <w:unhideWhenUsed/>
    <w:rsid w:val="00D32E21"/>
  </w:style>
  <w:style w:type="character" w:styleId="Hyperlink">
    <w:name w:val="Hyperlink"/>
    <w:basedOn w:val="DefaultParagraphFont"/>
    <w:uiPriority w:val="99"/>
    <w:unhideWhenUsed/>
    <w:rsid w:val="00D32E21"/>
    <w:rPr>
      <w:color w:val="0563C1" w:themeColor="hyperlink"/>
      <w:u w:val="single"/>
    </w:rPr>
  </w:style>
  <w:style w:type="character" w:customStyle="1" w:styleId="Heading1Char">
    <w:name w:val="Heading 1 Char"/>
    <w:basedOn w:val="DefaultParagraphFont"/>
    <w:link w:val="Heading1"/>
    <w:uiPriority w:val="9"/>
    <w:rsid w:val="00435DE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37B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1630B"/>
    <w:rPr>
      <w:rFonts w:eastAsiaTheme="minorEastAsia"/>
      <w:sz w:val="22"/>
      <w:szCs w:val="22"/>
      <w:lang w:val="en-US" w:eastAsia="zh-CN"/>
    </w:rPr>
  </w:style>
  <w:style w:type="character" w:customStyle="1" w:styleId="Heading3Char">
    <w:name w:val="Heading 3 Char"/>
    <w:basedOn w:val="DefaultParagraphFont"/>
    <w:link w:val="Heading3"/>
    <w:uiPriority w:val="9"/>
    <w:semiHidden/>
    <w:rsid w:val="009B1C2B"/>
    <w:rPr>
      <w:rFonts w:asciiTheme="majorHAnsi" w:eastAsiaTheme="majorEastAsia" w:hAnsiTheme="majorHAnsi" w:cstheme="majorBidi"/>
      <w:color w:val="1F3763" w:themeColor="accent1" w:themeShade="7F"/>
      <w:lang w:val="en-US" w:eastAsia="zh-CN"/>
    </w:rPr>
  </w:style>
  <w:style w:type="character" w:styleId="CommentReference">
    <w:name w:val="annotation reference"/>
    <w:basedOn w:val="DefaultParagraphFont"/>
    <w:uiPriority w:val="99"/>
    <w:semiHidden/>
    <w:unhideWhenUsed/>
    <w:rsid w:val="00801CC7"/>
    <w:rPr>
      <w:sz w:val="16"/>
      <w:szCs w:val="16"/>
    </w:rPr>
  </w:style>
  <w:style w:type="paragraph" w:styleId="CommentText">
    <w:name w:val="annotation text"/>
    <w:basedOn w:val="Normal"/>
    <w:link w:val="CommentTextChar"/>
    <w:uiPriority w:val="99"/>
    <w:semiHidden/>
    <w:unhideWhenUsed/>
    <w:rsid w:val="00801CC7"/>
    <w:pPr>
      <w:spacing w:line="240" w:lineRule="auto"/>
    </w:pPr>
    <w:rPr>
      <w:sz w:val="20"/>
      <w:szCs w:val="20"/>
    </w:rPr>
  </w:style>
  <w:style w:type="character" w:customStyle="1" w:styleId="CommentTextChar">
    <w:name w:val="Comment Text Char"/>
    <w:basedOn w:val="DefaultParagraphFont"/>
    <w:link w:val="CommentText"/>
    <w:uiPriority w:val="99"/>
    <w:semiHidden/>
    <w:rsid w:val="00801CC7"/>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801CC7"/>
    <w:rPr>
      <w:b/>
      <w:bCs/>
    </w:rPr>
  </w:style>
  <w:style w:type="character" w:customStyle="1" w:styleId="CommentSubjectChar">
    <w:name w:val="Comment Subject Char"/>
    <w:basedOn w:val="CommentTextChar"/>
    <w:link w:val="CommentSubject"/>
    <w:uiPriority w:val="99"/>
    <w:semiHidden/>
    <w:rsid w:val="00801CC7"/>
    <w:rPr>
      <w:rFonts w:eastAsiaTheme="minorEastAsia"/>
      <w:b/>
      <w:bCs/>
      <w:sz w:val="20"/>
      <w:szCs w:val="20"/>
      <w:lang w:val="en-US" w:eastAsia="zh-CN"/>
    </w:rPr>
  </w:style>
  <w:style w:type="character" w:customStyle="1" w:styleId="Heading2Char">
    <w:name w:val="Heading 2 Char"/>
    <w:basedOn w:val="DefaultParagraphFont"/>
    <w:link w:val="Heading2"/>
    <w:uiPriority w:val="9"/>
    <w:semiHidden/>
    <w:rsid w:val="00D06F74"/>
    <w:rPr>
      <w:rFonts w:asciiTheme="majorHAnsi" w:eastAsiaTheme="majorEastAsia" w:hAnsiTheme="majorHAnsi" w:cstheme="majorBidi"/>
      <w:color w:val="2F5496" w:themeColor="accent1" w:themeShade="BF"/>
      <w:sz w:val="26"/>
      <w:szCs w:val="26"/>
      <w:lang w:val="en-US" w:eastAsia="zh-CN"/>
    </w:rPr>
  </w:style>
  <w:style w:type="character" w:customStyle="1" w:styleId="apple-converted-space">
    <w:name w:val="apple-converted-space"/>
    <w:basedOn w:val="DefaultParagraphFont"/>
    <w:rsid w:val="00C30ABA"/>
  </w:style>
  <w:style w:type="paragraph" w:styleId="BodyText">
    <w:name w:val="Body Text"/>
    <w:basedOn w:val="Normal"/>
    <w:link w:val="BodyTextChar"/>
    <w:uiPriority w:val="1"/>
    <w:qFormat/>
    <w:rsid w:val="0099458C"/>
    <w:pPr>
      <w:widowControl w:val="0"/>
      <w:autoSpaceDE w:val="0"/>
      <w:autoSpaceDN w:val="0"/>
      <w:spacing w:after="0" w:line="240" w:lineRule="auto"/>
    </w:pPr>
    <w:rPr>
      <w:rFonts w:ascii="Cambria" w:eastAsia="Cambria" w:hAnsi="Cambria" w:cs="Cambria"/>
      <w:sz w:val="24"/>
      <w:szCs w:val="24"/>
      <w:lang w:eastAsia="en-US"/>
    </w:rPr>
  </w:style>
  <w:style w:type="character" w:customStyle="1" w:styleId="BodyTextChar">
    <w:name w:val="Body Text Char"/>
    <w:basedOn w:val="DefaultParagraphFont"/>
    <w:link w:val="BodyText"/>
    <w:uiPriority w:val="1"/>
    <w:rsid w:val="0099458C"/>
    <w:rPr>
      <w:rFonts w:ascii="Cambria" w:eastAsia="Cambria" w:hAnsi="Cambria" w:cs="Cambria"/>
      <w:lang w:val="en-US"/>
    </w:rPr>
  </w:style>
  <w:style w:type="character" w:styleId="Emphasis">
    <w:name w:val="Emphasis"/>
    <w:basedOn w:val="DefaultParagraphFont"/>
    <w:uiPriority w:val="20"/>
    <w:qFormat/>
    <w:rsid w:val="00F91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912">
      <w:bodyDiv w:val="1"/>
      <w:marLeft w:val="0"/>
      <w:marRight w:val="0"/>
      <w:marTop w:val="0"/>
      <w:marBottom w:val="0"/>
      <w:divBdr>
        <w:top w:val="none" w:sz="0" w:space="0" w:color="auto"/>
        <w:left w:val="none" w:sz="0" w:space="0" w:color="auto"/>
        <w:bottom w:val="none" w:sz="0" w:space="0" w:color="auto"/>
        <w:right w:val="none" w:sz="0" w:space="0" w:color="auto"/>
      </w:divBdr>
    </w:div>
    <w:div w:id="163207992">
      <w:bodyDiv w:val="1"/>
      <w:marLeft w:val="0"/>
      <w:marRight w:val="0"/>
      <w:marTop w:val="0"/>
      <w:marBottom w:val="0"/>
      <w:divBdr>
        <w:top w:val="none" w:sz="0" w:space="0" w:color="auto"/>
        <w:left w:val="none" w:sz="0" w:space="0" w:color="auto"/>
        <w:bottom w:val="none" w:sz="0" w:space="0" w:color="auto"/>
        <w:right w:val="none" w:sz="0" w:space="0" w:color="auto"/>
      </w:divBdr>
    </w:div>
    <w:div w:id="202711412">
      <w:bodyDiv w:val="1"/>
      <w:marLeft w:val="0"/>
      <w:marRight w:val="0"/>
      <w:marTop w:val="0"/>
      <w:marBottom w:val="0"/>
      <w:divBdr>
        <w:top w:val="none" w:sz="0" w:space="0" w:color="auto"/>
        <w:left w:val="none" w:sz="0" w:space="0" w:color="auto"/>
        <w:bottom w:val="none" w:sz="0" w:space="0" w:color="auto"/>
        <w:right w:val="none" w:sz="0" w:space="0" w:color="auto"/>
      </w:divBdr>
    </w:div>
    <w:div w:id="265042302">
      <w:bodyDiv w:val="1"/>
      <w:marLeft w:val="0"/>
      <w:marRight w:val="0"/>
      <w:marTop w:val="0"/>
      <w:marBottom w:val="0"/>
      <w:divBdr>
        <w:top w:val="none" w:sz="0" w:space="0" w:color="auto"/>
        <w:left w:val="none" w:sz="0" w:space="0" w:color="auto"/>
        <w:bottom w:val="none" w:sz="0" w:space="0" w:color="auto"/>
        <w:right w:val="none" w:sz="0" w:space="0" w:color="auto"/>
      </w:divBdr>
      <w:divsChild>
        <w:div w:id="1272207864">
          <w:marLeft w:val="0"/>
          <w:marRight w:val="0"/>
          <w:marTop w:val="0"/>
          <w:marBottom w:val="0"/>
          <w:divBdr>
            <w:top w:val="none" w:sz="0" w:space="0" w:color="auto"/>
            <w:left w:val="none" w:sz="0" w:space="0" w:color="auto"/>
            <w:bottom w:val="none" w:sz="0" w:space="0" w:color="auto"/>
            <w:right w:val="none" w:sz="0" w:space="0" w:color="auto"/>
          </w:divBdr>
          <w:divsChild>
            <w:div w:id="52700068">
              <w:marLeft w:val="0"/>
              <w:marRight w:val="0"/>
              <w:marTop w:val="0"/>
              <w:marBottom w:val="0"/>
              <w:divBdr>
                <w:top w:val="none" w:sz="0" w:space="0" w:color="auto"/>
                <w:left w:val="none" w:sz="0" w:space="0" w:color="auto"/>
                <w:bottom w:val="none" w:sz="0" w:space="0" w:color="auto"/>
                <w:right w:val="none" w:sz="0" w:space="0" w:color="auto"/>
              </w:divBdr>
            </w:div>
          </w:divsChild>
        </w:div>
        <w:div w:id="1304507389">
          <w:marLeft w:val="0"/>
          <w:marRight w:val="0"/>
          <w:marTop w:val="0"/>
          <w:marBottom w:val="0"/>
          <w:divBdr>
            <w:top w:val="none" w:sz="0" w:space="0" w:color="auto"/>
            <w:left w:val="none" w:sz="0" w:space="0" w:color="auto"/>
            <w:bottom w:val="none" w:sz="0" w:space="0" w:color="auto"/>
            <w:right w:val="none" w:sz="0" w:space="0" w:color="auto"/>
          </w:divBdr>
          <w:divsChild>
            <w:div w:id="7614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537">
      <w:bodyDiv w:val="1"/>
      <w:marLeft w:val="0"/>
      <w:marRight w:val="0"/>
      <w:marTop w:val="0"/>
      <w:marBottom w:val="0"/>
      <w:divBdr>
        <w:top w:val="none" w:sz="0" w:space="0" w:color="auto"/>
        <w:left w:val="none" w:sz="0" w:space="0" w:color="auto"/>
        <w:bottom w:val="none" w:sz="0" w:space="0" w:color="auto"/>
        <w:right w:val="none" w:sz="0" w:space="0" w:color="auto"/>
      </w:divBdr>
      <w:divsChild>
        <w:div w:id="1422683968">
          <w:marLeft w:val="0"/>
          <w:marRight w:val="0"/>
          <w:marTop w:val="0"/>
          <w:marBottom w:val="0"/>
          <w:divBdr>
            <w:top w:val="none" w:sz="0" w:space="0" w:color="auto"/>
            <w:left w:val="none" w:sz="0" w:space="0" w:color="auto"/>
            <w:bottom w:val="none" w:sz="0" w:space="0" w:color="auto"/>
            <w:right w:val="none" w:sz="0" w:space="0" w:color="auto"/>
          </w:divBdr>
          <w:divsChild>
            <w:div w:id="546451989">
              <w:marLeft w:val="0"/>
              <w:marRight w:val="0"/>
              <w:marTop w:val="0"/>
              <w:marBottom w:val="0"/>
              <w:divBdr>
                <w:top w:val="none" w:sz="0" w:space="0" w:color="auto"/>
                <w:left w:val="none" w:sz="0" w:space="0" w:color="auto"/>
                <w:bottom w:val="none" w:sz="0" w:space="0" w:color="auto"/>
                <w:right w:val="none" w:sz="0" w:space="0" w:color="auto"/>
              </w:divBdr>
              <w:divsChild>
                <w:div w:id="1092161281">
                  <w:marLeft w:val="0"/>
                  <w:marRight w:val="0"/>
                  <w:marTop w:val="0"/>
                  <w:marBottom w:val="0"/>
                  <w:divBdr>
                    <w:top w:val="none" w:sz="0" w:space="0" w:color="auto"/>
                    <w:left w:val="none" w:sz="0" w:space="0" w:color="auto"/>
                    <w:bottom w:val="none" w:sz="0" w:space="0" w:color="auto"/>
                    <w:right w:val="none" w:sz="0" w:space="0" w:color="auto"/>
                  </w:divBdr>
                  <w:divsChild>
                    <w:div w:id="17989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1678">
      <w:bodyDiv w:val="1"/>
      <w:marLeft w:val="0"/>
      <w:marRight w:val="0"/>
      <w:marTop w:val="0"/>
      <w:marBottom w:val="0"/>
      <w:divBdr>
        <w:top w:val="none" w:sz="0" w:space="0" w:color="auto"/>
        <w:left w:val="none" w:sz="0" w:space="0" w:color="auto"/>
        <w:bottom w:val="none" w:sz="0" w:space="0" w:color="auto"/>
        <w:right w:val="none" w:sz="0" w:space="0" w:color="auto"/>
      </w:divBdr>
    </w:div>
    <w:div w:id="436364630">
      <w:bodyDiv w:val="1"/>
      <w:marLeft w:val="0"/>
      <w:marRight w:val="0"/>
      <w:marTop w:val="0"/>
      <w:marBottom w:val="0"/>
      <w:divBdr>
        <w:top w:val="none" w:sz="0" w:space="0" w:color="auto"/>
        <w:left w:val="none" w:sz="0" w:space="0" w:color="auto"/>
        <w:bottom w:val="none" w:sz="0" w:space="0" w:color="auto"/>
        <w:right w:val="none" w:sz="0" w:space="0" w:color="auto"/>
      </w:divBdr>
    </w:div>
    <w:div w:id="508646230">
      <w:bodyDiv w:val="1"/>
      <w:marLeft w:val="0"/>
      <w:marRight w:val="0"/>
      <w:marTop w:val="0"/>
      <w:marBottom w:val="0"/>
      <w:divBdr>
        <w:top w:val="none" w:sz="0" w:space="0" w:color="auto"/>
        <w:left w:val="none" w:sz="0" w:space="0" w:color="auto"/>
        <w:bottom w:val="none" w:sz="0" w:space="0" w:color="auto"/>
        <w:right w:val="none" w:sz="0" w:space="0" w:color="auto"/>
      </w:divBdr>
      <w:divsChild>
        <w:div w:id="1678578670">
          <w:marLeft w:val="0"/>
          <w:marRight w:val="0"/>
          <w:marTop w:val="0"/>
          <w:marBottom w:val="0"/>
          <w:divBdr>
            <w:top w:val="none" w:sz="0" w:space="0" w:color="auto"/>
            <w:left w:val="none" w:sz="0" w:space="0" w:color="auto"/>
            <w:bottom w:val="none" w:sz="0" w:space="0" w:color="auto"/>
            <w:right w:val="none" w:sz="0" w:space="0" w:color="auto"/>
          </w:divBdr>
          <w:divsChild>
            <w:div w:id="1717390127">
              <w:marLeft w:val="0"/>
              <w:marRight w:val="0"/>
              <w:marTop w:val="0"/>
              <w:marBottom w:val="0"/>
              <w:divBdr>
                <w:top w:val="none" w:sz="0" w:space="0" w:color="auto"/>
                <w:left w:val="none" w:sz="0" w:space="0" w:color="auto"/>
                <w:bottom w:val="none" w:sz="0" w:space="0" w:color="auto"/>
                <w:right w:val="none" w:sz="0" w:space="0" w:color="auto"/>
              </w:divBdr>
              <w:divsChild>
                <w:div w:id="1675839225">
                  <w:marLeft w:val="0"/>
                  <w:marRight w:val="0"/>
                  <w:marTop w:val="0"/>
                  <w:marBottom w:val="0"/>
                  <w:divBdr>
                    <w:top w:val="none" w:sz="0" w:space="0" w:color="auto"/>
                    <w:left w:val="none" w:sz="0" w:space="0" w:color="auto"/>
                    <w:bottom w:val="none" w:sz="0" w:space="0" w:color="auto"/>
                    <w:right w:val="none" w:sz="0" w:space="0" w:color="auto"/>
                  </w:divBdr>
                  <w:divsChild>
                    <w:div w:id="10356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89204">
      <w:bodyDiv w:val="1"/>
      <w:marLeft w:val="0"/>
      <w:marRight w:val="0"/>
      <w:marTop w:val="0"/>
      <w:marBottom w:val="0"/>
      <w:divBdr>
        <w:top w:val="none" w:sz="0" w:space="0" w:color="auto"/>
        <w:left w:val="none" w:sz="0" w:space="0" w:color="auto"/>
        <w:bottom w:val="none" w:sz="0" w:space="0" w:color="auto"/>
        <w:right w:val="none" w:sz="0" w:space="0" w:color="auto"/>
      </w:divBdr>
      <w:divsChild>
        <w:div w:id="1431318696">
          <w:marLeft w:val="0"/>
          <w:marRight w:val="0"/>
          <w:marTop w:val="0"/>
          <w:marBottom w:val="0"/>
          <w:divBdr>
            <w:top w:val="none" w:sz="0" w:space="0" w:color="auto"/>
            <w:left w:val="none" w:sz="0" w:space="0" w:color="auto"/>
            <w:bottom w:val="none" w:sz="0" w:space="0" w:color="auto"/>
            <w:right w:val="none" w:sz="0" w:space="0" w:color="auto"/>
          </w:divBdr>
          <w:divsChild>
            <w:div w:id="2084905982">
              <w:marLeft w:val="0"/>
              <w:marRight w:val="0"/>
              <w:marTop w:val="0"/>
              <w:marBottom w:val="0"/>
              <w:divBdr>
                <w:top w:val="none" w:sz="0" w:space="0" w:color="auto"/>
                <w:left w:val="none" w:sz="0" w:space="0" w:color="auto"/>
                <w:bottom w:val="none" w:sz="0" w:space="0" w:color="auto"/>
                <w:right w:val="none" w:sz="0" w:space="0" w:color="auto"/>
              </w:divBdr>
              <w:divsChild>
                <w:div w:id="21403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6417">
      <w:bodyDiv w:val="1"/>
      <w:marLeft w:val="0"/>
      <w:marRight w:val="0"/>
      <w:marTop w:val="0"/>
      <w:marBottom w:val="0"/>
      <w:divBdr>
        <w:top w:val="none" w:sz="0" w:space="0" w:color="auto"/>
        <w:left w:val="none" w:sz="0" w:space="0" w:color="auto"/>
        <w:bottom w:val="none" w:sz="0" w:space="0" w:color="auto"/>
        <w:right w:val="none" w:sz="0" w:space="0" w:color="auto"/>
      </w:divBdr>
      <w:divsChild>
        <w:div w:id="182668941">
          <w:marLeft w:val="0"/>
          <w:marRight w:val="0"/>
          <w:marTop w:val="0"/>
          <w:marBottom w:val="0"/>
          <w:divBdr>
            <w:top w:val="none" w:sz="0" w:space="0" w:color="auto"/>
            <w:left w:val="none" w:sz="0" w:space="0" w:color="auto"/>
            <w:bottom w:val="none" w:sz="0" w:space="0" w:color="auto"/>
            <w:right w:val="none" w:sz="0" w:space="0" w:color="auto"/>
          </w:divBdr>
          <w:divsChild>
            <w:div w:id="185825125">
              <w:marLeft w:val="0"/>
              <w:marRight w:val="0"/>
              <w:marTop w:val="0"/>
              <w:marBottom w:val="0"/>
              <w:divBdr>
                <w:top w:val="none" w:sz="0" w:space="0" w:color="auto"/>
                <w:left w:val="none" w:sz="0" w:space="0" w:color="auto"/>
                <w:bottom w:val="none" w:sz="0" w:space="0" w:color="auto"/>
                <w:right w:val="none" w:sz="0" w:space="0" w:color="auto"/>
              </w:divBdr>
              <w:divsChild>
                <w:div w:id="1305627004">
                  <w:marLeft w:val="0"/>
                  <w:marRight w:val="0"/>
                  <w:marTop w:val="0"/>
                  <w:marBottom w:val="0"/>
                  <w:divBdr>
                    <w:top w:val="none" w:sz="0" w:space="0" w:color="auto"/>
                    <w:left w:val="none" w:sz="0" w:space="0" w:color="auto"/>
                    <w:bottom w:val="none" w:sz="0" w:space="0" w:color="auto"/>
                    <w:right w:val="none" w:sz="0" w:space="0" w:color="auto"/>
                  </w:divBdr>
                  <w:divsChild>
                    <w:div w:id="500580385">
                      <w:marLeft w:val="0"/>
                      <w:marRight w:val="0"/>
                      <w:marTop w:val="0"/>
                      <w:marBottom w:val="0"/>
                      <w:divBdr>
                        <w:top w:val="none" w:sz="0" w:space="0" w:color="auto"/>
                        <w:left w:val="none" w:sz="0" w:space="0" w:color="auto"/>
                        <w:bottom w:val="none" w:sz="0" w:space="0" w:color="auto"/>
                        <w:right w:val="none" w:sz="0" w:space="0" w:color="auto"/>
                      </w:divBdr>
                    </w:div>
                  </w:divsChild>
                </w:div>
                <w:div w:id="1382560585">
                  <w:marLeft w:val="0"/>
                  <w:marRight w:val="0"/>
                  <w:marTop w:val="0"/>
                  <w:marBottom w:val="0"/>
                  <w:divBdr>
                    <w:top w:val="none" w:sz="0" w:space="0" w:color="auto"/>
                    <w:left w:val="none" w:sz="0" w:space="0" w:color="auto"/>
                    <w:bottom w:val="none" w:sz="0" w:space="0" w:color="auto"/>
                    <w:right w:val="none" w:sz="0" w:space="0" w:color="auto"/>
                  </w:divBdr>
                  <w:divsChild>
                    <w:div w:id="10760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8378">
      <w:bodyDiv w:val="1"/>
      <w:marLeft w:val="0"/>
      <w:marRight w:val="0"/>
      <w:marTop w:val="0"/>
      <w:marBottom w:val="0"/>
      <w:divBdr>
        <w:top w:val="none" w:sz="0" w:space="0" w:color="auto"/>
        <w:left w:val="none" w:sz="0" w:space="0" w:color="auto"/>
        <w:bottom w:val="none" w:sz="0" w:space="0" w:color="auto"/>
        <w:right w:val="none" w:sz="0" w:space="0" w:color="auto"/>
      </w:divBdr>
      <w:divsChild>
        <w:div w:id="899023386">
          <w:marLeft w:val="0"/>
          <w:marRight w:val="0"/>
          <w:marTop w:val="0"/>
          <w:marBottom w:val="0"/>
          <w:divBdr>
            <w:top w:val="none" w:sz="0" w:space="0" w:color="auto"/>
            <w:left w:val="none" w:sz="0" w:space="0" w:color="auto"/>
            <w:bottom w:val="none" w:sz="0" w:space="0" w:color="auto"/>
            <w:right w:val="none" w:sz="0" w:space="0" w:color="auto"/>
          </w:divBdr>
          <w:divsChild>
            <w:div w:id="119761565">
              <w:marLeft w:val="0"/>
              <w:marRight w:val="0"/>
              <w:marTop w:val="0"/>
              <w:marBottom w:val="0"/>
              <w:divBdr>
                <w:top w:val="none" w:sz="0" w:space="0" w:color="auto"/>
                <w:left w:val="none" w:sz="0" w:space="0" w:color="auto"/>
                <w:bottom w:val="none" w:sz="0" w:space="0" w:color="auto"/>
                <w:right w:val="none" w:sz="0" w:space="0" w:color="auto"/>
              </w:divBdr>
              <w:divsChild>
                <w:div w:id="1837652078">
                  <w:marLeft w:val="0"/>
                  <w:marRight w:val="0"/>
                  <w:marTop w:val="0"/>
                  <w:marBottom w:val="0"/>
                  <w:divBdr>
                    <w:top w:val="none" w:sz="0" w:space="0" w:color="auto"/>
                    <w:left w:val="none" w:sz="0" w:space="0" w:color="auto"/>
                    <w:bottom w:val="none" w:sz="0" w:space="0" w:color="auto"/>
                    <w:right w:val="none" w:sz="0" w:space="0" w:color="auto"/>
                  </w:divBdr>
                  <w:divsChild>
                    <w:div w:id="1409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9385">
      <w:bodyDiv w:val="1"/>
      <w:marLeft w:val="0"/>
      <w:marRight w:val="0"/>
      <w:marTop w:val="0"/>
      <w:marBottom w:val="0"/>
      <w:divBdr>
        <w:top w:val="none" w:sz="0" w:space="0" w:color="auto"/>
        <w:left w:val="none" w:sz="0" w:space="0" w:color="auto"/>
        <w:bottom w:val="none" w:sz="0" w:space="0" w:color="auto"/>
        <w:right w:val="none" w:sz="0" w:space="0" w:color="auto"/>
      </w:divBdr>
      <w:divsChild>
        <w:div w:id="1299188764">
          <w:marLeft w:val="0"/>
          <w:marRight w:val="0"/>
          <w:marTop w:val="0"/>
          <w:marBottom w:val="0"/>
          <w:divBdr>
            <w:top w:val="none" w:sz="0" w:space="0" w:color="auto"/>
            <w:left w:val="none" w:sz="0" w:space="0" w:color="auto"/>
            <w:bottom w:val="none" w:sz="0" w:space="0" w:color="auto"/>
            <w:right w:val="none" w:sz="0" w:space="0" w:color="auto"/>
          </w:divBdr>
          <w:divsChild>
            <w:div w:id="1871062474">
              <w:marLeft w:val="0"/>
              <w:marRight w:val="0"/>
              <w:marTop w:val="0"/>
              <w:marBottom w:val="0"/>
              <w:divBdr>
                <w:top w:val="none" w:sz="0" w:space="0" w:color="auto"/>
                <w:left w:val="none" w:sz="0" w:space="0" w:color="auto"/>
                <w:bottom w:val="none" w:sz="0" w:space="0" w:color="auto"/>
                <w:right w:val="none" w:sz="0" w:space="0" w:color="auto"/>
              </w:divBdr>
              <w:divsChild>
                <w:div w:id="1289555968">
                  <w:marLeft w:val="0"/>
                  <w:marRight w:val="0"/>
                  <w:marTop w:val="0"/>
                  <w:marBottom w:val="0"/>
                  <w:divBdr>
                    <w:top w:val="none" w:sz="0" w:space="0" w:color="auto"/>
                    <w:left w:val="none" w:sz="0" w:space="0" w:color="auto"/>
                    <w:bottom w:val="none" w:sz="0" w:space="0" w:color="auto"/>
                    <w:right w:val="none" w:sz="0" w:space="0" w:color="auto"/>
                  </w:divBdr>
                  <w:divsChild>
                    <w:div w:id="1559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59709">
      <w:bodyDiv w:val="1"/>
      <w:marLeft w:val="0"/>
      <w:marRight w:val="0"/>
      <w:marTop w:val="0"/>
      <w:marBottom w:val="0"/>
      <w:divBdr>
        <w:top w:val="none" w:sz="0" w:space="0" w:color="auto"/>
        <w:left w:val="none" w:sz="0" w:space="0" w:color="auto"/>
        <w:bottom w:val="none" w:sz="0" w:space="0" w:color="auto"/>
        <w:right w:val="none" w:sz="0" w:space="0" w:color="auto"/>
      </w:divBdr>
    </w:div>
    <w:div w:id="743141245">
      <w:bodyDiv w:val="1"/>
      <w:marLeft w:val="0"/>
      <w:marRight w:val="0"/>
      <w:marTop w:val="0"/>
      <w:marBottom w:val="0"/>
      <w:divBdr>
        <w:top w:val="none" w:sz="0" w:space="0" w:color="auto"/>
        <w:left w:val="none" w:sz="0" w:space="0" w:color="auto"/>
        <w:bottom w:val="none" w:sz="0" w:space="0" w:color="auto"/>
        <w:right w:val="none" w:sz="0" w:space="0" w:color="auto"/>
      </w:divBdr>
      <w:divsChild>
        <w:div w:id="1391153362">
          <w:marLeft w:val="0"/>
          <w:marRight w:val="0"/>
          <w:marTop w:val="0"/>
          <w:marBottom w:val="0"/>
          <w:divBdr>
            <w:top w:val="none" w:sz="0" w:space="0" w:color="auto"/>
            <w:left w:val="none" w:sz="0" w:space="0" w:color="auto"/>
            <w:bottom w:val="none" w:sz="0" w:space="0" w:color="auto"/>
            <w:right w:val="none" w:sz="0" w:space="0" w:color="auto"/>
          </w:divBdr>
          <w:divsChild>
            <w:div w:id="894193708">
              <w:marLeft w:val="0"/>
              <w:marRight w:val="0"/>
              <w:marTop w:val="0"/>
              <w:marBottom w:val="0"/>
              <w:divBdr>
                <w:top w:val="none" w:sz="0" w:space="0" w:color="auto"/>
                <w:left w:val="none" w:sz="0" w:space="0" w:color="auto"/>
                <w:bottom w:val="none" w:sz="0" w:space="0" w:color="auto"/>
                <w:right w:val="none" w:sz="0" w:space="0" w:color="auto"/>
              </w:divBdr>
              <w:divsChild>
                <w:div w:id="694959880">
                  <w:marLeft w:val="0"/>
                  <w:marRight w:val="0"/>
                  <w:marTop w:val="0"/>
                  <w:marBottom w:val="0"/>
                  <w:divBdr>
                    <w:top w:val="none" w:sz="0" w:space="0" w:color="auto"/>
                    <w:left w:val="none" w:sz="0" w:space="0" w:color="auto"/>
                    <w:bottom w:val="none" w:sz="0" w:space="0" w:color="auto"/>
                    <w:right w:val="none" w:sz="0" w:space="0" w:color="auto"/>
                  </w:divBdr>
                  <w:divsChild>
                    <w:div w:id="13346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1143">
      <w:bodyDiv w:val="1"/>
      <w:marLeft w:val="0"/>
      <w:marRight w:val="0"/>
      <w:marTop w:val="0"/>
      <w:marBottom w:val="0"/>
      <w:divBdr>
        <w:top w:val="none" w:sz="0" w:space="0" w:color="auto"/>
        <w:left w:val="none" w:sz="0" w:space="0" w:color="auto"/>
        <w:bottom w:val="none" w:sz="0" w:space="0" w:color="auto"/>
        <w:right w:val="none" w:sz="0" w:space="0" w:color="auto"/>
      </w:divBdr>
    </w:div>
    <w:div w:id="1200623703">
      <w:bodyDiv w:val="1"/>
      <w:marLeft w:val="0"/>
      <w:marRight w:val="0"/>
      <w:marTop w:val="0"/>
      <w:marBottom w:val="0"/>
      <w:divBdr>
        <w:top w:val="none" w:sz="0" w:space="0" w:color="auto"/>
        <w:left w:val="none" w:sz="0" w:space="0" w:color="auto"/>
        <w:bottom w:val="none" w:sz="0" w:space="0" w:color="auto"/>
        <w:right w:val="none" w:sz="0" w:space="0" w:color="auto"/>
      </w:divBdr>
    </w:div>
    <w:div w:id="1217820595">
      <w:bodyDiv w:val="1"/>
      <w:marLeft w:val="0"/>
      <w:marRight w:val="0"/>
      <w:marTop w:val="0"/>
      <w:marBottom w:val="0"/>
      <w:divBdr>
        <w:top w:val="none" w:sz="0" w:space="0" w:color="auto"/>
        <w:left w:val="none" w:sz="0" w:space="0" w:color="auto"/>
        <w:bottom w:val="none" w:sz="0" w:space="0" w:color="auto"/>
        <w:right w:val="none" w:sz="0" w:space="0" w:color="auto"/>
      </w:divBdr>
      <w:divsChild>
        <w:div w:id="1892380948">
          <w:marLeft w:val="0"/>
          <w:marRight w:val="0"/>
          <w:marTop w:val="0"/>
          <w:marBottom w:val="0"/>
          <w:divBdr>
            <w:top w:val="none" w:sz="0" w:space="0" w:color="auto"/>
            <w:left w:val="none" w:sz="0" w:space="0" w:color="auto"/>
            <w:bottom w:val="none" w:sz="0" w:space="0" w:color="auto"/>
            <w:right w:val="none" w:sz="0" w:space="0" w:color="auto"/>
          </w:divBdr>
          <w:divsChild>
            <w:div w:id="262954160">
              <w:marLeft w:val="0"/>
              <w:marRight w:val="0"/>
              <w:marTop w:val="0"/>
              <w:marBottom w:val="0"/>
              <w:divBdr>
                <w:top w:val="none" w:sz="0" w:space="0" w:color="auto"/>
                <w:left w:val="none" w:sz="0" w:space="0" w:color="auto"/>
                <w:bottom w:val="none" w:sz="0" w:space="0" w:color="auto"/>
                <w:right w:val="none" w:sz="0" w:space="0" w:color="auto"/>
              </w:divBdr>
              <w:divsChild>
                <w:div w:id="12147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8524">
      <w:bodyDiv w:val="1"/>
      <w:marLeft w:val="0"/>
      <w:marRight w:val="0"/>
      <w:marTop w:val="0"/>
      <w:marBottom w:val="0"/>
      <w:divBdr>
        <w:top w:val="none" w:sz="0" w:space="0" w:color="auto"/>
        <w:left w:val="none" w:sz="0" w:space="0" w:color="auto"/>
        <w:bottom w:val="none" w:sz="0" w:space="0" w:color="auto"/>
        <w:right w:val="none" w:sz="0" w:space="0" w:color="auto"/>
      </w:divBdr>
    </w:div>
    <w:div w:id="1380320867">
      <w:bodyDiv w:val="1"/>
      <w:marLeft w:val="0"/>
      <w:marRight w:val="0"/>
      <w:marTop w:val="0"/>
      <w:marBottom w:val="0"/>
      <w:divBdr>
        <w:top w:val="none" w:sz="0" w:space="0" w:color="auto"/>
        <w:left w:val="none" w:sz="0" w:space="0" w:color="auto"/>
        <w:bottom w:val="none" w:sz="0" w:space="0" w:color="auto"/>
        <w:right w:val="none" w:sz="0" w:space="0" w:color="auto"/>
      </w:divBdr>
    </w:div>
    <w:div w:id="1381127140">
      <w:bodyDiv w:val="1"/>
      <w:marLeft w:val="0"/>
      <w:marRight w:val="0"/>
      <w:marTop w:val="0"/>
      <w:marBottom w:val="0"/>
      <w:divBdr>
        <w:top w:val="none" w:sz="0" w:space="0" w:color="auto"/>
        <w:left w:val="none" w:sz="0" w:space="0" w:color="auto"/>
        <w:bottom w:val="none" w:sz="0" w:space="0" w:color="auto"/>
        <w:right w:val="none" w:sz="0" w:space="0" w:color="auto"/>
      </w:divBdr>
    </w:div>
    <w:div w:id="1497645002">
      <w:bodyDiv w:val="1"/>
      <w:marLeft w:val="0"/>
      <w:marRight w:val="0"/>
      <w:marTop w:val="0"/>
      <w:marBottom w:val="0"/>
      <w:divBdr>
        <w:top w:val="none" w:sz="0" w:space="0" w:color="auto"/>
        <w:left w:val="none" w:sz="0" w:space="0" w:color="auto"/>
        <w:bottom w:val="none" w:sz="0" w:space="0" w:color="auto"/>
        <w:right w:val="none" w:sz="0" w:space="0" w:color="auto"/>
      </w:divBdr>
    </w:div>
    <w:div w:id="1629504995">
      <w:bodyDiv w:val="1"/>
      <w:marLeft w:val="0"/>
      <w:marRight w:val="0"/>
      <w:marTop w:val="0"/>
      <w:marBottom w:val="0"/>
      <w:divBdr>
        <w:top w:val="none" w:sz="0" w:space="0" w:color="auto"/>
        <w:left w:val="none" w:sz="0" w:space="0" w:color="auto"/>
        <w:bottom w:val="none" w:sz="0" w:space="0" w:color="auto"/>
        <w:right w:val="none" w:sz="0" w:space="0" w:color="auto"/>
      </w:divBdr>
    </w:div>
    <w:div w:id="1689872551">
      <w:bodyDiv w:val="1"/>
      <w:marLeft w:val="0"/>
      <w:marRight w:val="0"/>
      <w:marTop w:val="0"/>
      <w:marBottom w:val="0"/>
      <w:divBdr>
        <w:top w:val="none" w:sz="0" w:space="0" w:color="auto"/>
        <w:left w:val="none" w:sz="0" w:space="0" w:color="auto"/>
        <w:bottom w:val="none" w:sz="0" w:space="0" w:color="auto"/>
        <w:right w:val="none" w:sz="0" w:space="0" w:color="auto"/>
      </w:divBdr>
      <w:divsChild>
        <w:div w:id="1896164498">
          <w:marLeft w:val="0"/>
          <w:marRight w:val="0"/>
          <w:marTop w:val="0"/>
          <w:marBottom w:val="0"/>
          <w:divBdr>
            <w:top w:val="none" w:sz="0" w:space="0" w:color="auto"/>
            <w:left w:val="none" w:sz="0" w:space="0" w:color="auto"/>
            <w:bottom w:val="none" w:sz="0" w:space="0" w:color="auto"/>
            <w:right w:val="none" w:sz="0" w:space="0" w:color="auto"/>
          </w:divBdr>
          <w:divsChild>
            <w:div w:id="453788316">
              <w:marLeft w:val="0"/>
              <w:marRight w:val="0"/>
              <w:marTop w:val="0"/>
              <w:marBottom w:val="0"/>
              <w:divBdr>
                <w:top w:val="none" w:sz="0" w:space="0" w:color="auto"/>
                <w:left w:val="none" w:sz="0" w:space="0" w:color="auto"/>
                <w:bottom w:val="none" w:sz="0" w:space="0" w:color="auto"/>
                <w:right w:val="none" w:sz="0" w:space="0" w:color="auto"/>
              </w:divBdr>
              <w:divsChild>
                <w:div w:id="9331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5475">
      <w:bodyDiv w:val="1"/>
      <w:marLeft w:val="0"/>
      <w:marRight w:val="0"/>
      <w:marTop w:val="0"/>
      <w:marBottom w:val="0"/>
      <w:divBdr>
        <w:top w:val="none" w:sz="0" w:space="0" w:color="auto"/>
        <w:left w:val="none" w:sz="0" w:space="0" w:color="auto"/>
        <w:bottom w:val="none" w:sz="0" w:space="0" w:color="auto"/>
        <w:right w:val="none" w:sz="0" w:space="0" w:color="auto"/>
      </w:divBdr>
      <w:divsChild>
        <w:div w:id="1406296203">
          <w:marLeft w:val="0"/>
          <w:marRight w:val="0"/>
          <w:marTop w:val="0"/>
          <w:marBottom w:val="0"/>
          <w:divBdr>
            <w:top w:val="none" w:sz="0" w:space="0" w:color="auto"/>
            <w:left w:val="none" w:sz="0" w:space="0" w:color="auto"/>
            <w:bottom w:val="none" w:sz="0" w:space="0" w:color="auto"/>
            <w:right w:val="none" w:sz="0" w:space="0" w:color="auto"/>
          </w:divBdr>
          <w:divsChild>
            <w:div w:id="1820610891">
              <w:marLeft w:val="0"/>
              <w:marRight w:val="0"/>
              <w:marTop w:val="0"/>
              <w:marBottom w:val="0"/>
              <w:divBdr>
                <w:top w:val="none" w:sz="0" w:space="0" w:color="auto"/>
                <w:left w:val="none" w:sz="0" w:space="0" w:color="auto"/>
                <w:bottom w:val="none" w:sz="0" w:space="0" w:color="auto"/>
                <w:right w:val="none" w:sz="0" w:space="0" w:color="auto"/>
              </w:divBdr>
              <w:divsChild>
                <w:div w:id="585572507">
                  <w:marLeft w:val="0"/>
                  <w:marRight w:val="0"/>
                  <w:marTop w:val="0"/>
                  <w:marBottom w:val="0"/>
                  <w:divBdr>
                    <w:top w:val="none" w:sz="0" w:space="0" w:color="auto"/>
                    <w:left w:val="none" w:sz="0" w:space="0" w:color="auto"/>
                    <w:bottom w:val="none" w:sz="0" w:space="0" w:color="auto"/>
                    <w:right w:val="none" w:sz="0" w:space="0" w:color="auto"/>
                  </w:divBdr>
                  <w:divsChild>
                    <w:div w:id="13010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8355">
      <w:bodyDiv w:val="1"/>
      <w:marLeft w:val="0"/>
      <w:marRight w:val="0"/>
      <w:marTop w:val="0"/>
      <w:marBottom w:val="0"/>
      <w:divBdr>
        <w:top w:val="none" w:sz="0" w:space="0" w:color="auto"/>
        <w:left w:val="none" w:sz="0" w:space="0" w:color="auto"/>
        <w:bottom w:val="none" w:sz="0" w:space="0" w:color="auto"/>
        <w:right w:val="none" w:sz="0" w:space="0" w:color="auto"/>
      </w:divBdr>
      <w:divsChild>
        <w:div w:id="195135800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21116227">
              <w:marLeft w:val="0"/>
              <w:marRight w:val="0"/>
              <w:marTop w:val="0"/>
              <w:marBottom w:val="0"/>
              <w:divBdr>
                <w:top w:val="none" w:sz="0" w:space="0" w:color="auto"/>
                <w:left w:val="none" w:sz="0" w:space="0" w:color="auto"/>
                <w:bottom w:val="none" w:sz="0" w:space="0" w:color="auto"/>
                <w:right w:val="none" w:sz="0" w:space="0" w:color="auto"/>
              </w:divBdr>
              <w:divsChild>
                <w:div w:id="789282423">
                  <w:marLeft w:val="0"/>
                  <w:marRight w:val="0"/>
                  <w:marTop w:val="0"/>
                  <w:marBottom w:val="0"/>
                  <w:divBdr>
                    <w:top w:val="none" w:sz="0" w:space="0" w:color="auto"/>
                    <w:left w:val="none" w:sz="0" w:space="0" w:color="auto"/>
                    <w:bottom w:val="none" w:sz="0" w:space="0" w:color="auto"/>
                    <w:right w:val="none" w:sz="0" w:space="0" w:color="auto"/>
                  </w:divBdr>
                  <w:divsChild>
                    <w:div w:id="21409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4195">
      <w:bodyDiv w:val="1"/>
      <w:marLeft w:val="0"/>
      <w:marRight w:val="0"/>
      <w:marTop w:val="0"/>
      <w:marBottom w:val="0"/>
      <w:divBdr>
        <w:top w:val="none" w:sz="0" w:space="0" w:color="auto"/>
        <w:left w:val="none" w:sz="0" w:space="0" w:color="auto"/>
        <w:bottom w:val="none" w:sz="0" w:space="0" w:color="auto"/>
        <w:right w:val="none" w:sz="0" w:space="0" w:color="auto"/>
      </w:divBdr>
      <w:divsChild>
        <w:div w:id="1454057908">
          <w:marLeft w:val="0"/>
          <w:marRight w:val="0"/>
          <w:marTop w:val="0"/>
          <w:marBottom w:val="0"/>
          <w:divBdr>
            <w:top w:val="none" w:sz="0" w:space="0" w:color="auto"/>
            <w:left w:val="none" w:sz="0" w:space="0" w:color="auto"/>
            <w:bottom w:val="none" w:sz="0" w:space="0" w:color="auto"/>
            <w:right w:val="none" w:sz="0" w:space="0" w:color="auto"/>
          </w:divBdr>
          <w:divsChild>
            <w:div w:id="655576442">
              <w:marLeft w:val="0"/>
              <w:marRight w:val="0"/>
              <w:marTop w:val="0"/>
              <w:marBottom w:val="0"/>
              <w:divBdr>
                <w:top w:val="none" w:sz="0" w:space="0" w:color="auto"/>
                <w:left w:val="none" w:sz="0" w:space="0" w:color="auto"/>
                <w:bottom w:val="none" w:sz="0" w:space="0" w:color="auto"/>
                <w:right w:val="none" w:sz="0" w:space="0" w:color="auto"/>
              </w:divBdr>
              <w:divsChild>
                <w:div w:id="5490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19B348-AC7A-4840-97CA-E507745B9D7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247</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Cabras</dc:creator>
  <cp:keywords/>
  <dc:description/>
  <cp:lastModifiedBy>Chiara Cavallera | ERCST</cp:lastModifiedBy>
  <cp:revision>39</cp:revision>
  <cp:lastPrinted>2024-01-31T16:08:00Z</cp:lastPrinted>
  <dcterms:created xsi:type="dcterms:W3CDTF">2024-02-12T11:08:00Z</dcterms:created>
  <dcterms:modified xsi:type="dcterms:W3CDTF">2025-07-04T12:16:00Z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documentId_4219</vt:lpwstr>
  </property>
  <property fmtid="{D5CDD505-2E9C-101B-9397-08002B2CF9AE}" pid="3" name="grammarly_documentContext">
    <vt:lpwstr>{"goals":[],"domain":"general","emotions":[],"dialect":"british"}</vt:lpwstr>
  </property>
</Properties>
</file>