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778" w14:textId="1DBCBC1D" w:rsidR="001D7B1A" w:rsidRDefault="00804B6B" w:rsidP="00A574A9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Hydrogen and the RED Delegated Acts</w:t>
      </w:r>
    </w:p>
    <w:p w14:paraId="25B1A13E" w14:textId="380783DA" w:rsidR="00660C04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D622918" w14:textId="7D6470AC" w:rsidR="002B4C4B" w:rsidRPr="002B4C4B" w:rsidRDefault="002B4C4B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  <w:r w:rsidRPr="002B4C4B"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 xml:space="preserve">This meeting is under Chatham </w:t>
      </w:r>
      <w: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house rule</w:t>
      </w:r>
    </w:p>
    <w:p w14:paraId="490FF39C" w14:textId="420B1D22" w:rsidR="002D6057" w:rsidRPr="00E56E3A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Date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: </w:t>
      </w:r>
      <w:r w:rsidR="00804B6B">
        <w:rPr>
          <w:rFonts w:ascii="Cambria" w:hAnsi="Cambria" w:cs="Tahoma"/>
          <w:color w:val="000000" w:themeColor="text1"/>
          <w:lang w:val="en-US"/>
        </w:rPr>
        <w:t>23</w:t>
      </w:r>
      <w:r w:rsidR="00804B6B" w:rsidRPr="00804B6B">
        <w:rPr>
          <w:rFonts w:ascii="Cambria" w:hAnsi="Cambria" w:cs="Tahoma"/>
          <w:color w:val="000000" w:themeColor="text1"/>
          <w:vertAlign w:val="superscript"/>
          <w:lang w:val="en-US"/>
        </w:rPr>
        <w:t>rd</w:t>
      </w:r>
      <w:r w:rsidR="00804B6B">
        <w:rPr>
          <w:rFonts w:ascii="Cambria" w:hAnsi="Cambria" w:cs="Tahoma"/>
          <w:color w:val="000000" w:themeColor="text1"/>
          <w:lang w:val="en-US"/>
        </w:rPr>
        <w:t xml:space="preserve"> </w:t>
      </w:r>
      <w:r w:rsidR="00162951">
        <w:rPr>
          <w:rFonts w:ascii="Cambria" w:hAnsi="Cambria" w:cs="Tahoma"/>
          <w:color w:val="000000" w:themeColor="text1"/>
          <w:lang w:val="en-US"/>
        </w:rPr>
        <w:t xml:space="preserve">June 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2022</w:t>
      </w:r>
    </w:p>
    <w:p w14:paraId="04017A06" w14:textId="4A83F0A8" w:rsidR="002D6057" w:rsidRPr="00E56E3A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Time: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1</w:t>
      </w:r>
      <w:r w:rsidR="00162951">
        <w:rPr>
          <w:rFonts w:ascii="Cambria" w:hAnsi="Cambria" w:cs="Tahoma"/>
          <w:color w:val="000000" w:themeColor="text1"/>
          <w:lang w:val="en-US"/>
        </w:rPr>
        <w:t>0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>.</w:t>
      </w:r>
      <w:r w:rsidR="00CF4269">
        <w:rPr>
          <w:rFonts w:ascii="Cambria" w:hAnsi="Cambria" w:cs="Tahoma"/>
          <w:color w:val="000000" w:themeColor="text1"/>
          <w:lang w:val="en-US"/>
        </w:rPr>
        <w:t>00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162951">
        <w:rPr>
          <w:rFonts w:ascii="Cambria" w:hAnsi="Cambria" w:cs="Tahoma"/>
          <w:color w:val="000000" w:themeColor="text1"/>
          <w:lang w:val="en-US"/>
        </w:rPr>
        <w:t>a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.m.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– 1</w:t>
      </w:r>
      <w:r w:rsidR="00162951">
        <w:rPr>
          <w:rFonts w:ascii="Cambria" w:hAnsi="Cambria" w:cs="Tahoma"/>
          <w:color w:val="000000" w:themeColor="text1"/>
          <w:lang w:val="en-US"/>
        </w:rPr>
        <w:t>2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.00 </w:t>
      </w:r>
      <w:r w:rsidR="00162951">
        <w:rPr>
          <w:rFonts w:ascii="Cambria" w:hAnsi="Cambria" w:cs="Tahoma"/>
          <w:color w:val="000000" w:themeColor="text1"/>
          <w:lang w:val="en-US"/>
        </w:rPr>
        <w:t>a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>.m.</w:t>
      </w:r>
    </w:p>
    <w:p w14:paraId="2592CC74" w14:textId="016C2CEF" w:rsidR="00CC3DFD" w:rsidRPr="00E56E3A" w:rsidRDefault="001F0ABA" w:rsidP="00CC3DFD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Location:</w:t>
      </w:r>
      <w:r w:rsidR="00C04177" w:rsidRPr="00E56E3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162951">
        <w:rPr>
          <w:rFonts w:ascii="Cambria" w:hAnsi="Cambria" w:cs="Tahoma"/>
          <w:color w:val="000000" w:themeColor="text1"/>
          <w:lang w:val="en-US"/>
        </w:rPr>
        <w:t xml:space="preserve">In person, ERCST premises, </w:t>
      </w:r>
      <w:r w:rsidR="00162951" w:rsidRPr="00162951">
        <w:rPr>
          <w:rFonts w:ascii="Cambria" w:hAnsi="Cambria" w:cs="Tahoma"/>
          <w:color w:val="000000" w:themeColor="text1"/>
          <w:lang w:val="en-US"/>
        </w:rPr>
        <w:t xml:space="preserve">Rue </w:t>
      </w:r>
      <w:proofErr w:type="spellStart"/>
      <w:r w:rsidR="00162951" w:rsidRPr="00162951">
        <w:rPr>
          <w:rFonts w:ascii="Cambria" w:hAnsi="Cambria" w:cs="Tahoma"/>
          <w:color w:val="000000" w:themeColor="text1"/>
          <w:lang w:val="en-US"/>
        </w:rPr>
        <w:t>Archimède</w:t>
      </w:r>
      <w:proofErr w:type="spellEnd"/>
      <w:r w:rsidR="00162951" w:rsidRPr="00162951">
        <w:rPr>
          <w:rFonts w:ascii="Cambria" w:hAnsi="Cambria" w:cs="Tahoma"/>
          <w:color w:val="000000" w:themeColor="text1"/>
          <w:lang w:val="en-US"/>
        </w:rPr>
        <w:t xml:space="preserve"> 61, 1000 Brussels, Belgium</w:t>
      </w:r>
    </w:p>
    <w:p w14:paraId="417A4224" w14:textId="77777777" w:rsidR="00CC3DFD" w:rsidRPr="00CC3DFD" w:rsidRDefault="00CC3DFD" w:rsidP="00CC3DFD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6962FFD2" w14:textId="6D21D1EE" w:rsidR="00804B6B" w:rsidRPr="00804B6B" w:rsidRDefault="00804B6B" w:rsidP="00804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>On May 20th the European Commission published two delegated acts which are essential to complete the definition of RFNBOs</w:t>
      </w:r>
      <w:r w:rsidR="008F70AE">
        <w:rPr>
          <w:rFonts w:ascii="Cambria" w:hAnsi="Cambria" w:cs="Tahoma"/>
          <w:bCs/>
          <w:color w:val="000000" w:themeColor="text1"/>
          <w:lang w:val="en-US" w:eastAsia="it-IT"/>
        </w:rPr>
        <w:t xml:space="preserve"> (Renewable Fuels of Non-Biological Origin)</w:t>
      </w: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 xml:space="preserve"> and hence to determine the role renewable hydrogen will play in EU decarbonization. In concrete:</w:t>
      </w:r>
    </w:p>
    <w:p w14:paraId="0F74D6ED" w14:textId="50820D7C" w:rsidR="00453AEA" w:rsidRPr="00453AEA" w:rsidRDefault="00453AEA" w:rsidP="00453A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453AEA">
        <w:rPr>
          <w:rFonts w:ascii="Cambria" w:hAnsi="Cambria" w:cs="Tahoma"/>
          <w:bCs/>
          <w:color w:val="000000" w:themeColor="text1"/>
          <w:lang w:val="en-US" w:eastAsia="it-IT"/>
        </w:rPr>
        <w:t>•</w:t>
      </w:r>
      <w:r w:rsidRPr="00453AEA">
        <w:rPr>
          <w:rFonts w:ascii="Cambria" w:hAnsi="Cambria" w:cs="Tahoma"/>
          <w:bCs/>
          <w:color w:val="000000" w:themeColor="text1"/>
          <w:lang w:val="en-US" w:eastAsia="it-IT"/>
        </w:rPr>
        <w:tab/>
      </w:r>
      <w:hyperlink r:id="rId8" w:history="1">
        <w:r w:rsidRPr="00453AEA">
          <w:rPr>
            <w:rStyle w:val="Hyperlink"/>
            <w:rFonts w:ascii="Cambria" w:hAnsi="Cambria" w:cs="Tahoma"/>
            <w:bCs/>
            <w:lang w:val="en-US" w:eastAsia="it-IT"/>
          </w:rPr>
          <w:t>Delegated act on the methodology setting out the rules for the production of RFNBOs.</w:t>
        </w:r>
      </w:hyperlink>
    </w:p>
    <w:p w14:paraId="38C9826A" w14:textId="05F6D501" w:rsidR="00804B6B" w:rsidRPr="00804B6B" w:rsidRDefault="00453AEA" w:rsidP="00453A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453AEA">
        <w:rPr>
          <w:rFonts w:ascii="Cambria" w:hAnsi="Cambria" w:cs="Tahoma"/>
          <w:bCs/>
          <w:color w:val="000000" w:themeColor="text1"/>
          <w:lang w:val="en-US" w:eastAsia="it-IT"/>
        </w:rPr>
        <w:t>•</w:t>
      </w:r>
      <w:r w:rsidRPr="00453AEA">
        <w:rPr>
          <w:rFonts w:ascii="Cambria" w:hAnsi="Cambria" w:cs="Tahoma"/>
          <w:bCs/>
          <w:color w:val="000000" w:themeColor="text1"/>
          <w:lang w:val="en-US" w:eastAsia="it-IT"/>
        </w:rPr>
        <w:tab/>
      </w:r>
      <w:hyperlink r:id="rId9" w:history="1">
        <w:r w:rsidRPr="00453AEA">
          <w:rPr>
            <w:rStyle w:val="Hyperlink"/>
            <w:rFonts w:ascii="Cambria" w:hAnsi="Cambria" w:cs="Tahoma"/>
            <w:bCs/>
            <w:lang w:val="en-US" w:eastAsia="it-IT"/>
          </w:rPr>
          <w:t>Delegated act on the methodology to assess the GHG emissions of RFNBOs and recycled carbon fuels.</w:t>
        </w:r>
      </w:hyperlink>
    </w:p>
    <w:p w14:paraId="0E0BAF64" w14:textId="1AD0D3DC" w:rsidR="00804B6B" w:rsidRPr="00804B6B" w:rsidRDefault="00804B6B" w:rsidP="00804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 xml:space="preserve">The deadline to provide feedback to the proposals </w:t>
      </w:r>
      <w:r w:rsidR="009E7644">
        <w:rPr>
          <w:rFonts w:ascii="Cambria" w:hAnsi="Cambria" w:cs="Tahoma"/>
          <w:bCs/>
          <w:color w:val="000000" w:themeColor="text1"/>
          <w:lang w:val="en-US" w:eastAsia="it-IT"/>
        </w:rPr>
        <w:t>closed on</w:t>
      </w: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 xml:space="preserve"> June 17</w:t>
      </w:r>
      <w:proofErr w:type="gramStart"/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>th .</w:t>
      </w:r>
      <w:proofErr w:type="gramEnd"/>
    </w:p>
    <w:p w14:paraId="04A73C67" w14:textId="3D6EF22B" w:rsidR="00453AEA" w:rsidRDefault="00804B6B" w:rsidP="00804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 xml:space="preserve">We therefore would like to gather a small group of </w:t>
      </w:r>
      <w:r w:rsidR="00162951">
        <w:rPr>
          <w:rFonts w:ascii="Cambria" w:hAnsi="Cambria" w:cs="Tahoma"/>
          <w:bCs/>
          <w:color w:val="000000" w:themeColor="text1"/>
          <w:lang w:val="en-US" w:eastAsia="it-IT"/>
        </w:rPr>
        <w:t>experts</w:t>
      </w: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 xml:space="preserve"> to discuss the proposals from different angles and perspectives. We would like to assess whether the delegated acts are</w:t>
      </w:r>
      <w:r w:rsidR="00B36434">
        <w:rPr>
          <w:rFonts w:ascii="Cambria" w:hAnsi="Cambria" w:cs="Tahoma"/>
          <w:bCs/>
          <w:color w:val="000000" w:themeColor="text1"/>
          <w:lang w:val="en-US" w:eastAsia="it-IT"/>
        </w:rPr>
        <w:t xml:space="preserve"> on the one hand</w:t>
      </w:r>
      <w:r w:rsidRPr="00804B6B">
        <w:rPr>
          <w:rFonts w:ascii="Cambria" w:hAnsi="Cambria" w:cs="Tahoma"/>
          <w:bCs/>
          <w:color w:val="000000" w:themeColor="text1"/>
          <w:lang w:val="en-US" w:eastAsia="it-IT"/>
        </w:rPr>
        <w:t xml:space="preserve"> coherent with the proposed regulatory framework in the Fit for 55 proposals and the Repower EU plan</w:t>
      </w:r>
      <w:r w:rsidR="00B36434">
        <w:rPr>
          <w:rFonts w:ascii="Cambria" w:hAnsi="Cambria" w:cs="Tahoma"/>
          <w:bCs/>
          <w:color w:val="000000" w:themeColor="text1"/>
          <w:lang w:val="en-US" w:eastAsia="it-IT"/>
        </w:rPr>
        <w:t xml:space="preserve"> and on the other hand if they will help/hinder the development of </w:t>
      </w:r>
      <w:r w:rsidR="009E7644">
        <w:rPr>
          <w:rFonts w:ascii="Cambria" w:hAnsi="Cambria" w:cs="Tahoma"/>
          <w:bCs/>
          <w:color w:val="000000" w:themeColor="text1"/>
          <w:lang w:val="en-US" w:eastAsia="it-IT"/>
        </w:rPr>
        <w:t>an</w:t>
      </w:r>
      <w:r w:rsidR="00B36434">
        <w:rPr>
          <w:rFonts w:ascii="Cambria" w:hAnsi="Cambria" w:cs="Tahoma"/>
          <w:bCs/>
          <w:color w:val="000000" w:themeColor="text1"/>
          <w:lang w:val="en-US" w:eastAsia="it-IT"/>
        </w:rPr>
        <w:t xml:space="preserve"> EU hydrogen economy.</w:t>
      </w:r>
    </w:p>
    <w:p w14:paraId="04EDCEC8" w14:textId="06FC6157" w:rsidR="00453AEA" w:rsidRPr="00B11BDA" w:rsidRDefault="00453AEA" w:rsidP="00804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453AEA">
        <w:rPr>
          <w:rFonts w:ascii="Cambria" w:hAnsi="Cambria" w:cs="Tahoma"/>
          <w:bCs/>
          <w:color w:val="000000" w:themeColor="text1"/>
          <w:lang w:val="en-US" w:eastAsia="it-IT"/>
        </w:rPr>
        <w:t>The meeting will start by a presentation by ERCST where we will present our views on the topic and will be followed by a substantive discussion and Q&amp;A.</w:t>
      </w:r>
    </w:p>
    <w:p w14:paraId="227B1B77" w14:textId="77777777" w:rsidR="00B6262A" w:rsidRPr="00C03B94" w:rsidRDefault="00B6262A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szCs w:val="20"/>
          <w:lang w:val="en-US"/>
        </w:rPr>
      </w:pPr>
    </w:p>
    <w:p w14:paraId="0C2F0B60" w14:textId="368FB94D" w:rsidR="00015580" w:rsidRPr="00E56E3A" w:rsidRDefault="002D24FB" w:rsidP="00A574A9">
      <w:pPr>
        <w:spacing w:line="360" w:lineRule="auto"/>
        <w:ind w:left="1530" w:hanging="153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  <w:lang w:val="nl-NL"/>
        </w:rPr>
        <w:t>1</w:t>
      </w:r>
      <w:r w:rsidR="00B363B7">
        <w:rPr>
          <w:rFonts w:ascii="Cambria" w:hAnsi="Cambria" w:cs="Tahoma"/>
          <w:b/>
          <w:color w:val="000000" w:themeColor="text1"/>
          <w:lang w:val="nl-NL"/>
        </w:rPr>
        <w:t>0</w:t>
      </w:r>
      <w:r w:rsidR="00CE5A70" w:rsidRPr="00E56E3A">
        <w:rPr>
          <w:rFonts w:ascii="Cambria" w:hAnsi="Cambria" w:cs="Tahoma"/>
          <w:b/>
          <w:color w:val="000000" w:themeColor="text1"/>
        </w:rPr>
        <w:t>:</w:t>
      </w:r>
      <w:r w:rsidR="00C51328">
        <w:rPr>
          <w:rFonts w:ascii="Cambria" w:hAnsi="Cambria" w:cs="Tahoma"/>
          <w:b/>
          <w:color w:val="000000" w:themeColor="text1"/>
          <w:lang w:val="nl-NL"/>
        </w:rPr>
        <w:t>00</w:t>
      </w:r>
      <w:r w:rsidR="00B6262A" w:rsidRPr="00E56E3A">
        <w:rPr>
          <w:rFonts w:ascii="Cambria" w:hAnsi="Cambria" w:cs="Tahoma"/>
          <w:b/>
          <w:color w:val="000000" w:themeColor="text1"/>
        </w:rPr>
        <w:tab/>
      </w:r>
      <w:r w:rsidR="00015580" w:rsidRPr="00E56E3A">
        <w:rPr>
          <w:rFonts w:ascii="Cambria" w:hAnsi="Cambria" w:cs="Tahoma"/>
          <w:b/>
          <w:color w:val="000000" w:themeColor="text1"/>
        </w:rPr>
        <w:t>Welcome and introduction</w:t>
      </w:r>
    </w:p>
    <w:p w14:paraId="04D0445B" w14:textId="6CF5870B" w:rsidR="00D524B3" w:rsidRDefault="00015580" w:rsidP="002C353C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A</w:t>
      </w:r>
      <w:r w:rsidR="00820D85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. </w:t>
      </w:r>
      <w:proofErr w:type="spellStart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Marcu</w:t>
      </w:r>
      <w:proofErr w:type="spellEnd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</w:t>
      </w:r>
      <w:r w:rsidR="009E7644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Executive Director </w:t>
      </w: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ERCST </w:t>
      </w:r>
    </w:p>
    <w:p w14:paraId="73CC3341" w14:textId="42C480E9" w:rsidR="00441971" w:rsidRDefault="00441971" w:rsidP="00441971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 xml:space="preserve">O. </w:t>
      </w:r>
      <w:proofErr w:type="spellStart"/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Imbault</w:t>
      </w:r>
      <w:proofErr w:type="spellEnd"/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, ERCST</w:t>
      </w:r>
    </w:p>
    <w:p w14:paraId="07923E7E" w14:textId="77777777" w:rsidR="00B363B7" w:rsidRPr="00441971" w:rsidRDefault="00B363B7" w:rsidP="00B363B7">
      <w:pPr>
        <w:pStyle w:val="ListParagraph"/>
        <w:spacing w:after="0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58EB09B3" w14:textId="1C716D77" w:rsidR="00D524B3" w:rsidRPr="00C01F5B" w:rsidRDefault="00A574A9" w:rsidP="00C01F5B">
      <w:pPr>
        <w:spacing w:line="36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C01F5B">
        <w:rPr>
          <w:rFonts w:ascii="Cambria" w:hAnsi="Cambria" w:cs="Tahoma"/>
          <w:b/>
          <w:color w:val="000000" w:themeColor="text1"/>
        </w:rPr>
        <w:t>1</w:t>
      </w:r>
      <w:r w:rsidR="00B363B7">
        <w:rPr>
          <w:rFonts w:ascii="Cambria" w:hAnsi="Cambria" w:cs="Tahoma"/>
          <w:b/>
          <w:color w:val="000000" w:themeColor="text1"/>
          <w:lang w:val="en-US"/>
        </w:rPr>
        <w:t>0</w:t>
      </w:r>
      <w:r w:rsidR="00D524B3" w:rsidRPr="00C01F5B">
        <w:rPr>
          <w:rFonts w:ascii="Cambria" w:hAnsi="Cambria" w:cs="Tahoma"/>
          <w:b/>
          <w:color w:val="000000" w:themeColor="text1"/>
        </w:rPr>
        <w:t>:</w:t>
      </w:r>
      <w:r w:rsidR="00C51328">
        <w:rPr>
          <w:rFonts w:ascii="Cambria" w:hAnsi="Cambria" w:cs="Tahoma"/>
          <w:b/>
          <w:color w:val="000000" w:themeColor="text1"/>
          <w:lang w:val="en-US"/>
        </w:rPr>
        <w:t>1</w:t>
      </w:r>
      <w:r w:rsidR="00B363B7">
        <w:rPr>
          <w:rFonts w:ascii="Cambria" w:hAnsi="Cambria" w:cs="Tahoma"/>
          <w:b/>
          <w:color w:val="000000" w:themeColor="text1"/>
          <w:lang w:val="en-US"/>
        </w:rPr>
        <w:t>5</w:t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B363B7">
        <w:rPr>
          <w:rFonts w:ascii="Cambria" w:hAnsi="Cambria" w:cs="Tahoma"/>
          <w:b/>
          <w:color w:val="000000" w:themeColor="text1"/>
          <w:lang w:val="en-US"/>
        </w:rPr>
        <w:t>ERCST views</w:t>
      </w:r>
    </w:p>
    <w:p w14:paraId="4D7A6605" w14:textId="1E5194E9" w:rsidR="00B363B7" w:rsidRDefault="00B363B7" w:rsidP="00A574A9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Bartek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Czyczerski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>, ERCST</w:t>
      </w:r>
    </w:p>
    <w:p w14:paraId="70CC2E93" w14:textId="7D71EA4F" w:rsidR="00B6262A" w:rsidRPr="008A537A" w:rsidRDefault="00A574A9" w:rsidP="008A537A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A. Fernandez, ERCST</w:t>
      </w:r>
      <w:r w:rsidR="00015580" w:rsidRPr="00E56E3A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="00015580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 </w:t>
      </w:r>
    </w:p>
    <w:p w14:paraId="1636CBF1" w14:textId="77777777" w:rsidR="008A537A" w:rsidRPr="008A537A" w:rsidRDefault="008A537A" w:rsidP="008A537A">
      <w:pPr>
        <w:pStyle w:val="ListParagraph"/>
        <w:spacing w:after="0" w:line="240" w:lineRule="auto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5D1B0643" w14:textId="74E2C6A0" w:rsidR="00B6262A" w:rsidRDefault="00B6262A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nl-NL"/>
        </w:rPr>
      </w:pPr>
      <w:r w:rsidRPr="00E56E3A">
        <w:rPr>
          <w:rFonts w:ascii="Cambria" w:hAnsi="Cambria" w:cs="Tahoma"/>
          <w:b/>
          <w:color w:val="000000" w:themeColor="text1"/>
          <w:lang w:val="nl-NL"/>
        </w:rPr>
        <w:t>1</w:t>
      </w:r>
      <w:r w:rsidR="008A537A">
        <w:rPr>
          <w:rFonts w:ascii="Cambria" w:hAnsi="Cambria" w:cs="Tahoma"/>
          <w:b/>
          <w:color w:val="000000" w:themeColor="text1"/>
          <w:lang w:val="nl-NL"/>
        </w:rPr>
        <w:t>0</w:t>
      </w:r>
      <w:r w:rsidRPr="00E56E3A">
        <w:rPr>
          <w:rFonts w:ascii="Cambria" w:hAnsi="Cambria" w:cs="Tahoma"/>
          <w:b/>
          <w:color w:val="000000" w:themeColor="text1"/>
          <w:lang w:val="nl-NL"/>
        </w:rPr>
        <w:t>:</w:t>
      </w:r>
      <w:r w:rsidR="00B363B7">
        <w:rPr>
          <w:rFonts w:ascii="Cambria" w:hAnsi="Cambria" w:cs="Tahoma"/>
          <w:b/>
          <w:color w:val="000000" w:themeColor="text1"/>
          <w:lang w:val="nl-NL"/>
        </w:rPr>
        <w:t>30</w:t>
      </w:r>
      <w:r w:rsidRPr="00E56E3A">
        <w:rPr>
          <w:rFonts w:ascii="Cambria" w:hAnsi="Cambria" w:cs="Tahoma"/>
          <w:b/>
          <w:color w:val="000000" w:themeColor="text1"/>
          <w:lang w:val="nl-NL"/>
        </w:rPr>
        <w:tab/>
      </w:r>
      <w:r w:rsidRPr="00E56E3A">
        <w:rPr>
          <w:rFonts w:ascii="Cambria" w:hAnsi="Cambria" w:cs="Tahoma"/>
          <w:bCs/>
          <w:color w:val="000000" w:themeColor="text1"/>
          <w:lang w:val="nl-NL"/>
        </w:rPr>
        <w:tab/>
      </w:r>
      <w:r w:rsidR="00B363B7">
        <w:rPr>
          <w:rFonts w:ascii="Cambria" w:hAnsi="Cambria" w:cs="Tahoma"/>
          <w:b/>
          <w:color w:val="000000" w:themeColor="text1"/>
          <w:lang w:val="nl-NL"/>
        </w:rPr>
        <w:t xml:space="preserve">Ice </w:t>
      </w:r>
      <w:proofErr w:type="spellStart"/>
      <w:r w:rsidR="00B363B7">
        <w:rPr>
          <w:rFonts w:ascii="Cambria" w:hAnsi="Cambria" w:cs="Tahoma"/>
          <w:b/>
          <w:color w:val="000000" w:themeColor="text1"/>
          <w:lang w:val="nl-NL"/>
        </w:rPr>
        <w:t>Breakers</w:t>
      </w:r>
      <w:proofErr w:type="spellEnd"/>
    </w:p>
    <w:p w14:paraId="36F44A82" w14:textId="77777777" w:rsidR="008A537A" w:rsidRDefault="008A537A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537A" w:rsidRPr="008A537A" w14:paraId="572E3471" w14:textId="77777777" w:rsidTr="008A537A">
        <w:tc>
          <w:tcPr>
            <w:tcW w:w="9622" w:type="dxa"/>
          </w:tcPr>
          <w:p w14:paraId="53D479F4" w14:textId="1957645A" w:rsidR="00CB707C" w:rsidRPr="00CB707C" w:rsidRDefault="00CB707C" w:rsidP="00CB707C">
            <w:pPr>
              <w:jc w:val="both"/>
              <w:rPr>
                <w:rFonts w:ascii="Cambria" w:hAnsi="Cambria"/>
                <w:lang w:val="en-US"/>
              </w:rPr>
            </w:pPr>
            <w:r w:rsidRPr="00CB707C">
              <w:rPr>
                <w:rFonts w:ascii="Cambria" w:hAnsi="Cambria"/>
                <w:lang w:val="en-US"/>
              </w:rPr>
              <w:t>We would like to encourage a substantive discussion on the following questions:</w:t>
            </w:r>
          </w:p>
          <w:p w14:paraId="220C6482" w14:textId="23F4080A" w:rsidR="00B36434" w:rsidRPr="00CB707C" w:rsidRDefault="005A0D7E" w:rsidP="008A537A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B707C">
              <w:rPr>
                <w:sz w:val="24"/>
                <w:szCs w:val="24"/>
              </w:rPr>
              <w:t xml:space="preserve">Will the </w:t>
            </w:r>
            <w:r w:rsidR="00B36434" w:rsidRPr="00CB707C">
              <w:rPr>
                <w:sz w:val="24"/>
                <w:szCs w:val="24"/>
              </w:rPr>
              <w:t>proposed regulation help the EU hydrogen economy to r</w:t>
            </w:r>
            <w:r w:rsidR="0065124C">
              <w:rPr>
                <w:sz w:val="24"/>
                <w:szCs w:val="24"/>
              </w:rPr>
              <w:t>a</w:t>
            </w:r>
            <w:r w:rsidR="00B36434" w:rsidRPr="00CB707C">
              <w:rPr>
                <w:sz w:val="24"/>
                <w:szCs w:val="24"/>
              </w:rPr>
              <w:t>mp-up?</w:t>
            </w:r>
          </w:p>
          <w:p w14:paraId="0D6E5F5E" w14:textId="0BF4D97A" w:rsidR="00B36434" w:rsidRPr="00CB707C" w:rsidRDefault="00B36434" w:rsidP="008A537A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B707C">
              <w:rPr>
                <w:sz w:val="24"/>
                <w:szCs w:val="24"/>
              </w:rPr>
              <w:t>What are the controversial parts</w:t>
            </w:r>
            <w:r w:rsidR="00CB707C">
              <w:rPr>
                <w:sz w:val="24"/>
                <w:szCs w:val="24"/>
              </w:rPr>
              <w:t xml:space="preserve"> and where is clarification needed</w:t>
            </w:r>
            <w:r w:rsidRPr="00CB707C">
              <w:rPr>
                <w:sz w:val="24"/>
                <w:szCs w:val="24"/>
              </w:rPr>
              <w:t>?</w:t>
            </w:r>
          </w:p>
          <w:p w14:paraId="48BEB4E3" w14:textId="7F211865" w:rsidR="00CB707C" w:rsidRPr="00CB707C" w:rsidRDefault="00CB707C" w:rsidP="00CB707C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are the missing pieces</w:t>
            </w:r>
            <w:r w:rsidR="00B36434" w:rsidRPr="00CB707C">
              <w:rPr>
                <w:rFonts w:ascii="Cambria" w:hAnsi="Cambria"/>
                <w:sz w:val="24"/>
                <w:szCs w:val="24"/>
              </w:rPr>
              <w:t>?</w:t>
            </w:r>
            <w:r w:rsidR="008A537A" w:rsidRPr="00CB707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6F9EED8D" w14:textId="77777777" w:rsidR="009E7644" w:rsidRDefault="009E7644" w:rsidP="009E7644">
      <w:pPr>
        <w:pStyle w:val="ListParagraph"/>
        <w:spacing w:after="0" w:line="240" w:lineRule="auto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</w:p>
    <w:p w14:paraId="6027AF6C" w14:textId="7F80147D" w:rsidR="00A574A9" w:rsidRDefault="005A0D7E" w:rsidP="00B363B7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F. </w:t>
      </w:r>
      <w:r w:rsidR="00CB707C">
        <w:rPr>
          <w:rFonts w:ascii="Cambria" w:hAnsi="Cambria" w:cs="Tahoma"/>
          <w:bCs/>
          <w:color w:val="000000" w:themeColor="text1"/>
          <w:sz w:val="24"/>
          <w:szCs w:val="24"/>
        </w:rPr>
        <w:t xml:space="preserve">B. </w:t>
      </w:r>
      <w:r>
        <w:rPr>
          <w:rFonts w:ascii="Cambria" w:hAnsi="Cambria" w:cs="Tahoma"/>
          <w:bCs/>
          <w:color w:val="000000" w:themeColor="text1"/>
          <w:sz w:val="24"/>
          <w:szCs w:val="24"/>
        </w:rPr>
        <w:t>Dona</w:t>
      </w:r>
      <w:r w:rsidR="00B363B7">
        <w:rPr>
          <w:rFonts w:ascii="Cambria" w:hAnsi="Cambria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="00B363B7">
        <w:rPr>
          <w:rFonts w:ascii="Cambria" w:hAnsi="Cambria" w:cs="Tahoma"/>
          <w:bCs/>
          <w:color w:val="000000" w:themeColor="text1"/>
          <w:sz w:val="24"/>
          <w:szCs w:val="24"/>
        </w:rPr>
        <w:t>Eurofer</w:t>
      </w:r>
      <w:proofErr w:type="spellEnd"/>
    </w:p>
    <w:p w14:paraId="78716943" w14:textId="01AEE6FF" w:rsidR="00B363B7" w:rsidRDefault="00B363B7" w:rsidP="00B363B7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>E. Perret, EDF</w:t>
      </w:r>
    </w:p>
    <w:p w14:paraId="2DE0714C" w14:textId="63E532EF" w:rsidR="00B363B7" w:rsidRDefault="009E7644" w:rsidP="00B363B7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A.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Daemers</w:t>
      </w:r>
      <w:proofErr w:type="spellEnd"/>
      <w:r w:rsidR="005A0D7E">
        <w:rPr>
          <w:rFonts w:ascii="Cambria" w:hAnsi="Cambria" w:cs="Tahoma"/>
          <w:bCs/>
          <w:color w:val="000000" w:themeColor="text1"/>
          <w:sz w:val="24"/>
          <w:szCs w:val="24"/>
        </w:rPr>
        <w:t>, Solar PowerEurope</w:t>
      </w:r>
    </w:p>
    <w:p w14:paraId="7126CB63" w14:textId="77777777" w:rsidR="00B77D0F" w:rsidRDefault="00B77D0F" w:rsidP="008A537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18F3C474" w14:textId="6B5FF025" w:rsidR="00FE5C10" w:rsidRDefault="00A574A9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8A537A">
        <w:rPr>
          <w:rFonts w:ascii="Cambria" w:hAnsi="Cambria" w:cs="Tahoma"/>
          <w:b/>
          <w:color w:val="000000" w:themeColor="text1"/>
          <w:lang w:val="en-US"/>
        </w:rPr>
        <w:t>1</w:t>
      </w:r>
      <w:r w:rsidRPr="00E56E3A">
        <w:rPr>
          <w:rFonts w:ascii="Cambria" w:hAnsi="Cambria" w:cs="Tahoma"/>
          <w:b/>
          <w:color w:val="000000" w:themeColor="text1"/>
        </w:rPr>
        <w:t>:</w:t>
      </w:r>
      <w:r w:rsidR="008A537A">
        <w:rPr>
          <w:rFonts w:ascii="Cambria" w:hAnsi="Cambria" w:cs="Tahoma"/>
          <w:b/>
          <w:color w:val="000000" w:themeColor="text1"/>
          <w:lang w:val="en-US"/>
        </w:rPr>
        <w:t>15</w:t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="00D67ECF">
        <w:rPr>
          <w:rFonts w:ascii="Cambria" w:hAnsi="Cambria" w:cs="Tahoma"/>
          <w:b/>
          <w:color w:val="000000" w:themeColor="text1"/>
          <w:lang w:val="en-US"/>
        </w:rPr>
        <w:t>Q&amp;A and debate</w:t>
      </w:r>
    </w:p>
    <w:p w14:paraId="088F8C94" w14:textId="1B3EDCE0" w:rsidR="00D67ECF" w:rsidRPr="00C208FB" w:rsidRDefault="008A537A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  <w:lang w:val="en-US"/>
        </w:rPr>
        <w:t>12</w:t>
      </w:r>
      <w:r w:rsidR="00D67ECF">
        <w:rPr>
          <w:rFonts w:ascii="Cambria" w:hAnsi="Cambria" w:cs="Tahoma"/>
          <w:b/>
          <w:color w:val="000000" w:themeColor="text1"/>
          <w:lang w:val="en-US"/>
        </w:rPr>
        <w:t>:00</w:t>
      </w:r>
      <w:r w:rsidR="00D67ECF">
        <w:rPr>
          <w:rFonts w:ascii="Cambria" w:hAnsi="Cambria" w:cs="Tahoma"/>
          <w:b/>
          <w:color w:val="000000" w:themeColor="text1"/>
          <w:lang w:val="en-US"/>
        </w:rPr>
        <w:tab/>
        <w:t>End of the meeting</w:t>
      </w:r>
    </w:p>
    <w:sectPr w:rsidR="00D67ECF" w:rsidRPr="00C208FB" w:rsidSect="00396B02">
      <w:headerReference w:type="default" r:id="rId10"/>
      <w:footerReference w:type="even" r:id="rId11"/>
      <w:footerReference w:type="default" r:id="rId12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B040" w14:textId="77777777" w:rsidR="00BD6882" w:rsidRDefault="00BD6882" w:rsidP="002D6057">
      <w:r>
        <w:separator/>
      </w:r>
    </w:p>
  </w:endnote>
  <w:endnote w:type="continuationSeparator" w:id="0">
    <w:p w14:paraId="797255A5" w14:textId="77777777" w:rsidR="00BD6882" w:rsidRDefault="00BD6882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F3" w14:textId="77777777" w:rsidR="00FE5C10" w:rsidRDefault="00FE5C10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  <w:p w14:paraId="6BB22AEF" w14:textId="77777777" w:rsidR="00FE5C10" w:rsidRPr="00FE5C10" w:rsidRDefault="00FE5C10" w:rsidP="00FE5C10">
    <w:pPr>
      <w:pStyle w:val="Footer"/>
      <w:framePr w:wrap="none" w:vAnchor="text" w:hAnchor="page" w:x="10561" w:yAlign="top"/>
      <w:rPr>
        <w:rStyle w:val="PageNumber"/>
        <w:rFonts w:ascii="Cambria" w:hAnsi="Cambria"/>
      </w:rPr>
    </w:pPr>
    <w:r w:rsidRPr="00FE5C10">
      <w:rPr>
        <w:rStyle w:val="PageNumber"/>
        <w:rFonts w:ascii="Cambria" w:hAnsi="Cambria"/>
      </w:rPr>
      <w:fldChar w:fldCharType="begin"/>
    </w:r>
    <w:r w:rsidRPr="00FE5C10">
      <w:rPr>
        <w:rStyle w:val="PageNumber"/>
        <w:rFonts w:ascii="Cambria" w:hAnsi="Cambria"/>
      </w:rPr>
      <w:instrText xml:space="preserve">PAGE  </w:instrText>
    </w:r>
    <w:r w:rsidRPr="00FE5C10">
      <w:rPr>
        <w:rStyle w:val="PageNumber"/>
        <w:rFonts w:ascii="Cambria" w:hAnsi="Cambria"/>
      </w:rPr>
      <w:fldChar w:fldCharType="separate"/>
    </w:r>
    <w:r w:rsidRPr="00FE5C10">
      <w:rPr>
        <w:rStyle w:val="PageNumber"/>
        <w:rFonts w:ascii="Cambria" w:hAnsi="Cambria"/>
        <w:noProof/>
      </w:rPr>
      <w:t>2</w:t>
    </w:r>
    <w:r w:rsidRPr="00FE5C10">
      <w:rPr>
        <w:rStyle w:val="PageNumber"/>
        <w:rFonts w:ascii="Cambria" w:hAnsi="Cambria"/>
      </w:rPr>
      <w:fldChar w:fldCharType="end"/>
    </w:r>
  </w:p>
  <w:p w14:paraId="331FD241" w14:textId="58034E81" w:rsidR="009344D6" w:rsidRPr="00FE5C10" w:rsidRDefault="00000000" w:rsidP="00FE5C10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Cambria" w:hAnsi="Cambria"/>
        <w:sz w:val="21"/>
        <w:szCs w:val="21"/>
      </w:rPr>
    </w:pPr>
    <w:hyperlink r:id="rId1" w:history="1">
      <w:r w:rsidR="00FE5C10" w:rsidRPr="00FE5C10">
        <w:rPr>
          <w:rStyle w:val="Hyperlink"/>
          <w:rFonts w:ascii="Cambria" w:hAnsi="Cambria"/>
          <w:sz w:val="21"/>
          <w:szCs w:val="21"/>
        </w:rPr>
        <w:t>https://ercst.org/about-ercst/values/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291C" w14:textId="77777777" w:rsidR="00BD6882" w:rsidRDefault="00BD6882" w:rsidP="002D6057">
      <w:r>
        <w:separator/>
      </w:r>
    </w:p>
  </w:footnote>
  <w:footnote w:type="continuationSeparator" w:id="0">
    <w:p w14:paraId="094E8A27" w14:textId="77777777" w:rsidR="00BD6882" w:rsidRDefault="00BD6882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F837BE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F837BE" w:rsidRDefault="00F837BE" w:rsidP="00F8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852789"/>
    <w:multiLevelType w:val="hybridMultilevel"/>
    <w:tmpl w:val="6E16E3A4"/>
    <w:lvl w:ilvl="0" w:tplc="810AD4F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1A8D"/>
    <w:multiLevelType w:val="hybridMultilevel"/>
    <w:tmpl w:val="46A0F4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D5E"/>
    <w:multiLevelType w:val="hybridMultilevel"/>
    <w:tmpl w:val="6CF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4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6973"/>
    <w:multiLevelType w:val="hybridMultilevel"/>
    <w:tmpl w:val="529A32EC"/>
    <w:lvl w:ilvl="0" w:tplc="D8ACE86E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942FFB"/>
    <w:multiLevelType w:val="hybridMultilevel"/>
    <w:tmpl w:val="BD26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4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35AB6"/>
    <w:multiLevelType w:val="hybridMultilevel"/>
    <w:tmpl w:val="80DAB3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B1F2C"/>
    <w:multiLevelType w:val="hybridMultilevel"/>
    <w:tmpl w:val="39FC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928"/>
    <w:multiLevelType w:val="hybridMultilevel"/>
    <w:tmpl w:val="2A7051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80231"/>
    <w:multiLevelType w:val="hybridMultilevel"/>
    <w:tmpl w:val="970AFD40"/>
    <w:lvl w:ilvl="0" w:tplc="3BB2983A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42633139">
    <w:abstractNumId w:val="26"/>
  </w:num>
  <w:num w:numId="2" w16cid:durableId="1151171650">
    <w:abstractNumId w:val="23"/>
  </w:num>
  <w:num w:numId="3" w16cid:durableId="1169173826">
    <w:abstractNumId w:val="8"/>
  </w:num>
  <w:num w:numId="4" w16cid:durableId="687492074">
    <w:abstractNumId w:val="13"/>
  </w:num>
  <w:num w:numId="5" w16cid:durableId="1849950749">
    <w:abstractNumId w:val="2"/>
  </w:num>
  <w:num w:numId="6" w16cid:durableId="1226986424">
    <w:abstractNumId w:val="14"/>
  </w:num>
  <w:num w:numId="7" w16cid:durableId="1000306747">
    <w:abstractNumId w:val="10"/>
  </w:num>
  <w:num w:numId="8" w16cid:durableId="1799832943">
    <w:abstractNumId w:val="7"/>
  </w:num>
  <w:num w:numId="9" w16cid:durableId="2035499236">
    <w:abstractNumId w:val="29"/>
  </w:num>
  <w:num w:numId="10" w16cid:durableId="562984689">
    <w:abstractNumId w:val="17"/>
  </w:num>
  <w:num w:numId="11" w16cid:durableId="2144418458">
    <w:abstractNumId w:val="11"/>
  </w:num>
  <w:num w:numId="12" w16cid:durableId="949121484">
    <w:abstractNumId w:val="24"/>
  </w:num>
  <w:num w:numId="13" w16cid:durableId="285745406">
    <w:abstractNumId w:val="31"/>
  </w:num>
  <w:num w:numId="14" w16cid:durableId="247665830">
    <w:abstractNumId w:val="22"/>
  </w:num>
  <w:num w:numId="15" w16cid:durableId="1429883458">
    <w:abstractNumId w:val="5"/>
  </w:num>
  <w:num w:numId="16" w16cid:durableId="1487016636">
    <w:abstractNumId w:val="3"/>
  </w:num>
  <w:num w:numId="17" w16cid:durableId="2073428598">
    <w:abstractNumId w:val="0"/>
  </w:num>
  <w:num w:numId="18" w16cid:durableId="1992904997">
    <w:abstractNumId w:val="18"/>
  </w:num>
  <w:num w:numId="19" w16cid:durableId="433743319">
    <w:abstractNumId w:val="6"/>
  </w:num>
  <w:num w:numId="20" w16cid:durableId="565337524">
    <w:abstractNumId w:val="15"/>
  </w:num>
  <w:num w:numId="21" w16cid:durableId="2017492253">
    <w:abstractNumId w:val="9"/>
  </w:num>
  <w:num w:numId="22" w16cid:durableId="964433391">
    <w:abstractNumId w:val="1"/>
  </w:num>
  <w:num w:numId="23" w16cid:durableId="2057731658">
    <w:abstractNumId w:val="20"/>
  </w:num>
  <w:num w:numId="24" w16cid:durableId="1168987048">
    <w:abstractNumId w:val="16"/>
  </w:num>
  <w:num w:numId="25" w16cid:durableId="1297832254">
    <w:abstractNumId w:val="27"/>
  </w:num>
  <w:num w:numId="26" w16cid:durableId="2007398212">
    <w:abstractNumId w:val="19"/>
  </w:num>
  <w:num w:numId="27" w16cid:durableId="1254049956">
    <w:abstractNumId w:val="30"/>
  </w:num>
  <w:num w:numId="28" w16cid:durableId="1642543223">
    <w:abstractNumId w:val="21"/>
  </w:num>
  <w:num w:numId="29" w16cid:durableId="672956033">
    <w:abstractNumId w:val="25"/>
  </w:num>
  <w:num w:numId="30" w16cid:durableId="194467735">
    <w:abstractNumId w:val="28"/>
  </w:num>
  <w:num w:numId="31" w16cid:durableId="1232695381">
    <w:abstractNumId w:val="4"/>
  </w:num>
  <w:num w:numId="32" w16cid:durableId="227308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29D8"/>
    <w:rsid w:val="00003A9E"/>
    <w:rsid w:val="00012479"/>
    <w:rsid w:val="0001281F"/>
    <w:rsid w:val="0001492C"/>
    <w:rsid w:val="00015580"/>
    <w:rsid w:val="00015A99"/>
    <w:rsid w:val="00015C67"/>
    <w:rsid w:val="0001626F"/>
    <w:rsid w:val="00016906"/>
    <w:rsid w:val="00017828"/>
    <w:rsid w:val="00023B61"/>
    <w:rsid w:val="00023EF1"/>
    <w:rsid w:val="000263AF"/>
    <w:rsid w:val="00030D72"/>
    <w:rsid w:val="00032F6E"/>
    <w:rsid w:val="000370DA"/>
    <w:rsid w:val="00040A0A"/>
    <w:rsid w:val="000425A4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71219"/>
    <w:rsid w:val="00073183"/>
    <w:rsid w:val="00074475"/>
    <w:rsid w:val="00074FD8"/>
    <w:rsid w:val="00075167"/>
    <w:rsid w:val="00081F9E"/>
    <w:rsid w:val="00090223"/>
    <w:rsid w:val="0009109A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30AD"/>
    <w:rsid w:val="000B5C13"/>
    <w:rsid w:val="000C40C4"/>
    <w:rsid w:val="000C6096"/>
    <w:rsid w:val="000C6AE8"/>
    <w:rsid w:val="000D3885"/>
    <w:rsid w:val="000D38B1"/>
    <w:rsid w:val="000D4025"/>
    <w:rsid w:val="000D64BA"/>
    <w:rsid w:val="000D65E6"/>
    <w:rsid w:val="000E1818"/>
    <w:rsid w:val="000E5C86"/>
    <w:rsid w:val="000F0964"/>
    <w:rsid w:val="000F1248"/>
    <w:rsid w:val="000F25EB"/>
    <w:rsid w:val="000F7D3F"/>
    <w:rsid w:val="00100065"/>
    <w:rsid w:val="00100CA0"/>
    <w:rsid w:val="00103E91"/>
    <w:rsid w:val="001100A7"/>
    <w:rsid w:val="0011182B"/>
    <w:rsid w:val="00111E08"/>
    <w:rsid w:val="00112587"/>
    <w:rsid w:val="00117249"/>
    <w:rsid w:val="001175A7"/>
    <w:rsid w:val="001207EF"/>
    <w:rsid w:val="001208C9"/>
    <w:rsid w:val="001215C2"/>
    <w:rsid w:val="00122AEC"/>
    <w:rsid w:val="001252C4"/>
    <w:rsid w:val="00130A46"/>
    <w:rsid w:val="00131A08"/>
    <w:rsid w:val="0013216C"/>
    <w:rsid w:val="00137C7F"/>
    <w:rsid w:val="0014512C"/>
    <w:rsid w:val="001515B1"/>
    <w:rsid w:val="00155251"/>
    <w:rsid w:val="001613C6"/>
    <w:rsid w:val="00161C3D"/>
    <w:rsid w:val="00162951"/>
    <w:rsid w:val="00167F61"/>
    <w:rsid w:val="001750FB"/>
    <w:rsid w:val="001808A0"/>
    <w:rsid w:val="00181AEA"/>
    <w:rsid w:val="001841D4"/>
    <w:rsid w:val="00184355"/>
    <w:rsid w:val="00185D8C"/>
    <w:rsid w:val="00186738"/>
    <w:rsid w:val="00194C84"/>
    <w:rsid w:val="00195BB6"/>
    <w:rsid w:val="00195C9E"/>
    <w:rsid w:val="001A01FD"/>
    <w:rsid w:val="001B1A37"/>
    <w:rsid w:val="001B6D01"/>
    <w:rsid w:val="001B761A"/>
    <w:rsid w:val="001B7E62"/>
    <w:rsid w:val="001C3970"/>
    <w:rsid w:val="001C5C71"/>
    <w:rsid w:val="001C5ED6"/>
    <w:rsid w:val="001D4AA1"/>
    <w:rsid w:val="001D7A72"/>
    <w:rsid w:val="001D7B1A"/>
    <w:rsid w:val="001E3630"/>
    <w:rsid w:val="001E4B9E"/>
    <w:rsid w:val="001E61D5"/>
    <w:rsid w:val="001E7FBB"/>
    <w:rsid w:val="001F0ABA"/>
    <w:rsid w:val="001F17BB"/>
    <w:rsid w:val="001F2E13"/>
    <w:rsid w:val="001F6BA3"/>
    <w:rsid w:val="001F7BAC"/>
    <w:rsid w:val="0020531C"/>
    <w:rsid w:val="00206895"/>
    <w:rsid w:val="00206B3B"/>
    <w:rsid w:val="00210B47"/>
    <w:rsid w:val="00211361"/>
    <w:rsid w:val="0021282C"/>
    <w:rsid w:val="00212DEA"/>
    <w:rsid w:val="002136C6"/>
    <w:rsid w:val="00213962"/>
    <w:rsid w:val="00214644"/>
    <w:rsid w:val="00217FB9"/>
    <w:rsid w:val="00220DB0"/>
    <w:rsid w:val="00221D70"/>
    <w:rsid w:val="0022292A"/>
    <w:rsid w:val="00224D32"/>
    <w:rsid w:val="00225EF6"/>
    <w:rsid w:val="00230A1E"/>
    <w:rsid w:val="002313FB"/>
    <w:rsid w:val="00233CB2"/>
    <w:rsid w:val="002436F0"/>
    <w:rsid w:val="00243DDD"/>
    <w:rsid w:val="002467D8"/>
    <w:rsid w:val="00254DEE"/>
    <w:rsid w:val="00257249"/>
    <w:rsid w:val="002572A1"/>
    <w:rsid w:val="0025767A"/>
    <w:rsid w:val="00264811"/>
    <w:rsid w:val="002664B0"/>
    <w:rsid w:val="00271E71"/>
    <w:rsid w:val="00281244"/>
    <w:rsid w:val="002879E0"/>
    <w:rsid w:val="00290059"/>
    <w:rsid w:val="002904D5"/>
    <w:rsid w:val="00290C5E"/>
    <w:rsid w:val="002923E6"/>
    <w:rsid w:val="0029624C"/>
    <w:rsid w:val="002A0DE9"/>
    <w:rsid w:val="002A33AA"/>
    <w:rsid w:val="002A38D2"/>
    <w:rsid w:val="002A7480"/>
    <w:rsid w:val="002B173D"/>
    <w:rsid w:val="002B4C4B"/>
    <w:rsid w:val="002B668B"/>
    <w:rsid w:val="002C353C"/>
    <w:rsid w:val="002C3AF6"/>
    <w:rsid w:val="002C519E"/>
    <w:rsid w:val="002C7076"/>
    <w:rsid w:val="002D24FB"/>
    <w:rsid w:val="002D2EDC"/>
    <w:rsid w:val="002D41B9"/>
    <w:rsid w:val="002D56EC"/>
    <w:rsid w:val="002D6057"/>
    <w:rsid w:val="002D6937"/>
    <w:rsid w:val="002D6D6A"/>
    <w:rsid w:val="002D7A5A"/>
    <w:rsid w:val="002E0721"/>
    <w:rsid w:val="002E2FAA"/>
    <w:rsid w:val="002E4200"/>
    <w:rsid w:val="002E779A"/>
    <w:rsid w:val="002F2EE5"/>
    <w:rsid w:val="002F2FBD"/>
    <w:rsid w:val="00302637"/>
    <w:rsid w:val="003045D1"/>
    <w:rsid w:val="003054B6"/>
    <w:rsid w:val="003064E8"/>
    <w:rsid w:val="003131BA"/>
    <w:rsid w:val="0031494B"/>
    <w:rsid w:val="00315BD6"/>
    <w:rsid w:val="003226D1"/>
    <w:rsid w:val="003233E9"/>
    <w:rsid w:val="00323B2D"/>
    <w:rsid w:val="00323C41"/>
    <w:rsid w:val="00326B29"/>
    <w:rsid w:val="00326D6C"/>
    <w:rsid w:val="0032725B"/>
    <w:rsid w:val="0032748E"/>
    <w:rsid w:val="00327DEE"/>
    <w:rsid w:val="00331677"/>
    <w:rsid w:val="003342BD"/>
    <w:rsid w:val="003357DF"/>
    <w:rsid w:val="00335EE7"/>
    <w:rsid w:val="0033705D"/>
    <w:rsid w:val="00341B45"/>
    <w:rsid w:val="003559A3"/>
    <w:rsid w:val="00357641"/>
    <w:rsid w:val="003668CB"/>
    <w:rsid w:val="00371EE3"/>
    <w:rsid w:val="00373779"/>
    <w:rsid w:val="00374388"/>
    <w:rsid w:val="003745F2"/>
    <w:rsid w:val="00380061"/>
    <w:rsid w:val="00380FF0"/>
    <w:rsid w:val="003842A9"/>
    <w:rsid w:val="00393FC3"/>
    <w:rsid w:val="0039466E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6060"/>
    <w:rsid w:val="003B6CEF"/>
    <w:rsid w:val="003B71BA"/>
    <w:rsid w:val="003D0F22"/>
    <w:rsid w:val="003D3A85"/>
    <w:rsid w:val="003D729D"/>
    <w:rsid w:val="003E0930"/>
    <w:rsid w:val="003E711D"/>
    <w:rsid w:val="003E75C4"/>
    <w:rsid w:val="003F20DC"/>
    <w:rsid w:val="003F26B4"/>
    <w:rsid w:val="003F2A5F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2DFA"/>
    <w:rsid w:val="004048E4"/>
    <w:rsid w:val="004062AC"/>
    <w:rsid w:val="00407738"/>
    <w:rsid w:val="004120CB"/>
    <w:rsid w:val="00413D2E"/>
    <w:rsid w:val="00415AE7"/>
    <w:rsid w:val="004215FA"/>
    <w:rsid w:val="00423C83"/>
    <w:rsid w:val="004248A5"/>
    <w:rsid w:val="00425F53"/>
    <w:rsid w:val="004267A6"/>
    <w:rsid w:val="00434D39"/>
    <w:rsid w:val="00435B1A"/>
    <w:rsid w:val="0043645D"/>
    <w:rsid w:val="00436855"/>
    <w:rsid w:val="00441971"/>
    <w:rsid w:val="00442586"/>
    <w:rsid w:val="00444996"/>
    <w:rsid w:val="00450697"/>
    <w:rsid w:val="00453AEA"/>
    <w:rsid w:val="00455723"/>
    <w:rsid w:val="00456027"/>
    <w:rsid w:val="00460262"/>
    <w:rsid w:val="0046128F"/>
    <w:rsid w:val="004616B4"/>
    <w:rsid w:val="004647EC"/>
    <w:rsid w:val="004648F1"/>
    <w:rsid w:val="00466E6F"/>
    <w:rsid w:val="004674EA"/>
    <w:rsid w:val="004725D4"/>
    <w:rsid w:val="00472A1E"/>
    <w:rsid w:val="0047455C"/>
    <w:rsid w:val="00475FE9"/>
    <w:rsid w:val="00494707"/>
    <w:rsid w:val="00495538"/>
    <w:rsid w:val="00495AB8"/>
    <w:rsid w:val="00495C18"/>
    <w:rsid w:val="00495E25"/>
    <w:rsid w:val="00497193"/>
    <w:rsid w:val="004A20EC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22D"/>
    <w:rsid w:val="004C1718"/>
    <w:rsid w:val="004C260C"/>
    <w:rsid w:val="004C3831"/>
    <w:rsid w:val="004C468E"/>
    <w:rsid w:val="004C4E63"/>
    <w:rsid w:val="004C6455"/>
    <w:rsid w:val="004C651E"/>
    <w:rsid w:val="004C70B3"/>
    <w:rsid w:val="004C7B6C"/>
    <w:rsid w:val="004D0CFE"/>
    <w:rsid w:val="004D1F4A"/>
    <w:rsid w:val="004D2349"/>
    <w:rsid w:val="004D26A8"/>
    <w:rsid w:val="004D7900"/>
    <w:rsid w:val="004E4D9F"/>
    <w:rsid w:val="004E779E"/>
    <w:rsid w:val="004F20DA"/>
    <w:rsid w:val="004F2163"/>
    <w:rsid w:val="004F3102"/>
    <w:rsid w:val="004F4484"/>
    <w:rsid w:val="004F5008"/>
    <w:rsid w:val="00503BAC"/>
    <w:rsid w:val="0050547B"/>
    <w:rsid w:val="00511074"/>
    <w:rsid w:val="00517460"/>
    <w:rsid w:val="00521EF7"/>
    <w:rsid w:val="00525FD2"/>
    <w:rsid w:val="00526842"/>
    <w:rsid w:val="00526C89"/>
    <w:rsid w:val="00526F15"/>
    <w:rsid w:val="00536DDB"/>
    <w:rsid w:val="005443EF"/>
    <w:rsid w:val="00544BD5"/>
    <w:rsid w:val="00544FC2"/>
    <w:rsid w:val="00546878"/>
    <w:rsid w:val="0055363F"/>
    <w:rsid w:val="00564860"/>
    <w:rsid w:val="00566CD6"/>
    <w:rsid w:val="00573A36"/>
    <w:rsid w:val="0057481A"/>
    <w:rsid w:val="0058117E"/>
    <w:rsid w:val="0058292C"/>
    <w:rsid w:val="005844BA"/>
    <w:rsid w:val="0058760E"/>
    <w:rsid w:val="00587CC6"/>
    <w:rsid w:val="00590B6F"/>
    <w:rsid w:val="00596223"/>
    <w:rsid w:val="0059661C"/>
    <w:rsid w:val="005979E6"/>
    <w:rsid w:val="005A0666"/>
    <w:rsid w:val="005A0D7E"/>
    <w:rsid w:val="005A2EA6"/>
    <w:rsid w:val="005A305E"/>
    <w:rsid w:val="005A46A0"/>
    <w:rsid w:val="005A4AA0"/>
    <w:rsid w:val="005B05C4"/>
    <w:rsid w:val="005B082A"/>
    <w:rsid w:val="005B3675"/>
    <w:rsid w:val="005B3A98"/>
    <w:rsid w:val="005B64EE"/>
    <w:rsid w:val="005C40E9"/>
    <w:rsid w:val="005C480E"/>
    <w:rsid w:val="005C7C04"/>
    <w:rsid w:val="005D12F4"/>
    <w:rsid w:val="005D1939"/>
    <w:rsid w:val="005D3B5A"/>
    <w:rsid w:val="005D4FF5"/>
    <w:rsid w:val="005E1CCB"/>
    <w:rsid w:val="005E7590"/>
    <w:rsid w:val="005F16CF"/>
    <w:rsid w:val="005F227D"/>
    <w:rsid w:val="005F42CC"/>
    <w:rsid w:val="005F5E97"/>
    <w:rsid w:val="005F6817"/>
    <w:rsid w:val="0060389A"/>
    <w:rsid w:val="00603FD0"/>
    <w:rsid w:val="00605579"/>
    <w:rsid w:val="00612484"/>
    <w:rsid w:val="006143A6"/>
    <w:rsid w:val="0061604D"/>
    <w:rsid w:val="006161AC"/>
    <w:rsid w:val="00616426"/>
    <w:rsid w:val="0062467B"/>
    <w:rsid w:val="00627724"/>
    <w:rsid w:val="00632F93"/>
    <w:rsid w:val="00634E6B"/>
    <w:rsid w:val="00634F91"/>
    <w:rsid w:val="00640280"/>
    <w:rsid w:val="00641005"/>
    <w:rsid w:val="00641FA6"/>
    <w:rsid w:val="00642AFC"/>
    <w:rsid w:val="0064554E"/>
    <w:rsid w:val="0065124C"/>
    <w:rsid w:val="00654218"/>
    <w:rsid w:val="006550D3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B95"/>
    <w:rsid w:val="00683AAF"/>
    <w:rsid w:val="00685157"/>
    <w:rsid w:val="00693E1A"/>
    <w:rsid w:val="00694CAE"/>
    <w:rsid w:val="006A0967"/>
    <w:rsid w:val="006A2FB4"/>
    <w:rsid w:val="006A6826"/>
    <w:rsid w:val="006B1D75"/>
    <w:rsid w:val="006B2BD1"/>
    <w:rsid w:val="006B4CE5"/>
    <w:rsid w:val="006B5DF9"/>
    <w:rsid w:val="006C1C10"/>
    <w:rsid w:val="006C2A28"/>
    <w:rsid w:val="006C4181"/>
    <w:rsid w:val="006C6672"/>
    <w:rsid w:val="006D7316"/>
    <w:rsid w:val="006E112B"/>
    <w:rsid w:val="006E1243"/>
    <w:rsid w:val="006E3423"/>
    <w:rsid w:val="006E7518"/>
    <w:rsid w:val="006F0256"/>
    <w:rsid w:val="006F2D96"/>
    <w:rsid w:val="006F69AE"/>
    <w:rsid w:val="006F6E6D"/>
    <w:rsid w:val="00701DE2"/>
    <w:rsid w:val="00703541"/>
    <w:rsid w:val="0070392F"/>
    <w:rsid w:val="00704923"/>
    <w:rsid w:val="00705FAF"/>
    <w:rsid w:val="007078EF"/>
    <w:rsid w:val="00707DB8"/>
    <w:rsid w:val="007100DB"/>
    <w:rsid w:val="00716D61"/>
    <w:rsid w:val="007176FA"/>
    <w:rsid w:val="007267BC"/>
    <w:rsid w:val="00730F35"/>
    <w:rsid w:val="007351C6"/>
    <w:rsid w:val="00737015"/>
    <w:rsid w:val="00737018"/>
    <w:rsid w:val="007379B8"/>
    <w:rsid w:val="00743156"/>
    <w:rsid w:val="0074434B"/>
    <w:rsid w:val="0074635F"/>
    <w:rsid w:val="00756BE0"/>
    <w:rsid w:val="00762709"/>
    <w:rsid w:val="00762E4A"/>
    <w:rsid w:val="00762F32"/>
    <w:rsid w:val="007633F0"/>
    <w:rsid w:val="007635F6"/>
    <w:rsid w:val="0076403F"/>
    <w:rsid w:val="0076408A"/>
    <w:rsid w:val="00766F5C"/>
    <w:rsid w:val="00770FAD"/>
    <w:rsid w:val="00771093"/>
    <w:rsid w:val="00771D0F"/>
    <w:rsid w:val="007722C2"/>
    <w:rsid w:val="00772F75"/>
    <w:rsid w:val="00775B16"/>
    <w:rsid w:val="00777398"/>
    <w:rsid w:val="00777C9C"/>
    <w:rsid w:val="00780BE5"/>
    <w:rsid w:val="00780DD3"/>
    <w:rsid w:val="00781E4B"/>
    <w:rsid w:val="007822E6"/>
    <w:rsid w:val="00791F44"/>
    <w:rsid w:val="0079500B"/>
    <w:rsid w:val="007A0BA2"/>
    <w:rsid w:val="007A1778"/>
    <w:rsid w:val="007B15F2"/>
    <w:rsid w:val="007B22D6"/>
    <w:rsid w:val="007B33A0"/>
    <w:rsid w:val="007B3CDC"/>
    <w:rsid w:val="007C1126"/>
    <w:rsid w:val="007C39BB"/>
    <w:rsid w:val="007C3DB2"/>
    <w:rsid w:val="007C3EA9"/>
    <w:rsid w:val="007C6D37"/>
    <w:rsid w:val="007D02E4"/>
    <w:rsid w:val="007D2B60"/>
    <w:rsid w:val="007D3EC2"/>
    <w:rsid w:val="007D4548"/>
    <w:rsid w:val="007D4BD9"/>
    <w:rsid w:val="007D58EF"/>
    <w:rsid w:val="007E290E"/>
    <w:rsid w:val="007E39B2"/>
    <w:rsid w:val="007E45CC"/>
    <w:rsid w:val="007F0BF9"/>
    <w:rsid w:val="007F1E13"/>
    <w:rsid w:val="007F5DF1"/>
    <w:rsid w:val="008005AE"/>
    <w:rsid w:val="008006C5"/>
    <w:rsid w:val="00802A37"/>
    <w:rsid w:val="00804A67"/>
    <w:rsid w:val="00804ADE"/>
    <w:rsid w:val="00804B6B"/>
    <w:rsid w:val="008056D2"/>
    <w:rsid w:val="00811DFD"/>
    <w:rsid w:val="00816B88"/>
    <w:rsid w:val="00817E3D"/>
    <w:rsid w:val="00820B16"/>
    <w:rsid w:val="00820CC9"/>
    <w:rsid w:val="00820D85"/>
    <w:rsid w:val="00821474"/>
    <w:rsid w:val="008248AB"/>
    <w:rsid w:val="008327B8"/>
    <w:rsid w:val="008346D0"/>
    <w:rsid w:val="0083495E"/>
    <w:rsid w:val="0084064B"/>
    <w:rsid w:val="00840E88"/>
    <w:rsid w:val="00842382"/>
    <w:rsid w:val="00843553"/>
    <w:rsid w:val="00846065"/>
    <w:rsid w:val="00851D6D"/>
    <w:rsid w:val="00854B3B"/>
    <w:rsid w:val="00854E76"/>
    <w:rsid w:val="00854F74"/>
    <w:rsid w:val="00861447"/>
    <w:rsid w:val="008625B7"/>
    <w:rsid w:val="00863A03"/>
    <w:rsid w:val="0086707E"/>
    <w:rsid w:val="00867E89"/>
    <w:rsid w:val="00873E17"/>
    <w:rsid w:val="00874B99"/>
    <w:rsid w:val="00880A02"/>
    <w:rsid w:val="008820ED"/>
    <w:rsid w:val="00884E9A"/>
    <w:rsid w:val="00884FD6"/>
    <w:rsid w:val="00885E9C"/>
    <w:rsid w:val="00886EFF"/>
    <w:rsid w:val="008871AE"/>
    <w:rsid w:val="00890199"/>
    <w:rsid w:val="00890BA9"/>
    <w:rsid w:val="008921A4"/>
    <w:rsid w:val="00892A90"/>
    <w:rsid w:val="0089317D"/>
    <w:rsid w:val="00894E0A"/>
    <w:rsid w:val="008A0878"/>
    <w:rsid w:val="008A537A"/>
    <w:rsid w:val="008A5C0F"/>
    <w:rsid w:val="008A5F88"/>
    <w:rsid w:val="008B1535"/>
    <w:rsid w:val="008B2A2E"/>
    <w:rsid w:val="008B7FD4"/>
    <w:rsid w:val="008C000F"/>
    <w:rsid w:val="008C10F3"/>
    <w:rsid w:val="008C1207"/>
    <w:rsid w:val="008C16C7"/>
    <w:rsid w:val="008C1FB6"/>
    <w:rsid w:val="008C34F9"/>
    <w:rsid w:val="008C513E"/>
    <w:rsid w:val="008C6EE1"/>
    <w:rsid w:val="008D1357"/>
    <w:rsid w:val="008D556B"/>
    <w:rsid w:val="008E1A3B"/>
    <w:rsid w:val="008E408E"/>
    <w:rsid w:val="008E4641"/>
    <w:rsid w:val="008E52D2"/>
    <w:rsid w:val="008F2018"/>
    <w:rsid w:val="008F4EB0"/>
    <w:rsid w:val="008F5ABB"/>
    <w:rsid w:val="008F5D30"/>
    <w:rsid w:val="008F70AE"/>
    <w:rsid w:val="008F78D9"/>
    <w:rsid w:val="00901B92"/>
    <w:rsid w:val="00902448"/>
    <w:rsid w:val="00906767"/>
    <w:rsid w:val="009127B2"/>
    <w:rsid w:val="009128AA"/>
    <w:rsid w:val="00913708"/>
    <w:rsid w:val="00913EED"/>
    <w:rsid w:val="00916835"/>
    <w:rsid w:val="00917967"/>
    <w:rsid w:val="0092258D"/>
    <w:rsid w:val="00922CC4"/>
    <w:rsid w:val="009239A8"/>
    <w:rsid w:val="009344D6"/>
    <w:rsid w:val="00934714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71D"/>
    <w:rsid w:val="00974A97"/>
    <w:rsid w:val="00976D80"/>
    <w:rsid w:val="009779E5"/>
    <w:rsid w:val="00985E91"/>
    <w:rsid w:val="0099125E"/>
    <w:rsid w:val="00994654"/>
    <w:rsid w:val="009972A1"/>
    <w:rsid w:val="009A31D2"/>
    <w:rsid w:val="009A36B5"/>
    <w:rsid w:val="009A532D"/>
    <w:rsid w:val="009A61A7"/>
    <w:rsid w:val="009A79CE"/>
    <w:rsid w:val="009B0214"/>
    <w:rsid w:val="009B17A9"/>
    <w:rsid w:val="009B553B"/>
    <w:rsid w:val="009B5D9B"/>
    <w:rsid w:val="009B711D"/>
    <w:rsid w:val="009B7E30"/>
    <w:rsid w:val="009C35DB"/>
    <w:rsid w:val="009C5C5F"/>
    <w:rsid w:val="009C6C78"/>
    <w:rsid w:val="009D308F"/>
    <w:rsid w:val="009D7E54"/>
    <w:rsid w:val="009D7E6F"/>
    <w:rsid w:val="009E06E3"/>
    <w:rsid w:val="009E2B71"/>
    <w:rsid w:val="009E3221"/>
    <w:rsid w:val="009E3801"/>
    <w:rsid w:val="009E3A61"/>
    <w:rsid w:val="009E4509"/>
    <w:rsid w:val="009E4BEE"/>
    <w:rsid w:val="009E7644"/>
    <w:rsid w:val="009F00E5"/>
    <w:rsid w:val="009F1C41"/>
    <w:rsid w:val="009F326B"/>
    <w:rsid w:val="009F66EB"/>
    <w:rsid w:val="00A05A67"/>
    <w:rsid w:val="00A06FBA"/>
    <w:rsid w:val="00A11A60"/>
    <w:rsid w:val="00A13BA2"/>
    <w:rsid w:val="00A15E7F"/>
    <w:rsid w:val="00A176D2"/>
    <w:rsid w:val="00A2001E"/>
    <w:rsid w:val="00A23E5F"/>
    <w:rsid w:val="00A24BF8"/>
    <w:rsid w:val="00A25EDB"/>
    <w:rsid w:val="00A3031C"/>
    <w:rsid w:val="00A318DA"/>
    <w:rsid w:val="00A31E6D"/>
    <w:rsid w:val="00A41148"/>
    <w:rsid w:val="00A42A94"/>
    <w:rsid w:val="00A44511"/>
    <w:rsid w:val="00A54B45"/>
    <w:rsid w:val="00A574A9"/>
    <w:rsid w:val="00A63441"/>
    <w:rsid w:val="00A644AE"/>
    <w:rsid w:val="00A64B80"/>
    <w:rsid w:val="00A65B0A"/>
    <w:rsid w:val="00A6750E"/>
    <w:rsid w:val="00A71E41"/>
    <w:rsid w:val="00A72515"/>
    <w:rsid w:val="00A7335A"/>
    <w:rsid w:val="00A73872"/>
    <w:rsid w:val="00A75C74"/>
    <w:rsid w:val="00A81B05"/>
    <w:rsid w:val="00A86FE2"/>
    <w:rsid w:val="00A87FF6"/>
    <w:rsid w:val="00A92B0A"/>
    <w:rsid w:val="00A94605"/>
    <w:rsid w:val="00A9475C"/>
    <w:rsid w:val="00A95BD3"/>
    <w:rsid w:val="00A9791E"/>
    <w:rsid w:val="00A97CAB"/>
    <w:rsid w:val="00A97FA2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D0642"/>
    <w:rsid w:val="00AD0D54"/>
    <w:rsid w:val="00AD0DF5"/>
    <w:rsid w:val="00AD2212"/>
    <w:rsid w:val="00AD7C01"/>
    <w:rsid w:val="00AE2F8F"/>
    <w:rsid w:val="00B03739"/>
    <w:rsid w:val="00B050CC"/>
    <w:rsid w:val="00B11BDA"/>
    <w:rsid w:val="00B14E58"/>
    <w:rsid w:val="00B158C7"/>
    <w:rsid w:val="00B23044"/>
    <w:rsid w:val="00B2385C"/>
    <w:rsid w:val="00B253DD"/>
    <w:rsid w:val="00B265D4"/>
    <w:rsid w:val="00B31304"/>
    <w:rsid w:val="00B331A0"/>
    <w:rsid w:val="00B341E1"/>
    <w:rsid w:val="00B34FD4"/>
    <w:rsid w:val="00B35839"/>
    <w:rsid w:val="00B363B7"/>
    <w:rsid w:val="00B36434"/>
    <w:rsid w:val="00B37C65"/>
    <w:rsid w:val="00B43221"/>
    <w:rsid w:val="00B43FA0"/>
    <w:rsid w:val="00B4525B"/>
    <w:rsid w:val="00B517EC"/>
    <w:rsid w:val="00B53FF5"/>
    <w:rsid w:val="00B6233C"/>
    <w:rsid w:val="00B6262A"/>
    <w:rsid w:val="00B62A07"/>
    <w:rsid w:val="00B632DD"/>
    <w:rsid w:val="00B636B8"/>
    <w:rsid w:val="00B639D8"/>
    <w:rsid w:val="00B63EE5"/>
    <w:rsid w:val="00B6754C"/>
    <w:rsid w:val="00B70E99"/>
    <w:rsid w:val="00B74EE6"/>
    <w:rsid w:val="00B7553C"/>
    <w:rsid w:val="00B77D0F"/>
    <w:rsid w:val="00B827CE"/>
    <w:rsid w:val="00B8428C"/>
    <w:rsid w:val="00B86C04"/>
    <w:rsid w:val="00B86C25"/>
    <w:rsid w:val="00B875B3"/>
    <w:rsid w:val="00B87988"/>
    <w:rsid w:val="00B94767"/>
    <w:rsid w:val="00B95A40"/>
    <w:rsid w:val="00B96B49"/>
    <w:rsid w:val="00BA54DC"/>
    <w:rsid w:val="00BA6C84"/>
    <w:rsid w:val="00BB0592"/>
    <w:rsid w:val="00BB05CE"/>
    <w:rsid w:val="00BB4893"/>
    <w:rsid w:val="00BC0266"/>
    <w:rsid w:val="00BC145D"/>
    <w:rsid w:val="00BC16C7"/>
    <w:rsid w:val="00BC5CDE"/>
    <w:rsid w:val="00BC79B8"/>
    <w:rsid w:val="00BD41B9"/>
    <w:rsid w:val="00BD4A7D"/>
    <w:rsid w:val="00BD54C3"/>
    <w:rsid w:val="00BD563D"/>
    <w:rsid w:val="00BD6882"/>
    <w:rsid w:val="00BE02C0"/>
    <w:rsid w:val="00BE06E3"/>
    <w:rsid w:val="00BE629C"/>
    <w:rsid w:val="00BE6B8B"/>
    <w:rsid w:val="00BF0F23"/>
    <w:rsid w:val="00BF6F9D"/>
    <w:rsid w:val="00C01F5B"/>
    <w:rsid w:val="00C02577"/>
    <w:rsid w:val="00C037D1"/>
    <w:rsid w:val="00C03B94"/>
    <w:rsid w:val="00C04177"/>
    <w:rsid w:val="00C0459D"/>
    <w:rsid w:val="00C07576"/>
    <w:rsid w:val="00C10B92"/>
    <w:rsid w:val="00C10E88"/>
    <w:rsid w:val="00C12324"/>
    <w:rsid w:val="00C1273C"/>
    <w:rsid w:val="00C12D23"/>
    <w:rsid w:val="00C15D5A"/>
    <w:rsid w:val="00C208FB"/>
    <w:rsid w:val="00C21482"/>
    <w:rsid w:val="00C21E06"/>
    <w:rsid w:val="00C25D84"/>
    <w:rsid w:val="00C265E2"/>
    <w:rsid w:val="00C26620"/>
    <w:rsid w:val="00C27CA1"/>
    <w:rsid w:val="00C31CAF"/>
    <w:rsid w:val="00C31FE7"/>
    <w:rsid w:val="00C358D3"/>
    <w:rsid w:val="00C3621F"/>
    <w:rsid w:val="00C37A72"/>
    <w:rsid w:val="00C42150"/>
    <w:rsid w:val="00C464EF"/>
    <w:rsid w:val="00C506DB"/>
    <w:rsid w:val="00C51328"/>
    <w:rsid w:val="00C53C4D"/>
    <w:rsid w:val="00C55AC5"/>
    <w:rsid w:val="00C601FF"/>
    <w:rsid w:val="00C620D6"/>
    <w:rsid w:val="00C70ED4"/>
    <w:rsid w:val="00C711D6"/>
    <w:rsid w:val="00C721B6"/>
    <w:rsid w:val="00C80345"/>
    <w:rsid w:val="00C80A72"/>
    <w:rsid w:val="00C82C8B"/>
    <w:rsid w:val="00C8501E"/>
    <w:rsid w:val="00C86236"/>
    <w:rsid w:val="00C86768"/>
    <w:rsid w:val="00C90F0D"/>
    <w:rsid w:val="00C9179A"/>
    <w:rsid w:val="00CA2C58"/>
    <w:rsid w:val="00CB036B"/>
    <w:rsid w:val="00CB0543"/>
    <w:rsid w:val="00CB707C"/>
    <w:rsid w:val="00CC2648"/>
    <w:rsid w:val="00CC2B0D"/>
    <w:rsid w:val="00CC3503"/>
    <w:rsid w:val="00CC3DFD"/>
    <w:rsid w:val="00CD5ABC"/>
    <w:rsid w:val="00CE3E52"/>
    <w:rsid w:val="00CE4AC3"/>
    <w:rsid w:val="00CE5A70"/>
    <w:rsid w:val="00CF4269"/>
    <w:rsid w:val="00CF7771"/>
    <w:rsid w:val="00D05590"/>
    <w:rsid w:val="00D07718"/>
    <w:rsid w:val="00D077BD"/>
    <w:rsid w:val="00D11EC7"/>
    <w:rsid w:val="00D121C9"/>
    <w:rsid w:val="00D1354F"/>
    <w:rsid w:val="00D22231"/>
    <w:rsid w:val="00D25E57"/>
    <w:rsid w:val="00D337BE"/>
    <w:rsid w:val="00D3627C"/>
    <w:rsid w:val="00D40994"/>
    <w:rsid w:val="00D40C3C"/>
    <w:rsid w:val="00D4468B"/>
    <w:rsid w:val="00D45708"/>
    <w:rsid w:val="00D47F49"/>
    <w:rsid w:val="00D50E53"/>
    <w:rsid w:val="00D5149E"/>
    <w:rsid w:val="00D5213A"/>
    <w:rsid w:val="00D524B3"/>
    <w:rsid w:val="00D54EC3"/>
    <w:rsid w:val="00D56228"/>
    <w:rsid w:val="00D5640B"/>
    <w:rsid w:val="00D56E5E"/>
    <w:rsid w:val="00D6082C"/>
    <w:rsid w:val="00D63D4C"/>
    <w:rsid w:val="00D6686B"/>
    <w:rsid w:val="00D67ECF"/>
    <w:rsid w:val="00D71DB2"/>
    <w:rsid w:val="00D7685B"/>
    <w:rsid w:val="00D77D63"/>
    <w:rsid w:val="00D820AB"/>
    <w:rsid w:val="00D8509C"/>
    <w:rsid w:val="00D852B0"/>
    <w:rsid w:val="00D87870"/>
    <w:rsid w:val="00D94FB7"/>
    <w:rsid w:val="00D96B52"/>
    <w:rsid w:val="00DA261B"/>
    <w:rsid w:val="00DA272E"/>
    <w:rsid w:val="00DA5B6D"/>
    <w:rsid w:val="00DA6319"/>
    <w:rsid w:val="00DA662D"/>
    <w:rsid w:val="00DB3022"/>
    <w:rsid w:val="00DB3F73"/>
    <w:rsid w:val="00DB4825"/>
    <w:rsid w:val="00DB5E35"/>
    <w:rsid w:val="00DC03C4"/>
    <w:rsid w:val="00DC0DBC"/>
    <w:rsid w:val="00DC2DD6"/>
    <w:rsid w:val="00DC2E0A"/>
    <w:rsid w:val="00DC4293"/>
    <w:rsid w:val="00DC64EF"/>
    <w:rsid w:val="00DD16BD"/>
    <w:rsid w:val="00DD3CB3"/>
    <w:rsid w:val="00DD4A0A"/>
    <w:rsid w:val="00DD5B7A"/>
    <w:rsid w:val="00DE1C92"/>
    <w:rsid w:val="00DF0E03"/>
    <w:rsid w:val="00DF12A1"/>
    <w:rsid w:val="00DF1D85"/>
    <w:rsid w:val="00DF7FC7"/>
    <w:rsid w:val="00E0114D"/>
    <w:rsid w:val="00E01F91"/>
    <w:rsid w:val="00E03830"/>
    <w:rsid w:val="00E0460B"/>
    <w:rsid w:val="00E05242"/>
    <w:rsid w:val="00E14A58"/>
    <w:rsid w:val="00E17042"/>
    <w:rsid w:val="00E260BB"/>
    <w:rsid w:val="00E33B71"/>
    <w:rsid w:val="00E42B1E"/>
    <w:rsid w:val="00E43C3E"/>
    <w:rsid w:val="00E44ADB"/>
    <w:rsid w:val="00E459B7"/>
    <w:rsid w:val="00E45A4B"/>
    <w:rsid w:val="00E467D0"/>
    <w:rsid w:val="00E51CB8"/>
    <w:rsid w:val="00E524C0"/>
    <w:rsid w:val="00E54BD0"/>
    <w:rsid w:val="00E54C10"/>
    <w:rsid w:val="00E56338"/>
    <w:rsid w:val="00E56E3A"/>
    <w:rsid w:val="00E60A04"/>
    <w:rsid w:val="00E63348"/>
    <w:rsid w:val="00E64742"/>
    <w:rsid w:val="00E703A6"/>
    <w:rsid w:val="00E7050F"/>
    <w:rsid w:val="00E7431E"/>
    <w:rsid w:val="00E74E41"/>
    <w:rsid w:val="00E76080"/>
    <w:rsid w:val="00E76D0D"/>
    <w:rsid w:val="00E779CA"/>
    <w:rsid w:val="00E8448A"/>
    <w:rsid w:val="00E8498B"/>
    <w:rsid w:val="00E84A74"/>
    <w:rsid w:val="00E8556A"/>
    <w:rsid w:val="00E8646B"/>
    <w:rsid w:val="00E9067F"/>
    <w:rsid w:val="00E91410"/>
    <w:rsid w:val="00E92155"/>
    <w:rsid w:val="00E931C1"/>
    <w:rsid w:val="00E95288"/>
    <w:rsid w:val="00EA0AF1"/>
    <w:rsid w:val="00EA26C9"/>
    <w:rsid w:val="00EA5CED"/>
    <w:rsid w:val="00EA61B3"/>
    <w:rsid w:val="00EB354A"/>
    <w:rsid w:val="00EC128A"/>
    <w:rsid w:val="00EC1503"/>
    <w:rsid w:val="00EC3DD2"/>
    <w:rsid w:val="00EC5DFE"/>
    <w:rsid w:val="00ED497C"/>
    <w:rsid w:val="00ED4CAF"/>
    <w:rsid w:val="00ED5499"/>
    <w:rsid w:val="00ED7EDA"/>
    <w:rsid w:val="00EE25F3"/>
    <w:rsid w:val="00EE2F4F"/>
    <w:rsid w:val="00EF007A"/>
    <w:rsid w:val="00EF1B7F"/>
    <w:rsid w:val="00EF1D29"/>
    <w:rsid w:val="00EF2B35"/>
    <w:rsid w:val="00EF5A7E"/>
    <w:rsid w:val="00EF5B99"/>
    <w:rsid w:val="00EF6C77"/>
    <w:rsid w:val="00EF7EE9"/>
    <w:rsid w:val="00F0365D"/>
    <w:rsid w:val="00F11E36"/>
    <w:rsid w:val="00F20A77"/>
    <w:rsid w:val="00F22756"/>
    <w:rsid w:val="00F23AFD"/>
    <w:rsid w:val="00F25ABC"/>
    <w:rsid w:val="00F26571"/>
    <w:rsid w:val="00F27A39"/>
    <w:rsid w:val="00F32DDC"/>
    <w:rsid w:val="00F33DE4"/>
    <w:rsid w:val="00F36E9E"/>
    <w:rsid w:val="00F37225"/>
    <w:rsid w:val="00F40373"/>
    <w:rsid w:val="00F42284"/>
    <w:rsid w:val="00F42C73"/>
    <w:rsid w:val="00F44089"/>
    <w:rsid w:val="00F44D0E"/>
    <w:rsid w:val="00F45D1F"/>
    <w:rsid w:val="00F47616"/>
    <w:rsid w:val="00F52FD2"/>
    <w:rsid w:val="00F54199"/>
    <w:rsid w:val="00F57999"/>
    <w:rsid w:val="00F66003"/>
    <w:rsid w:val="00F664A0"/>
    <w:rsid w:val="00F7056C"/>
    <w:rsid w:val="00F73251"/>
    <w:rsid w:val="00F7521E"/>
    <w:rsid w:val="00F8102E"/>
    <w:rsid w:val="00F8336B"/>
    <w:rsid w:val="00F837BE"/>
    <w:rsid w:val="00F84533"/>
    <w:rsid w:val="00F84D15"/>
    <w:rsid w:val="00F85777"/>
    <w:rsid w:val="00F85B7E"/>
    <w:rsid w:val="00F8665D"/>
    <w:rsid w:val="00F86D95"/>
    <w:rsid w:val="00F90B14"/>
    <w:rsid w:val="00F91696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23B9"/>
    <w:rsid w:val="00FD7ABE"/>
    <w:rsid w:val="00FD7F20"/>
    <w:rsid w:val="00FE1176"/>
    <w:rsid w:val="00FE2B4F"/>
    <w:rsid w:val="00FE3039"/>
    <w:rsid w:val="00FE5C10"/>
    <w:rsid w:val="00FE6CC0"/>
    <w:rsid w:val="00FE7366"/>
    <w:rsid w:val="00FE7B04"/>
    <w:rsid w:val="00FF2780"/>
    <w:rsid w:val="00FF339C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C3EB1106-F35C-8947-97E4-10B3723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D6D"/>
    <w:rPr>
      <w:rFonts w:ascii="Times New Roman" w:eastAsia="Times New Roman" w:hAnsi="Times New Roman" w:cs="Times New Roman"/>
      <w:lang w:val="en-B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rPr>
      <w:rFonts w:asciiTheme="minorHAnsi" w:eastAsiaTheme="minorEastAsia" w:hAnsiTheme="minorHAnsi" w:cstheme="minorBidi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31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91"/>
    <w:rPr>
      <w:rFonts w:asciiTheme="majorHAnsi" w:eastAsiaTheme="majorEastAsia" w:hAnsiTheme="majorHAnsi" w:cstheme="majorBidi"/>
      <w:i/>
      <w:iCs/>
      <w:color w:val="2F5496" w:themeColor="accent1" w:themeShade="BF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7046068-Production-of-renewable-transport-fuels-share-of-renewable-electricity-requirements-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law/better-regulation/have-your-say/initiatives/12713-Renewable-energy-method-for-assessing-greenhouse-gas-emission-savings-for-certain-fuels_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5</cp:revision>
  <cp:lastPrinted>2022-06-03T09:51:00Z</cp:lastPrinted>
  <dcterms:created xsi:type="dcterms:W3CDTF">2022-06-17T09:45:00Z</dcterms:created>
  <dcterms:modified xsi:type="dcterms:W3CDTF">2022-06-21T12:17:00Z</dcterms:modified>
</cp:coreProperties>
</file>