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02EE" w14:textId="26355E6B" w:rsidR="003C6119" w:rsidRDefault="003C6119" w:rsidP="003C11AC">
      <w:pPr>
        <w:pStyle w:val="Paragrafobase"/>
        <w:rPr>
          <w:rFonts w:ascii="Cambria" w:hAnsi="Cambria" w:cstheme="minorHAnsi"/>
          <w:b/>
          <w:bCs/>
          <w:color w:val="auto"/>
          <w:sz w:val="44"/>
          <w:szCs w:val="44"/>
        </w:rPr>
      </w:pPr>
    </w:p>
    <w:p w14:paraId="4E0D5EBB" w14:textId="6902E570" w:rsidR="00242C6A" w:rsidRDefault="000D3602" w:rsidP="00683DFA">
      <w:pPr>
        <w:pStyle w:val="Paragrafobase"/>
        <w:jc w:val="center"/>
        <w:rPr>
          <w:rFonts w:ascii="Cambria" w:hAnsi="Cambria" w:cstheme="minorHAnsi"/>
          <w:b/>
          <w:bCs/>
          <w:color w:val="auto"/>
          <w:sz w:val="44"/>
          <w:szCs w:val="44"/>
        </w:rPr>
      </w:pPr>
      <w:r>
        <w:rPr>
          <w:rFonts w:ascii="Cambria" w:hAnsi="Cambria" w:cstheme="minorHAnsi"/>
          <w:b/>
          <w:bCs/>
          <w:color w:val="auto"/>
          <w:sz w:val="44"/>
          <w:szCs w:val="44"/>
        </w:rPr>
        <w:t>CBAM Global Townhall 2022</w:t>
      </w:r>
    </w:p>
    <w:p w14:paraId="533BFE14" w14:textId="73E74AAD" w:rsidR="00A2317F" w:rsidRDefault="00FB3323" w:rsidP="000C6656">
      <w:pPr>
        <w:jc w:val="center"/>
        <w:rPr>
          <w:rFonts w:ascii="Cambria" w:hAnsi="Cambria" w:cs="Tahoma"/>
          <w:b/>
          <w:bCs/>
          <w:i/>
          <w:color w:val="000000" w:themeColor="text1"/>
          <w:sz w:val="32"/>
        </w:rPr>
      </w:pPr>
      <w:r>
        <w:rPr>
          <w:rFonts w:ascii="Cambria" w:hAnsi="Cambria" w:cs="Tahoma"/>
          <w:b/>
          <w:bCs/>
          <w:i/>
          <w:color w:val="000000" w:themeColor="text1"/>
          <w:sz w:val="32"/>
        </w:rPr>
        <w:t>This meeting is on the record</w:t>
      </w:r>
      <w:r w:rsidR="00A2317F">
        <w:rPr>
          <w:rFonts w:ascii="Cambria" w:hAnsi="Cambria" w:cs="Tahoma"/>
          <w:b/>
          <w:bCs/>
          <w:i/>
          <w:color w:val="000000" w:themeColor="text1"/>
          <w:sz w:val="32"/>
        </w:rPr>
        <w:t xml:space="preserve"> </w:t>
      </w:r>
    </w:p>
    <w:p w14:paraId="3C0AF94A" w14:textId="79D02368" w:rsidR="00255888" w:rsidRPr="00255888" w:rsidRDefault="000C6656" w:rsidP="00255888">
      <w:pPr>
        <w:rPr>
          <w:rFonts w:ascii="Cambria" w:hAnsi="Cambria" w:cstheme="minorHAnsi"/>
        </w:rPr>
      </w:pPr>
      <w:r w:rsidRPr="005501D8">
        <w:rPr>
          <w:rFonts w:ascii="Cambria" w:hAnsi="Cambria" w:cs="Tahoma"/>
          <w:i/>
          <w:iCs/>
          <w:color w:val="000000" w:themeColor="text1"/>
          <w:sz w:val="36"/>
          <w:szCs w:val="28"/>
        </w:rPr>
        <w:br/>
      </w:r>
      <w:r w:rsidR="002D6057" w:rsidRPr="00255888">
        <w:rPr>
          <w:rFonts w:ascii="Cambria" w:hAnsi="Cambria" w:cstheme="minorHAnsi"/>
          <w:b/>
        </w:rPr>
        <w:t>Date</w:t>
      </w:r>
      <w:r w:rsidR="002D6057" w:rsidRPr="00255888">
        <w:rPr>
          <w:rFonts w:ascii="Cambria" w:hAnsi="Cambria" w:cstheme="minorHAnsi"/>
        </w:rPr>
        <w:t>:</w:t>
      </w:r>
      <w:r w:rsidR="00E829FA">
        <w:rPr>
          <w:rFonts w:ascii="Cambria" w:hAnsi="Cambria" w:cstheme="minorHAnsi"/>
        </w:rPr>
        <w:t xml:space="preserve"> </w:t>
      </w:r>
      <w:r w:rsidR="000D3602">
        <w:rPr>
          <w:rFonts w:ascii="Cambria" w:hAnsi="Cambria" w:cstheme="minorHAnsi"/>
        </w:rPr>
        <w:t>May 18</w:t>
      </w:r>
      <w:r w:rsidR="000D3602" w:rsidRPr="000D3602">
        <w:rPr>
          <w:rFonts w:ascii="Cambria" w:hAnsi="Cambria" w:cstheme="minorHAnsi"/>
          <w:vertAlign w:val="superscript"/>
        </w:rPr>
        <w:t>th</w:t>
      </w:r>
      <w:r w:rsidR="000D3602">
        <w:rPr>
          <w:rFonts w:ascii="Cambria" w:hAnsi="Cambria" w:cstheme="minorHAnsi"/>
        </w:rPr>
        <w:t>,</w:t>
      </w:r>
      <w:r w:rsidR="002D6057" w:rsidRPr="00255888">
        <w:rPr>
          <w:rFonts w:ascii="Cambria" w:hAnsi="Cambria" w:cstheme="minorHAnsi"/>
        </w:rPr>
        <w:t xml:space="preserve"> 20</w:t>
      </w:r>
      <w:r w:rsidR="006D477E" w:rsidRPr="00255888">
        <w:rPr>
          <w:rFonts w:ascii="Cambria" w:hAnsi="Cambria" w:cstheme="minorHAnsi"/>
        </w:rPr>
        <w:t>2</w:t>
      </w:r>
      <w:r w:rsidR="009F4DB7">
        <w:rPr>
          <w:rFonts w:ascii="Cambria" w:hAnsi="Cambria" w:cstheme="minorHAnsi"/>
        </w:rPr>
        <w:t>2</w:t>
      </w:r>
    </w:p>
    <w:p w14:paraId="4DD2D249" w14:textId="6AD4CB9C" w:rsidR="007A2286" w:rsidRDefault="31AAA4C8" w:rsidP="31AAA4C8">
      <w:pPr>
        <w:rPr>
          <w:rStyle w:val="Hyperlink"/>
          <w:rFonts w:ascii="Cambria" w:hAnsi="Cambria" w:cstheme="minorBidi"/>
        </w:rPr>
      </w:pPr>
      <w:r w:rsidRPr="31AAA4C8">
        <w:rPr>
          <w:rFonts w:ascii="Cambria" w:hAnsi="Cambria" w:cstheme="minorBidi"/>
          <w:b/>
          <w:bCs/>
        </w:rPr>
        <w:t>Time:</w:t>
      </w:r>
      <w:r w:rsidRPr="31AAA4C8">
        <w:rPr>
          <w:rFonts w:ascii="Cambria" w:hAnsi="Cambria" w:cstheme="minorBidi"/>
        </w:rPr>
        <w:t xml:space="preserve"> </w:t>
      </w:r>
      <w:r w:rsidR="00A63217">
        <w:rPr>
          <w:rFonts w:ascii="Cambria" w:hAnsi="Cambria" w:cstheme="minorBidi"/>
        </w:rPr>
        <w:t>1</w:t>
      </w:r>
      <w:r w:rsidR="000D3602">
        <w:rPr>
          <w:rFonts w:ascii="Cambria" w:hAnsi="Cambria" w:cstheme="minorBidi"/>
        </w:rPr>
        <w:t>5</w:t>
      </w:r>
      <w:r w:rsidR="00A63217">
        <w:rPr>
          <w:rFonts w:ascii="Cambria" w:hAnsi="Cambria" w:cstheme="minorBidi"/>
        </w:rPr>
        <w:t>:00</w:t>
      </w:r>
      <w:r w:rsidRPr="31AAA4C8">
        <w:rPr>
          <w:rFonts w:ascii="Cambria" w:hAnsi="Cambria" w:cstheme="minorBidi"/>
        </w:rPr>
        <w:t xml:space="preserve"> – </w:t>
      </w:r>
      <w:r w:rsidR="00A63217">
        <w:rPr>
          <w:rFonts w:ascii="Cambria" w:hAnsi="Cambria" w:cstheme="minorBidi"/>
        </w:rPr>
        <w:t>1</w:t>
      </w:r>
      <w:r w:rsidR="000D3602">
        <w:rPr>
          <w:rFonts w:ascii="Cambria" w:hAnsi="Cambria" w:cstheme="minorBidi"/>
        </w:rPr>
        <w:t>7</w:t>
      </w:r>
      <w:r w:rsidR="00A63217">
        <w:rPr>
          <w:rFonts w:ascii="Cambria" w:hAnsi="Cambria" w:cstheme="minorBidi"/>
        </w:rPr>
        <w:t>:</w:t>
      </w:r>
      <w:r w:rsidR="000D3602">
        <w:rPr>
          <w:rFonts w:ascii="Cambria" w:hAnsi="Cambria" w:cstheme="minorBidi"/>
        </w:rPr>
        <w:t>0</w:t>
      </w:r>
      <w:r w:rsidR="00A63217">
        <w:rPr>
          <w:rFonts w:ascii="Cambria" w:hAnsi="Cambria" w:cstheme="minorBidi"/>
        </w:rPr>
        <w:t>0</w:t>
      </w:r>
      <w:r w:rsidRPr="31AAA4C8">
        <w:rPr>
          <w:rFonts w:ascii="Cambria" w:hAnsi="Cambria" w:cstheme="minorBidi"/>
        </w:rPr>
        <w:t xml:space="preserve"> CET</w:t>
      </w:r>
      <w:r w:rsidR="002D6057">
        <w:br/>
      </w:r>
      <w:r w:rsidRPr="31AAA4C8">
        <w:rPr>
          <w:rFonts w:ascii="Cambria" w:hAnsi="Cambria" w:cstheme="minorBidi"/>
          <w:b/>
          <w:bCs/>
        </w:rPr>
        <w:t>Location</w:t>
      </w:r>
      <w:r w:rsidRPr="31AAA4C8">
        <w:rPr>
          <w:rFonts w:ascii="Cambria" w:hAnsi="Cambria" w:cstheme="minorBidi"/>
        </w:rPr>
        <w:t>: Zoom Videoconference</w:t>
      </w:r>
      <w:r w:rsidR="00E75CB6">
        <w:rPr>
          <w:rFonts w:ascii="Cambria" w:hAnsi="Cambria" w:cstheme="minorBidi"/>
        </w:rPr>
        <w:t xml:space="preserve"> - </w:t>
      </w:r>
      <w:hyperlink r:id="rId8" w:history="1">
        <w:r w:rsidR="00E75CB6" w:rsidRPr="00E75CB6">
          <w:rPr>
            <w:rStyle w:val="Hyperlink"/>
            <w:rFonts w:ascii="Cambria" w:hAnsi="Cambria" w:cstheme="minorBidi"/>
          </w:rPr>
          <w:t>REGISTRATION</w:t>
        </w:r>
      </w:hyperlink>
    </w:p>
    <w:p w14:paraId="0535788C" w14:textId="77777777" w:rsidR="006A3B89" w:rsidRDefault="006A3B89" w:rsidP="31AAA4C8">
      <w:pPr>
        <w:rPr>
          <w:rFonts w:ascii="Cambria" w:hAnsi="Cambria" w:cstheme="minorBidi"/>
        </w:rPr>
      </w:pPr>
    </w:p>
    <w:p w14:paraId="1F7C9540" w14:textId="77777777" w:rsidR="00303AD7" w:rsidRPr="00255888" w:rsidRDefault="00303AD7" w:rsidP="00255888">
      <w:pPr>
        <w:rPr>
          <w:rFonts w:ascii="Cambria" w:hAnsi="Cambria" w:cstheme="minorHAnsi"/>
          <w:sz w:val="11"/>
          <w:szCs w:val="8"/>
        </w:rPr>
      </w:pPr>
    </w:p>
    <w:tbl>
      <w:tblPr>
        <w:tblpPr w:leftFromText="180" w:rightFromText="180" w:vertAnchor="text" w:tblpX="16"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7A2286" w:rsidRPr="00A85628" w14:paraId="160A5DCA" w14:textId="77777777" w:rsidTr="40AACDF9">
        <w:trPr>
          <w:trHeight w:val="416"/>
        </w:trPr>
        <w:tc>
          <w:tcPr>
            <w:tcW w:w="9570" w:type="dxa"/>
          </w:tcPr>
          <w:p w14:paraId="08A079FA" w14:textId="477E4C1D" w:rsidR="000D3602" w:rsidRPr="000D3602" w:rsidRDefault="000D3602" w:rsidP="000D3602">
            <w:pPr>
              <w:pStyle w:val="NormalWeb"/>
              <w:shd w:val="clear" w:color="auto" w:fill="FFFFFF"/>
              <w:spacing w:before="0" w:beforeAutospacing="0"/>
              <w:rPr>
                <w:rFonts w:ascii="Cambria" w:hAnsi="Cambria"/>
                <w:color w:val="141827"/>
              </w:rPr>
            </w:pPr>
            <w:r w:rsidRPr="000D3602">
              <w:rPr>
                <w:rFonts w:ascii="Cambria" w:hAnsi="Cambria"/>
                <w:color w:val="141827"/>
              </w:rPr>
              <w:t xml:space="preserve">The European Commission has put forward a proposal for a Carbon Border Adjustment Mechanism (CBAM) which is the subject of ongoing discussions in the European Parliament and the Council. The lead committee on the CBAM in the European Parliament, ENVI, is </w:t>
            </w:r>
            <w:r w:rsidR="0079506D">
              <w:rPr>
                <w:rFonts w:ascii="Cambria" w:hAnsi="Cambria"/>
                <w:color w:val="141827"/>
              </w:rPr>
              <w:t>voting</w:t>
            </w:r>
            <w:r w:rsidRPr="000D3602">
              <w:rPr>
                <w:rFonts w:ascii="Cambria" w:hAnsi="Cambria"/>
                <w:color w:val="141827"/>
              </w:rPr>
              <w:t xml:space="preserve"> on </w:t>
            </w:r>
            <w:r w:rsidR="0079506D">
              <w:rPr>
                <w:rFonts w:ascii="Cambria" w:hAnsi="Cambria"/>
                <w:color w:val="141827"/>
              </w:rPr>
              <w:t xml:space="preserve">compromise </w:t>
            </w:r>
            <w:r w:rsidRPr="000D3602">
              <w:rPr>
                <w:rFonts w:ascii="Cambria" w:hAnsi="Cambria"/>
                <w:color w:val="141827"/>
              </w:rPr>
              <w:t xml:space="preserve">amendments </w:t>
            </w:r>
            <w:r w:rsidR="00D62BDB">
              <w:rPr>
                <w:rFonts w:ascii="Cambria" w:hAnsi="Cambria"/>
                <w:color w:val="141827"/>
              </w:rPr>
              <w:t>on May 17</w:t>
            </w:r>
            <w:r w:rsidR="00D62BDB" w:rsidRPr="00D62BDB">
              <w:rPr>
                <w:rFonts w:ascii="Cambria" w:hAnsi="Cambria"/>
                <w:color w:val="141827"/>
                <w:vertAlign w:val="superscript"/>
              </w:rPr>
              <w:t>th</w:t>
            </w:r>
            <w:r w:rsidRPr="000D3602">
              <w:rPr>
                <w:rFonts w:ascii="Cambria" w:hAnsi="Cambria"/>
                <w:color w:val="141827"/>
              </w:rPr>
              <w:t>. This is a decisive moment for the CBAM on the European stage.</w:t>
            </w:r>
          </w:p>
          <w:p w14:paraId="0F7426B8" w14:textId="77777777" w:rsidR="000D3602" w:rsidRPr="000D3602" w:rsidRDefault="000D3602" w:rsidP="000D3602">
            <w:pPr>
              <w:pStyle w:val="NormalWeb"/>
              <w:shd w:val="clear" w:color="auto" w:fill="FFFFFF"/>
              <w:spacing w:before="0" w:beforeAutospacing="0"/>
              <w:rPr>
                <w:rFonts w:ascii="Cambria" w:hAnsi="Cambria"/>
                <w:color w:val="141827"/>
              </w:rPr>
            </w:pPr>
            <w:r w:rsidRPr="000D3602">
              <w:rPr>
                <w:rFonts w:ascii="Cambria" w:hAnsi="Cambria"/>
                <w:color w:val="141827"/>
              </w:rPr>
              <w:t>On the global stage, other countries have been reacting to these developments, and we can expect to see some follow suit. Ideally, there would be international coordination of these emerging policies; they have high-stakes implications for international trade, international equity, and climate diplomacy. Some have suggested that BCAs could be an essential element of “climate clubs”, acting both as a common tariff-like wall, and as incentive to join. Others have called for international agreement on principles and best practice. Consequently, the exact role of the CBAM on the international arena remains a subject of debate, even as the EU process moves forward.</w:t>
            </w:r>
          </w:p>
          <w:p w14:paraId="75FE0B7A" w14:textId="009413AA" w:rsidR="000D3602" w:rsidRPr="000D3602" w:rsidRDefault="000D3602" w:rsidP="000D3602">
            <w:pPr>
              <w:pStyle w:val="NormalWeb"/>
              <w:shd w:val="clear" w:color="auto" w:fill="FFFFFF"/>
              <w:spacing w:before="0" w:beforeAutospacing="0"/>
              <w:rPr>
                <w:rFonts w:ascii="Cambria" w:hAnsi="Cambria"/>
                <w:color w:val="141827"/>
              </w:rPr>
            </w:pPr>
            <w:r w:rsidRPr="000D3602">
              <w:rPr>
                <w:rFonts w:ascii="Cambria" w:hAnsi="Cambria"/>
                <w:color w:val="141827"/>
              </w:rPr>
              <w:t xml:space="preserve">No matter what the final shape and role of the CBAM, if it is to be successful, concerns about circumvention need to be allayed. Questions of resource shuffling, </w:t>
            </w:r>
            <w:proofErr w:type="spellStart"/>
            <w:r w:rsidRPr="000D3602">
              <w:rPr>
                <w:rFonts w:ascii="Cambria" w:hAnsi="Cambria"/>
                <w:color w:val="141827"/>
              </w:rPr>
              <w:t>transshipment</w:t>
            </w:r>
            <w:proofErr w:type="spellEnd"/>
            <w:r w:rsidRPr="000D3602">
              <w:rPr>
                <w:rFonts w:ascii="Cambria" w:hAnsi="Cambria"/>
                <w:color w:val="141827"/>
              </w:rPr>
              <w:t>, and other circumvention and avoidance strategies are frequently voiced by concerned stakeholders and should be addressed.</w:t>
            </w:r>
          </w:p>
          <w:p w14:paraId="2E0B2EB9" w14:textId="77777777" w:rsidR="000D3602" w:rsidRPr="000D3602" w:rsidRDefault="000D3602" w:rsidP="000D3602">
            <w:pPr>
              <w:pStyle w:val="NormalWeb"/>
              <w:shd w:val="clear" w:color="auto" w:fill="FFFFFF"/>
              <w:spacing w:before="0" w:beforeAutospacing="0"/>
              <w:rPr>
                <w:rFonts w:ascii="Cambria" w:hAnsi="Cambria"/>
                <w:color w:val="141827"/>
              </w:rPr>
            </w:pPr>
            <w:r w:rsidRPr="000D3602">
              <w:rPr>
                <w:rFonts w:ascii="Cambria" w:hAnsi="Cambria"/>
                <w:color w:val="141827"/>
              </w:rPr>
              <w:t xml:space="preserve">This session, convened by ERCST </w:t>
            </w:r>
            <w:proofErr w:type="gramStart"/>
            <w:r w:rsidRPr="000D3602">
              <w:rPr>
                <w:rFonts w:ascii="Cambria" w:hAnsi="Cambria"/>
                <w:color w:val="141827"/>
              </w:rPr>
              <w:t>on the basis of</w:t>
            </w:r>
            <w:proofErr w:type="gramEnd"/>
            <w:r w:rsidRPr="000D3602">
              <w:rPr>
                <w:rFonts w:ascii="Cambria" w:hAnsi="Cambria"/>
                <w:color w:val="141827"/>
              </w:rPr>
              <w:t xml:space="preserve"> its extensive work on the EU CBAM, will bring together global thought leaders that have explore these critical aspects of CBAM/BCA, unpacking the proposals and considering the options.</w:t>
            </w:r>
          </w:p>
          <w:p w14:paraId="13A402C1" w14:textId="24A687E6" w:rsidR="00683DFA" w:rsidRPr="000D3602" w:rsidRDefault="000D3602" w:rsidP="000D3602">
            <w:pPr>
              <w:pStyle w:val="NormalWeb"/>
              <w:shd w:val="clear" w:color="auto" w:fill="FFFFFF"/>
              <w:spacing w:before="0" w:beforeAutospacing="0"/>
              <w:rPr>
                <w:rFonts w:ascii="Cambria" w:hAnsi="Cambria"/>
                <w:color w:val="141827"/>
                <w:sz w:val="21"/>
                <w:szCs w:val="21"/>
              </w:rPr>
            </w:pPr>
            <w:r w:rsidRPr="000D3602">
              <w:rPr>
                <w:rStyle w:val="Emphasis"/>
                <w:rFonts w:ascii="Cambria" w:eastAsiaTheme="minorEastAsia" w:hAnsi="Cambria"/>
                <w:color w:val="141827"/>
                <w:sz w:val="21"/>
                <w:szCs w:val="21"/>
              </w:rPr>
              <w:t xml:space="preserve">ERCST’s work on border carbon adjustment in the EU is made possible by support from CEFIC, EBRD, </w:t>
            </w:r>
            <w:proofErr w:type="spellStart"/>
            <w:r w:rsidRPr="000D3602">
              <w:rPr>
                <w:rStyle w:val="Emphasis"/>
                <w:rFonts w:ascii="Cambria" w:eastAsiaTheme="minorEastAsia" w:hAnsi="Cambria"/>
                <w:color w:val="141827"/>
                <w:sz w:val="21"/>
                <w:szCs w:val="21"/>
              </w:rPr>
              <w:t>EdF</w:t>
            </w:r>
            <w:proofErr w:type="spellEnd"/>
            <w:r w:rsidRPr="000D3602">
              <w:rPr>
                <w:rStyle w:val="Emphasis"/>
                <w:rFonts w:ascii="Cambria" w:eastAsiaTheme="minorEastAsia" w:hAnsi="Cambria"/>
                <w:color w:val="141827"/>
                <w:sz w:val="21"/>
                <w:szCs w:val="21"/>
              </w:rPr>
              <w:t xml:space="preserve">, Enel, </w:t>
            </w:r>
            <w:proofErr w:type="spellStart"/>
            <w:r w:rsidRPr="000D3602">
              <w:rPr>
                <w:rStyle w:val="Emphasis"/>
                <w:rFonts w:ascii="Cambria" w:eastAsiaTheme="minorEastAsia" w:hAnsi="Cambria"/>
                <w:color w:val="141827"/>
                <w:sz w:val="21"/>
                <w:szCs w:val="21"/>
              </w:rPr>
              <w:t>Eurofer</w:t>
            </w:r>
            <w:proofErr w:type="spellEnd"/>
            <w:r w:rsidRPr="000D3602">
              <w:rPr>
                <w:rStyle w:val="Emphasis"/>
                <w:rFonts w:ascii="Cambria" w:eastAsiaTheme="minorEastAsia" w:hAnsi="Cambria"/>
                <w:color w:val="141827"/>
                <w:sz w:val="21"/>
                <w:szCs w:val="21"/>
              </w:rPr>
              <w:t xml:space="preserve">, </w:t>
            </w:r>
            <w:proofErr w:type="spellStart"/>
            <w:r w:rsidRPr="000D3602">
              <w:rPr>
                <w:rStyle w:val="Emphasis"/>
                <w:rFonts w:ascii="Cambria" w:eastAsiaTheme="minorEastAsia" w:hAnsi="Cambria"/>
                <w:color w:val="141827"/>
                <w:sz w:val="21"/>
                <w:szCs w:val="21"/>
              </w:rPr>
              <w:t>Eurmetaux</w:t>
            </w:r>
            <w:proofErr w:type="spellEnd"/>
            <w:r w:rsidRPr="000D3602">
              <w:rPr>
                <w:rStyle w:val="Emphasis"/>
                <w:rFonts w:ascii="Cambria" w:eastAsiaTheme="minorEastAsia" w:hAnsi="Cambria"/>
                <w:color w:val="141827"/>
                <w:sz w:val="21"/>
                <w:szCs w:val="21"/>
              </w:rPr>
              <w:t xml:space="preserve">, ExxonMobil, Fertilizers Europe, the Government of France, the Government of Germany, and </w:t>
            </w:r>
            <w:proofErr w:type="spellStart"/>
            <w:r w:rsidRPr="000D3602">
              <w:rPr>
                <w:rStyle w:val="Emphasis"/>
                <w:rFonts w:ascii="Cambria" w:eastAsiaTheme="minorEastAsia" w:hAnsi="Cambria"/>
                <w:color w:val="141827"/>
                <w:sz w:val="21"/>
                <w:szCs w:val="21"/>
              </w:rPr>
              <w:t>MetInvest</w:t>
            </w:r>
            <w:proofErr w:type="spellEnd"/>
          </w:p>
        </w:tc>
      </w:tr>
    </w:tbl>
    <w:p w14:paraId="0CEE57BD" w14:textId="77777777" w:rsidR="006A3B89" w:rsidRPr="00B96FF0" w:rsidRDefault="006A3B89" w:rsidP="004F16CB">
      <w:pPr>
        <w:jc w:val="both"/>
        <w:textAlignment w:val="baseline"/>
        <w:rPr>
          <w:rFonts w:ascii="Cambria" w:hAnsi="Cambria" w:cstheme="minorHAnsi"/>
          <w:b/>
          <w:bCs/>
          <w:szCs w:val="20"/>
        </w:rPr>
      </w:pPr>
    </w:p>
    <w:p w14:paraId="5AAB8BA1" w14:textId="77777777" w:rsidR="00D55164" w:rsidRDefault="00D55164">
      <w:pPr>
        <w:rPr>
          <w:rFonts w:ascii="Cambria" w:hAnsi="Cambria" w:cstheme="minorBidi"/>
          <w:b/>
        </w:rPr>
      </w:pPr>
      <w:r>
        <w:rPr>
          <w:rFonts w:ascii="Cambria" w:hAnsi="Cambria" w:cstheme="minorBidi"/>
          <w:b/>
        </w:rPr>
        <w:br w:type="page"/>
      </w:r>
    </w:p>
    <w:p w14:paraId="189B1153" w14:textId="750CB04D" w:rsidR="002D3A76" w:rsidRDefault="00B96FF0" w:rsidP="00077534">
      <w:pPr>
        <w:ind w:left="2124" w:hanging="2124"/>
        <w:jc w:val="both"/>
        <w:textAlignment w:val="baseline"/>
        <w:rPr>
          <w:rFonts w:ascii="Cambria" w:hAnsi="Cambria" w:cs="Tahoma"/>
          <w:b/>
          <w:bCs/>
          <w:color w:val="000000" w:themeColor="text1"/>
        </w:rPr>
      </w:pPr>
      <w:r w:rsidRPr="00B96FF0">
        <w:rPr>
          <w:rFonts w:ascii="Cambria" w:hAnsi="Cambria" w:cstheme="minorBidi"/>
          <w:b/>
        </w:rPr>
        <w:lastRenderedPageBreak/>
        <w:t>1</w:t>
      </w:r>
      <w:r w:rsidR="007F54B2">
        <w:rPr>
          <w:rFonts w:ascii="Cambria" w:hAnsi="Cambria" w:cstheme="minorBidi"/>
          <w:b/>
        </w:rPr>
        <w:t>5</w:t>
      </w:r>
      <w:r w:rsidRPr="00B96FF0">
        <w:rPr>
          <w:rFonts w:ascii="Cambria" w:hAnsi="Cambria" w:cstheme="minorBidi"/>
          <w:b/>
        </w:rPr>
        <w:t>:0</w:t>
      </w:r>
      <w:r w:rsidR="00E829FA" w:rsidRPr="00B96FF0">
        <w:rPr>
          <w:rFonts w:ascii="Cambria" w:hAnsi="Cambria" w:cstheme="minorBidi"/>
          <w:b/>
        </w:rPr>
        <w:t>0</w:t>
      </w:r>
      <w:r w:rsidR="001157F7">
        <w:rPr>
          <w:rFonts w:ascii="Cambria" w:hAnsi="Cambria" w:cstheme="minorBidi"/>
        </w:rPr>
        <w:t xml:space="preserve"> </w:t>
      </w:r>
      <w:r w:rsidR="001157F7">
        <w:rPr>
          <w:rFonts w:ascii="Cambria" w:hAnsi="Cambria" w:cstheme="minorBidi"/>
        </w:rPr>
        <w:tab/>
      </w:r>
      <w:r w:rsidR="00DD0448">
        <w:rPr>
          <w:rFonts w:ascii="Cambria" w:hAnsi="Cambria" w:cs="Tahoma"/>
          <w:b/>
          <w:bCs/>
          <w:color w:val="000000" w:themeColor="text1"/>
        </w:rPr>
        <w:t>Welcome</w:t>
      </w:r>
      <w:r w:rsidR="006A3B89">
        <w:rPr>
          <w:rFonts w:ascii="Cambria" w:hAnsi="Cambria" w:cs="Tahoma"/>
          <w:b/>
          <w:bCs/>
          <w:color w:val="000000" w:themeColor="text1"/>
        </w:rPr>
        <w:t xml:space="preserve"> and introduction</w:t>
      </w:r>
    </w:p>
    <w:p w14:paraId="4FE6544A" w14:textId="56A451AF" w:rsidR="002D3A76" w:rsidRPr="00037A95" w:rsidRDefault="002D3A76" w:rsidP="00037A95">
      <w:pPr>
        <w:spacing w:before="120"/>
        <w:ind w:left="1406" w:firstLine="720"/>
        <w:jc w:val="both"/>
        <w:textAlignment w:val="baseline"/>
        <w:rPr>
          <w:rFonts w:ascii="Cambria" w:hAnsi="Cambria" w:cs="Tahoma"/>
          <w:bCs/>
          <w:color w:val="000000" w:themeColor="text1"/>
        </w:rPr>
      </w:pPr>
      <w:r w:rsidRPr="00037A95">
        <w:rPr>
          <w:rFonts w:ascii="Cambria" w:hAnsi="Cambria" w:cs="Tahoma"/>
          <w:bCs/>
          <w:color w:val="000000" w:themeColor="text1"/>
        </w:rPr>
        <w:t xml:space="preserve">A. </w:t>
      </w:r>
      <w:proofErr w:type="spellStart"/>
      <w:r w:rsidRPr="00037A95">
        <w:rPr>
          <w:rFonts w:ascii="Cambria" w:hAnsi="Cambria" w:cs="Tahoma"/>
          <w:bCs/>
          <w:color w:val="000000" w:themeColor="text1"/>
        </w:rPr>
        <w:t>Marcu</w:t>
      </w:r>
      <w:proofErr w:type="spellEnd"/>
      <w:r w:rsidRPr="00037A95">
        <w:rPr>
          <w:rFonts w:ascii="Cambria" w:hAnsi="Cambria" w:cs="Tahoma"/>
          <w:bCs/>
          <w:color w:val="000000" w:themeColor="text1"/>
        </w:rPr>
        <w:t>, ERCST</w:t>
      </w:r>
    </w:p>
    <w:p w14:paraId="78065907" w14:textId="0C434C03" w:rsidR="0010618E" w:rsidRDefault="0010618E" w:rsidP="0010618E">
      <w:pPr>
        <w:jc w:val="both"/>
        <w:textAlignment w:val="baseline"/>
        <w:rPr>
          <w:rFonts w:ascii="Cambria" w:hAnsi="Cambria" w:cs="Tahoma"/>
          <w:b/>
          <w:color w:val="000000" w:themeColor="text1"/>
        </w:rPr>
      </w:pPr>
    </w:p>
    <w:p w14:paraId="42E1190B" w14:textId="01B13B63" w:rsidR="00475B26" w:rsidRPr="0051356B" w:rsidRDefault="0010618E" w:rsidP="0051356B">
      <w:pPr>
        <w:spacing w:after="120"/>
        <w:ind w:left="357" w:hanging="357"/>
        <w:rPr>
          <w:rFonts w:ascii="Cambria" w:hAnsi="Cambria"/>
          <w:b/>
          <w:bCs/>
        </w:rPr>
      </w:pPr>
      <w:r>
        <w:rPr>
          <w:rFonts w:ascii="Cambria" w:hAnsi="Cambria" w:cs="Tahoma"/>
          <w:b/>
          <w:color w:val="000000" w:themeColor="text1"/>
        </w:rPr>
        <w:t>1</w:t>
      </w:r>
      <w:r w:rsidR="007F54B2">
        <w:rPr>
          <w:rFonts w:ascii="Cambria" w:hAnsi="Cambria" w:cs="Tahoma"/>
          <w:b/>
          <w:color w:val="000000" w:themeColor="text1"/>
        </w:rPr>
        <w:t>5</w:t>
      </w:r>
      <w:r>
        <w:rPr>
          <w:rFonts w:ascii="Cambria" w:hAnsi="Cambria" w:cs="Tahoma"/>
          <w:b/>
          <w:color w:val="000000" w:themeColor="text1"/>
          <w:lang w:val="en-CA"/>
        </w:rPr>
        <w:t>:</w:t>
      </w:r>
      <w:r w:rsidR="00B91938">
        <w:rPr>
          <w:rFonts w:ascii="Cambria" w:hAnsi="Cambria" w:cs="Tahoma"/>
          <w:b/>
          <w:color w:val="000000" w:themeColor="text1"/>
          <w:lang w:val="en-CA"/>
        </w:rPr>
        <w:t>10</w:t>
      </w:r>
      <w:r>
        <w:rPr>
          <w:rFonts w:ascii="Cambria" w:hAnsi="Cambria" w:cs="Tahoma"/>
          <w:b/>
          <w:color w:val="000000" w:themeColor="text1"/>
          <w:lang w:val="en-CA"/>
        </w:rPr>
        <w:tab/>
      </w:r>
      <w:r>
        <w:rPr>
          <w:rFonts w:ascii="Cambria" w:hAnsi="Cambria" w:cs="Tahoma"/>
          <w:b/>
          <w:color w:val="000000" w:themeColor="text1"/>
          <w:lang w:val="en-CA"/>
        </w:rPr>
        <w:tab/>
      </w:r>
      <w:r w:rsidR="00475B26">
        <w:rPr>
          <w:rFonts w:ascii="Cambria" w:hAnsi="Cambria" w:cs="Tahoma"/>
          <w:b/>
          <w:color w:val="000000" w:themeColor="text1"/>
          <w:lang w:val="en-CA"/>
        </w:rPr>
        <w:tab/>
      </w:r>
      <w:r w:rsidR="00EE7FAA">
        <w:rPr>
          <w:rFonts w:ascii="Cambria" w:hAnsi="Cambria" w:cs="Tahoma"/>
          <w:b/>
          <w:color w:val="000000" w:themeColor="text1"/>
        </w:rPr>
        <w:t xml:space="preserve"> </w:t>
      </w:r>
      <w:r w:rsidR="0051356B">
        <w:rPr>
          <w:rFonts w:ascii="Cambria" w:hAnsi="Cambria" w:cs="Tahoma"/>
          <w:b/>
          <w:color w:val="000000" w:themeColor="text1"/>
        </w:rPr>
        <w:t>ERCST input</w:t>
      </w:r>
    </w:p>
    <w:p w14:paraId="26935F1A" w14:textId="0CC7C69D" w:rsidR="00C84940" w:rsidRDefault="0051356B" w:rsidP="00475B26">
      <w:pPr>
        <w:jc w:val="both"/>
        <w:textAlignment w:val="baseline"/>
        <w:rPr>
          <w:rFonts w:ascii="Cambria" w:hAnsi="Cambria" w:cs="Tahoma"/>
          <w:b/>
          <w:color w:val="000000" w:themeColor="text1"/>
        </w:rPr>
      </w:pPr>
      <w:r>
        <w:rPr>
          <w:rFonts w:ascii="Cambria" w:hAnsi="Cambria" w:cstheme="minorBidi"/>
          <w:b/>
          <w:bCs/>
          <w:noProof/>
        </w:rPr>
        <mc:AlternateContent>
          <mc:Choice Requires="wps">
            <w:drawing>
              <wp:anchor distT="0" distB="0" distL="114300" distR="114300" simplePos="0" relativeHeight="251660288" behindDoc="0" locked="0" layoutInCell="1" allowOverlap="1" wp14:anchorId="743E705C" wp14:editId="32116C0B">
                <wp:simplePos x="0" y="0"/>
                <wp:positionH relativeFrom="column">
                  <wp:posOffset>1342625</wp:posOffset>
                </wp:positionH>
                <wp:positionV relativeFrom="paragraph">
                  <wp:posOffset>64105</wp:posOffset>
                </wp:positionV>
                <wp:extent cx="4816165" cy="735068"/>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4816165" cy="735068"/>
                        </a:xfrm>
                        <a:prstGeom prst="rect">
                          <a:avLst/>
                        </a:prstGeom>
                        <a:solidFill>
                          <a:schemeClr val="lt1"/>
                        </a:solidFill>
                        <a:ln w="3175">
                          <a:solidFill>
                            <a:prstClr val="black"/>
                          </a:solidFill>
                        </a:ln>
                      </wps:spPr>
                      <wps:txbx>
                        <w:txbxContent>
                          <w:p w14:paraId="69474ED7" w14:textId="579CFFA6" w:rsidR="00B27780" w:rsidRPr="00C84940" w:rsidRDefault="00C84940" w:rsidP="00B27780">
                            <w:pPr>
                              <w:pStyle w:val="ListParagraph"/>
                              <w:numPr>
                                <w:ilvl w:val="0"/>
                                <w:numId w:val="47"/>
                              </w:numPr>
                              <w:rPr>
                                <w:rFonts w:ascii="Cambria" w:hAnsi="Cambria"/>
                                <w:b/>
                                <w:bCs/>
                                <w:sz w:val="24"/>
                                <w:szCs w:val="24"/>
                              </w:rPr>
                            </w:pPr>
                            <w:r>
                              <w:rPr>
                                <w:rFonts w:ascii="Cambria" w:hAnsi="Cambria"/>
                                <w:b/>
                                <w:bCs/>
                                <w:sz w:val="24"/>
                                <w:szCs w:val="24"/>
                              </w:rPr>
                              <w:t>Outcome of the vote in the EP ENVI Committee</w:t>
                            </w:r>
                          </w:p>
                          <w:p w14:paraId="57AF3454" w14:textId="00141D14" w:rsidR="00B27780" w:rsidRPr="00C84940" w:rsidRDefault="00C84940" w:rsidP="00B27780">
                            <w:pPr>
                              <w:pStyle w:val="ListParagraph"/>
                              <w:numPr>
                                <w:ilvl w:val="0"/>
                                <w:numId w:val="47"/>
                              </w:numPr>
                              <w:rPr>
                                <w:rFonts w:ascii="Cambria" w:hAnsi="Cambria"/>
                                <w:b/>
                                <w:bCs/>
                                <w:sz w:val="24"/>
                                <w:szCs w:val="24"/>
                              </w:rPr>
                            </w:pPr>
                            <w:r>
                              <w:rPr>
                                <w:rFonts w:ascii="Cambria" w:hAnsi="Cambria"/>
                                <w:b/>
                                <w:bCs/>
                                <w:sz w:val="24"/>
                                <w:szCs w:val="24"/>
                              </w:rPr>
                              <w:t>Circumvention in the CBAM</w:t>
                            </w:r>
                          </w:p>
                          <w:p w14:paraId="3110C3AB" w14:textId="21157234" w:rsidR="00C84940" w:rsidRPr="00C84940" w:rsidRDefault="00C84940" w:rsidP="00C84940">
                            <w:pPr>
                              <w:pStyle w:val="ListParagraph"/>
                              <w:numPr>
                                <w:ilvl w:val="0"/>
                                <w:numId w:val="47"/>
                              </w:numPr>
                              <w:rPr>
                                <w:rFonts w:ascii="Cambria" w:hAnsi="Cambria"/>
                                <w:b/>
                                <w:bCs/>
                                <w:sz w:val="24"/>
                                <w:szCs w:val="24"/>
                              </w:rPr>
                            </w:pPr>
                            <w:r>
                              <w:rPr>
                                <w:rFonts w:ascii="Cambria" w:hAnsi="Cambria"/>
                                <w:b/>
                                <w:bCs/>
                                <w:sz w:val="24"/>
                                <w:szCs w:val="24"/>
                              </w:rPr>
                              <w:t>CBAM &amp; international climate change and trade agreements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E705C" id="_x0000_t202" coordsize="21600,21600" o:spt="202" path="m,l,21600r21600,l21600,xe">
                <v:stroke joinstyle="miter"/>
                <v:path gradientshapeok="t" o:connecttype="rect"/>
              </v:shapetype>
              <v:shape id="Text Box 2" o:spid="_x0000_s1026" type="#_x0000_t202" style="position:absolute;left:0;text-align:left;margin-left:105.7pt;margin-top:5.05pt;width:379.25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h5OAIAAHwEAAAOAAAAZHJzL2Uyb0RvYy54bWysVE1v2zAMvQ/YfxB0Xxyn+VoQp8hSZBgQ&#13;&#10;tAXSoWdFlmJjsqhJSuzs14+SnY92Ow27yJRIPZGPj57fN5UiR2FdCTqjaa9PidAc8lLvM/r9Zf1p&#13;&#10;SonzTOdMgRYZPQlH7xcfP8xrMxMDKEDlwhIE0W5Wm4wW3ptZkjheiIq5Hhih0SnBVszj1u6T3LIa&#13;&#10;0SuVDPr9cVKDzY0FLpzD04fWSRcRX0rB/ZOUTniiMoq5+bjauO7CmizmbLa3zBQl79Jg/5BFxUqN&#13;&#10;j16gHphn5GDLP6CqkltwIH2PQ5WAlCUXsQasJu2/q2ZbMCNiLUiOMxea3P+D5Y/HrXm2xDdfoMEG&#13;&#10;BkJq42YOD0M9jbRV+GKmBP1I4elCm2g84Xg4nKbjdDyihKNvcjfqj6cBJrneNtb5rwIqEoyMWmxL&#13;&#10;ZIsdN863oeeQ8JgDVebrUqm4CVIQK2XJkWETlY85IvibKKVJndG7dDKKwG98Afpyf6cY/9GldxOF&#13;&#10;eEpjztfag+WbXdMRsoP8hDxZaCXkDF+XiLthzj8zi5pBanAO/BMuUgEmA51FSQH219/OQzy2Er2U&#13;&#10;1KjBjLqfB2YFJeqbxiZ/TofDINq4GY4mA9zYW8/u1qMP1QqQoRQnzvBohnivzqa0UL3iuCzDq+hi&#13;&#10;muPbGfVnc+XbycBx42K5jEEoU8P8Rm8ND9ChI4HPl+aVWdP106MSHuGsVjZ719Y2NtzUsDx4kGXs&#13;&#10;eSC4ZbXjHSUeVdONY5ih232Muv40Fr8BAAD//wMAUEsDBBQABgAIAAAAIQCJe/zP4wAAAA8BAAAP&#13;&#10;AAAAZHJzL2Rvd25yZXYueG1sTE9NS8NAEL0L/odlBG92k6DFTbMpohbxUEqqIN622TEJZmdDdtOm&#13;&#10;/97xpJeBmffmfRTr2fXiiGPoPGlIFwkIpNrbjhoN72+bm3sQIRqypveEGs4YYF1eXhQmt/5EFR73&#13;&#10;sREsQiE3GtoYh1zKULfoTFj4AYmxLz86E3kdG2lHc2Jx18ssSZbSmY7YoTUDPrZYf+8np+H5dTtu&#13;&#10;qq33L9V5kp/qY1fHTGp9fTU/rXg8rEBEnOPfB/x24PxQcrCDn8gG0WvI0vSWqQwkKQgmqKVSIA58&#13;&#10;yO4UyLKQ/3uUPwAAAP//AwBQSwECLQAUAAYACAAAACEAtoM4kv4AAADhAQAAEwAAAAAAAAAAAAAA&#13;&#10;AAAAAAAAW0NvbnRlbnRfVHlwZXNdLnhtbFBLAQItABQABgAIAAAAIQA4/SH/1gAAAJQBAAALAAAA&#13;&#10;AAAAAAAAAAAAAC8BAABfcmVscy8ucmVsc1BLAQItABQABgAIAAAAIQC+Xmh5OAIAAHwEAAAOAAAA&#13;&#10;AAAAAAAAAAAAAC4CAABkcnMvZTJvRG9jLnhtbFBLAQItABQABgAIAAAAIQCJe/zP4wAAAA8BAAAP&#13;&#10;AAAAAAAAAAAAAAAAAJIEAABkcnMvZG93bnJldi54bWxQSwUGAAAAAAQABADzAAAAogUAAAAA&#13;&#10;" fillcolor="white [3201]" strokeweight=".25pt">
                <v:textbox>
                  <w:txbxContent>
                    <w:p w14:paraId="69474ED7" w14:textId="579CFFA6" w:rsidR="00B27780" w:rsidRPr="00C84940" w:rsidRDefault="00C84940" w:rsidP="00B27780">
                      <w:pPr>
                        <w:pStyle w:val="ListParagraph"/>
                        <w:numPr>
                          <w:ilvl w:val="0"/>
                          <w:numId w:val="47"/>
                        </w:numPr>
                        <w:rPr>
                          <w:rFonts w:ascii="Cambria" w:hAnsi="Cambria"/>
                          <w:b/>
                          <w:bCs/>
                          <w:sz w:val="24"/>
                          <w:szCs w:val="24"/>
                        </w:rPr>
                      </w:pPr>
                      <w:r>
                        <w:rPr>
                          <w:rFonts w:ascii="Cambria" w:hAnsi="Cambria"/>
                          <w:b/>
                          <w:bCs/>
                          <w:sz w:val="24"/>
                          <w:szCs w:val="24"/>
                        </w:rPr>
                        <w:t>Outcome of the vote in the EP ENVI Committee</w:t>
                      </w:r>
                    </w:p>
                    <w:p w14:paraId="57AF3454" w14:textId="00141D14" w:rsidR="00B27780" w:rsidRPr="00C84940" w:rsidRDefault="00C84940" w:rsidP="00B27780">
                      <w:pPr>
                        <w:pStyle w:val="ListParagraph"/>
                        <w:numPr>
                          <w:ilvl w:val="0"/>
                          <w:numId w:val="47"/>
                        </w:numPr>
                        <w:rPr>
                          <w:rFonts w:ascii="Cambria" w:hAnsi="Cambria"/>
                          <w:b/>
                          <w:bCs/>
                          <w:sz w:val="24"/>
                          <w:szCs w:val="24"/>
                        </w:rPr>
                      </w:pPr>
                      <w:r>
                        <w:rPr>
                          <w:rFonts w:ascii="Cambria" w:hAnsi="Cambria"/>
                          <w:b/>
                          <w:bCs/>
                          <w:sz w:val="24"/>
                          <w:szCs w:val="24"/>
                        </w:rPr>
                        <w:t>Circumvention in the CBAM</w:t>
                      </w:r>
                    </w:p>
                    <w:p w14:paraId="3110C3AB" w14:textId="21157234" w:rsidR="00C84940" w:rsidRPr="00C84940" w:rsidRDefault="00C84940" w:rsidP="00C84940">
                      <w:pPr>
                        <w:pStyle w:val="ListParagraph"/>
                        <w:numPr>
                          <w:ilvl w:val="0"/>
                          <w:numId w:val="47"/>
                        </w:numPr>
                        <w:rPr>
                          <w:rFonts w:ascii="Cambria" w:hAnsi="Cambria"/>
                          <w:b/>
                          <w:bCs/>
                          <w:sz w:val="24"/>
                          <w:szCs w:val="24"/>
                        </w:rPr>
                      </w:pPr>
                      <w:r>
                        <w:rPr>
                          <w:rFonts w:ascii="Cambria" w:hAnsi="Cambria"/>
                          <w:b/>
                          <w:bCs/>
                          <w:sz w:val="24"/>
                          <w:szCs w:val="24"/>
                        </w:rPr>
                        <w:t>CBAM &amp; international climate change and trade agreements</w:t>
                      </w:r>
                    </w:p>
                  </w:txbxContent>
                </v:textbox>
              </v:shape>
            </w:pict>
          </mc:Fallback>
        </mc:AlternateContent>
      </w:r>
    </w:p>
    <w:p w14:paraId="60B718CF" w14:textId="06EFA6F7" w:rsidR="00475B26" w:rsidRDefault="00475B26" w:rsidP="00475B26">
      <w:pPr>
        <w:ind w:left="2124"/>
        <w:jc w:val="both"/>
        <w:textAlignment w:val="baseline"/>
        <w:rPr>
          <w:rFonts w:ascii="Cambria" w:hAnsi="Cambria" w:cstheme="minorBidi"/>
          <w:b/>
          <w:bCs/>
          <w:i/>
          <w:iCs/>
        </w:rPr>
      </w:pPr>
    </w:p>
    <w:p w14:paraId="063CE46C" w14:textId="48BD8983" w:rsidR="00C84940" w:rsidRDefault="00C84940" w:rsidP="00475B26">
      <w:pPr>
        <w:ind w:left="1440" w:firstLine="684"/>
        <w:jc w:val="both"/>
        <w:textAlignment w:val="baseline"/>
        <w:rPr>
          <w:rFonts w:ascii="Cambria" w:hAnsi="Cambria" w:cs="Tahoma"/>
          <w:b/>
          <w:color w:val="000000" w:themeColor="text1"/>
        </w:rPr>
      </w:pPr>
    </w:p>
    <w:p w14:paraId="717F3043" w14:textId="405F8593" w:rsidR="00475B26" w:rsidRDefault="00475B26" w:rsidP="003E5217">
      <w:pPr>
        <w:jc w:val="both"/>
        <w:textAlignment w:val="baseline"/>
        <w:rPr>
          <w:rFonts w:ascii="Cambria" w:hAnsi="Cambria" w:cs="Tahoma"/>
          <w:b/>
          <w:color w:val="000000" w:themeColor="text1"/>
        </w:rPr>
      </w:pPr>
    </w:p>
    <w:p w14:paraId="6CC39EA1" w14:textId="0169CC7F" w:rsidR="00C84940" w:rsidRDefault="00C84940" w:rsidP="00C84940">
      <w:pPr>
        <w:pStyle w:val="paragraph"/>
        <w:spacing w:before="0" w:beforeAutospacing="0" w:after="0" w:afterAutospacing="0"/>
        <w:ind w:left="2484"/>
        <w:jc w:val="both"/>
        <w:textAlignment w:val="baseline"/>
        <w:rPr>
          <w:rFonts w:ascii="Cambria" w:eastAsiaTheme="minorEastAsia" w:hAnsi="Cambria" w:cs="Tahoma"/>
          <w:bCs/>
          <w:color w:val="000000" w:themeColor="text1"/>
          <w:szCs w:val="22"/>
          <w:lang w:val="en-US" w:eastAsia="zh-CN"/>
        </w:rPr>
      </w:pPr>
    </w:p>
    <w:p w14:paraId="2DB015BD" w14:textId="42A0FFE3" w:rsidR="00B96FF0" w:rsidRDefault="00B96FF0" w:rsidP="00B94ABF">
      <w:pPr>
        <w:pStyle w:val="paragraph"/>
        <w:spacing w:before="0" w:beforeAutospacing="0" w:after="0" w:afterAutospacing="0" w:line="276" w:lineRule="auto"/>
        <w:ind w:left="2124"/>
        <w:jc w:val="both"/>
        <w:textAlignment w:val="baseline"/>
        <w:rPr>
          <w:rFonts w:ascii="Cambria" w:eastAsiaTheme="minorEastAsia" w:hAnsi="Cambria" w:cs="Tahoma"/>
          <w:bCs/>
          <w:color w:val="000000" w:themeColor="text1"/>
          <w:szCs w:val="22"/>
          <w:lang w:val="en-US" w:eastAsia="zh-CN"/>
        </w:rPr>
      </w:pPr>
      <w:r w:rsidRPr="000D35BA">
        <w:rPr>
          <w:rFonts w:ascii="Cambria" w:eastAsiaTheme="minorEastAsia" w:hAnsi="Cambria" w:cs="Tahoma"/>
          <w:bCs/>
          <w:color w:val="000000" w:themeColor="text1"/>
          <w:szCs w:val="22"/>
          <w:lang w:val="en-US" w:eastAsia="zh-CN"/>
        </w:rPr>
        <w:t>A. Marcu, ERCST</w:t>
      </w:r>
    </w:p>
    <w:p w14:paraId="35857936" w14:textId="7212C393" w:rsidR="00F467EE" w:rsidRPr="000D35BA" w:rsidRDefault="00F467EE" w:rsidP="00B94ABF">
      <w:pPr>
        <w:pStyle w:val="paragraph"/>
        <w:spacing w:before="0" w:beforeAutospacing="0" w:after="0" w:afterAutospacing="0" w:line="276" w:lineRule="auto"/>
        <w:ind w:left="2124"/>
        <w:jc w:val="both"/>
        <w:textAlignment w:val="baseline"/>
        <w:rPr>
          <w:rFonts w:ascii="Cambria" w:eastAsiaTheme="minorEastAsia" w:hAnsi="Cambria" w:cs="Tahoma"/>
          <w:bCs/>
          <w:color w:val="000000" w:themeColor="text1"/>
          <w:szCs w:val="22"/>
          <w:lang w:val="en-US" w:eastAsia="zh-CN"/>
        </w:rPr>
      </w:pPr>
      <w:r>
        <w:rPr>
          <w:rFonts w:ascii="Cambria" w:eastAsiaTheme="minorEastAsia" w:hAnsi="Cambria" w:cs="Tahoma"/>
          <w:bCs/>
          <w:color w:val="000000" w:themeColor="text1"/>
          <w:szCs w:val="22"/>
          <w:lang w:val="en-US" w:eastAsia="zh-CN"/>
        </w:rPr>
        <w:t xml:space="preserve">A. </w:t>
      </w:r>
      <w:proofErr w:type="spellStart"/>
      <w:r>
        <w:rPr>
          <w:rFonts w:ascii="Cambria" w:eastAsiaTheme="minorEastAsia" w:hAnsi="Cambria" w:cs="Tahoma"/>
          <w:bCs/>
          <w:color w:val="000000" w:themeColor="text1"/>
          <w:szCs w:val="22"/>
          <w:lang w:val="en-US" w:eastAsia="zh-CN"/>
        </w:rPr>
        <w:t>Maratou</w:t>
      </w:r>
      <w:proofErr w:type="spellEnd"/>
      <w:r>
        <w:rPr>
          <w:rFonts w:ascii="Cambria" w:eastAsiaTheme="minorEastAsia" w:hAnsi="Cambria" w:cs="Tahoma"/>
          <w:bCs/>
          <w:color w:val="000000" w:themeColor="text1"/>
          <w:szCs w:val="22"/>
          <w:lang w:val="en-US" w:eastAsia="zh-CN"/>
        </w:rPr>
        <w:t>, ERCST</w:t>
      </w:r>
    </w:p>
    <w:p w14:paraId="4E42E4E5" w14:textId="36998403" w:rsidR="009961AF" w:rsidRPr="009B12E8" w:rsidRDefault="00B96FF0" w:rsidP="00B94ABF">
      <w:pPr>
        <w:pStyle w:val="paragraph"/>
        <w:spacing w:before="0" w:beforeAutospacing="0" w:after="0" w:afterAutospacing="0" w:line="276" w:lineRule="auto"/>
        <w:ind w:left="2124"/>
        <w:jc w:val="both"/>
        <w:textAlignment w:val="baseline"/>
        <w:rPr>
          <w:rFonts w:ascii="Segoe UI" w:hAnsi="Segoe UI" w:cs="Segoe UI"/>
          <w:sz w:val="18"/>
          <w:szCs w:val="18"/>
          <w:lang w:val="en-GB"/>
        </w:rPr>
      </w:pPr>
      <w:r w:rsidRPr="000D35BA">
        <w:rPr>
          <w:rFonts w:ascii="Cambria" w:eastAsiaTheme="minorEastAsia" w:hAnsi="Cambria" w:cs="Tahoma"/>
          <w:bCs/>
          <w:color w:val="000000" w:themeColor="text1"/>
          <w:szCs w:val="22"/>
          <w:lang w:val="en-US" w:eastAsia="zh-CN"/>
        </w:rPr>
        <w:t>M. Mehling, ERCST</w:t>
      </w:r>
    </w:p>
    <w:p w14:paraId="2CD9F628" w14:textId="534137F3" w:rsidR="0017174D" w:rsidRPr="00AB555B" w:rsidRDefault="009B12E8" w:rsidP="00B94ABF">
      <w:pPr>
        <w:pStyle w:val="paragraph"/>
        <w:spacing w:before="0" w:beforeAutospacing="0" w:after="0" w:afterAutospacing="0" w:line="276" w:lineRule="auto"/>
        <w:ind w:left="2124"/>
        <w:jc w:val="both"/>
        <w:textAlignment w:val="baseline"/>
        <w:rPr>
          <w:rFonts w:ascii="Segoe UI" w:hAnsi="Segoe UI" w:cs="Segoe UI"/>
          <w:sz w:val="18"/>
          <w:szCs w:val="18"/>
          <w:lang w:val="en-GB"/>
        </w:rPr>
      </w:pPr>
      <w:r>
        <w:rPr>
          <w:rFonts w:ascii="Cambria" w:eastAsiaTheme="minorEastAsia" w:hAnsi="Cambria" w:cs="Tahoma"/>
          <w:bCs/>
          <w:color w:val="000000" w:themeColor="text1"/>
          <w:szCs w:val="22"/>
          <w:lang w:val="en-US" w:eastAsia="zh-CN"/>
        </w:rPr>
        <w:t>A. Cosbey, ERCST</w:t>
      </w:r>
    </w:p>
    <w:p w14:paraId="5A2313AE" w14:textId="3A6A2EA6" w:rsidR="003D3FC3" w:rsidRDefault="00B94ABF" w:rsidP="00B96FF0">
      <w:pPr>
        <w:ind w:left="2124" w:hanging="2124"/>
        <w:jc w:val="both"/>
        <w:textAlignment w:val="baseline"/>
        <w:rPr>
          <w:rFonts w:ascii="Cambria" w:hAnsi="Cambria" w:cstheme="minorBidi"/>
          <w:b/>
          <w:bCs/>
        </w:rPr>
      </w:pPr>
      <w:r>
        <w:rPr>
          <w:rFonts w:ascii="Cambria" w:hAnsi="Cambria" w:cs="Tahoma"/>
          <w:b/>
          <w:noProof/>
          <w:color w:val="000000" w:themeColor="text1"/>
        </w:rPr>
        <mc:AlternateContent>
          <mc:Choice Requires="wps">
            <w:drawing>
              <wp:anchor distT="0" distB="0" distL="114300" distR="114300" simplePos="0" relativeHeight="251659264" behindDoc="0" locked="0" layoutInCell="1" allowOverlap="1" wp14:anchorId="413DE957" wp14:editId="304E675C">
                <wp:simplePos x="0" y="0"/>
                <wp:positionH relativeFrom="column">
                  <wp:posOffset>-50239</wp:posOffset>
                </wp:positionH>
                <wp:positionV relativeFrom="paragraph">
                  <wp:posOffset>117062</wp:posOffset>
                </wp:positionV>
                <wp:extent cx="6209414" cy="988828"/>
                <wp:effectExtent l="0" t="0" r="13970" b="14605"/>
                <wp:wrapNone/>
                <wp:docPr id="1" name="Text Box 1"/>
                <wp:cNvGraphicFramePr/>
                <a:graphic xmlns:a="http://schemas.openxmlformats.org/drawingml/2006/main">
                  <a:graphicData uri="http://schemas.microsoft.com/office/word/2010/wordprocessingShape">
                    <wps:wsp>
                      <wps:cNvSpPr txBox="1"/>
                      <wps:spPr>
                        <a:xfrm>
                          <a:off x="0" y="0"/>
                          <a:ext cx="6209414" cy="988828"/>
                        </a:xfrm>
                        <a:prstGeom prst="rect">
                          <a:avLst/>
                        </a:prstGeom>
                        <a:solidFill>
                          <a:schemeClr val="lt1"/>
                        </a:solidFill>
                        <a:ln w="9525">
                          <a:solidFill>
                            <a:prstClr val="black"/>
                          </a:solidFill>
                        </a:ln>
                      </wps:spPr>
                      <wps:txbx>
                        <w:txbxContent>
                          <w:p w14:paraId="117F5AE1" w14:textId="0E21AA1F" w:rsidR="0079506D" w:rsidRPr="0079506D" w:rsidRDefault="0079506D" w:rsidP="00B27780">
                            <w:pPr>
                              <w:jc w:val="both"/>
                            </w:pPr>
                            <w:r>
                              <w:rPr>
                                <w:rFonts w:ascii="Cambria" w:hAnsi="Cambria"/>
                                <w:color w:val="141827"/>
                              </w:rPr>
                              <w:t xml:space="preserve">On </w:t>
                            </w:r>
                            <w:r w:rsidRPr="00B27780">
                              <w:rPr>
                                <w:rFonts w:ascii="Cambria" w:hAnsi="Cambria"/>
                                <w:b/>
                                <w:bCs/>
                                <w:color w:val="141827"/>
                              </w:rPr>
                              <w:t>May 17</w:t>
                            </w:r>
                            <w:r w:rsidRPr="00B27780">
                              <w:rPr>
                                <w:rFonts w:ascii="Cambria" w:hAnsi="Cambria"/>
                                <w:b/>
                                <w:bCs/>
                                <w:color w:val="141827"/>
                                <w:vertAlign w:val="superscript"/>
                              </w:rPr>
                              <w:t>th</w:t>
                            </w:r>
                            <w:r>
                              <w:rPr>
                                <w:rFonts w:ascii="Cambria" w:hAnsi="Cambria"/>
                                <w:color w:val="141827"/>
                              </w:rPr>
                              <w:t>, t</w:t>
                            </w:r>
                            <w:r w:rsidRPr="000D3602">
                              <w:rPr>
                                <w:rFonts w:ascii="Cambria" w:hAnsi="Cambria"/>
                                <w:color w:val="141827"/>
                              </w:rPr>
                              <w:t xml:space="preserve">he lead committee on the CBAM in the European Parliament, </w:t>
                            </w:r>
                            <w:r w:rsidRPr="0079506D">
                              <w:rPr>
                                <w:rFonts w:ascii="Cambria" w:hAnsi="Cambria"/>
                                <w:b/>
                                <w:bCs/>
                                <w:color w:val="141827"/>
                              </w:rPr>
                              <w:t>ENVI</w:t>
                            </w:r>
                            <w:r w:rsidRPr="000D3602">
                              <w:rPr>
                                <w:rFonts w:ascii="Cambria" w:hAnsi="Cambria"/>
                                <w:color w:val="141827"/>
                              </w:rPr>
                              <w:t xml:space="preserve">, is </w:t>
                            </w:r>
                            <w:r w:rsidRPr="00B27780">
                              <w:rPr>
                                <w:rFonts w:ascii="Cambria" w:hAnsi="Cambria"/>
                                <w:b/>
                                <w:bCs/>
                                <w:color w:val="141827"/>
                              </w:rPr>
                              <w:t xml:space="preserve">voting on the compromise amendments </w:t>
                            </w:r>
                            <w:r>
                              <w:rPr>
                                <w:rFonts w:ascii="Cambria" w:hAnsi="Cambria"/>
                                <w:color w:val="141827"/>
                              </w:rPr>
                              <w:t>reached within the ENVI committee</w:t>
                            </w:r>
                            <w:r w:rsidRPr="000D3602">
                              <w:rPr>
                                <w:rFonts w:ascii="Cambria" w:hAnsi="Cambria"/>
                                <w:color w:val="141827"/>
                              </w:rPr>
                              <w:t>.</w:t>
                            </w:r>
                            <w:r>
                              <w:rPr>
                                <w:rFonts w:ascii="Cambria" w:hAnsi="Cambria"/>
                                <w:color w:val="141827"/>
                              </w:rPr>
                              <w:t xml:space="preserve"> This vote will determine which amendments go forward to be put to a vote in plenary, likely in the plenary session from June 6</w:t>
                            </w:r>
                            <w:r w:rsidRPr="0079506D">
                              <w:rPr>
                                <w:rFonts w:ascii="Cambria" w:hAnsi="Cambria"/>
                                <w:color w:val="141827"/>
                                <w:vertAlign w:val="superscript"/>
                              </w:rPr>
                              <w:t>th</w:t>
                            </w:r>
                            <w:r>
                              <w:rPr>
                                <w:rFonts w:ascii="Cambria" w:hAnsi="Cambria"/>
                                <w:color w:val="141827"/>
                              </w:rPr>
                              <w:t xml:space="preserve"> to June 9</w:t>
                            </w:r>
                            <w:r w:rsidRPr="0079506D">
                              <w:rPr>
                                <w:rFonts w:ascii="Cambria" w:hAnsi="Cambria"/>
                                <w:color w:val="141827"/>
                                <w:vertAlign w:val="superscript"/>
                              </w:rPr>
                              <w:t>t</w:t>
                            </w:r>
                            <w:r>
                              <w:rPr>
                                <w:rFonts w:ascii="Cambria" w:hAnsi="Cambria"/>
                                <w:color w:val="141827"/>
                                <w:vertAlign w:val="superscript"/>
                              </w:rPr>
                              <w:t>h</w:t>
                            </w:r>
                            <w:r>
                              <w:rPr>
                                <w:rFonts w:ascii="Cambria" w:hAnsi="Cambria"/>
                                <w:color w:val="141827"/>
                              </w:rPr>
                              <w:t xml:space="preserve">, to form the </w:t>
                            </w:r>
                            <w:r w:rsidR="00B27780">
                              <w:rPr>
                                <w:rFonts w:ascii="Cambria" w:hAnsi="Cambria"/>
                                <w:color w:val="141827"/>
                              </w:rPr>
                              <w:t>basis for the European Parliament negotiation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DE957" id="Text Box 1" o:spid="_x0000_s1027" type="#_x0000_t202" style="position:absolute;left:0;text-align:left;margin-left:-3.95pt;margin-top:9.2pt;width:488.95pt;height: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HuSOQIAAIMEAAAOAAAAZHJzL2Uyb0RvYy54bWysVE1v2zAMvQ/YfxB0X5wYSZcYcYosRYYB&#13;&#10;QVsgHXpWZDkWJouapMTOfv0o2flot9Owi0yK1CP5SHp+39aKHIV1EnROR4MhJUJzKKTe5/T7y/rT&#13;&#10;lBLnmS6YAi1yehKO3i8+fpg3JhMpVKAKYQmCaJc1JqeV9yZLEscrUTM3ACM0GkuwNfOo2n1SWNYg&#13;&#10;eq2SdDi8SxqwhbHAhXN4+9AZ6SLil6Xg/qksnfBE5RRz8/G08dyFM1nMWba3zFSS92mwf8iiZlJj&#13;&#10;0AvUA/OMHKz8A6qW3IKD0g841AmUpeQi1oDVjIbvqtlWzIhYC5LjzIUm9/9g+eNxa54t8e0XaLGB&#13;&#10;gZDGuMzhZainLW0dvpgpQTtSeLrQJlpPOF7epcPZeDSmhKNtNp1O02mASa6vjXX+q4CaBCGnFtsS&#13;&#10;2WLHjfOd69klBHOgZLGWSkUljIJYKUuODJuofMwRwd94KU0aDD5JJxH4jS1AX97vFOM/+vRuvBBP&#13;&#10;acz5WnuQfLtriSxueNlBcUK6LHST5AxfS4TfMOefmcXRQYZwHfwTHqUCzAl6iZIK7K+/3Qd/7Cha&#13;&#10;KWlwFHPqfh6YFZSobxp7PRuNx2F2ozKefE5RsbeW3a1FH+oVIFEjXDzDoxj8vTqLpYX6FbdmGaKi&#13;&#10;iWmOsXPqz+LKdwuCW8fFchmdcFoN8xu9NTxAh8YEWl/aV2ZN31aPA/EI56Fl2bvudr7hpYblwUMp&#13;&#10;Y+sDzx2rPf046XF4+q0Mq3SrR6/rv2PxGwAA//8DAFBLAwQUAAYACAAAACEAUoxi4d8AAAAOAQAA&#13;&#10;DwAAAGRycy9kb3ducmV2LnhtbExPTW/CMAy9T+I/REbaDVImtJbSFE2wHXfgQ9o1bby2onGqJIXy&#13;&#10;7+edtoslv2e/j2I32V7c0IfOkYLVMgGBVDvTUaPgcv5YZCBC1GR07wgVPDDArpw9FTo37k5HvJ1i&#13;&#10;I1iEQq4VtDEOuZShbtHqsHQDEnPfzlsdefWNNF7fWdz28iVJXqXVHbFDqwfct1hfT6NVEKmS8fPo&#13;&#10;/SN7P1wvX/U+4Ngp9TyfDlseb1sQEaf49wG/HTg/lBysciOZIHoFi3TDl4xnaxDMb9KEC1YMpOsV&#13;&#10;yLKQ/2uUPwAAAP//AwBQSwECLQAUAAYACAAAACEAtoM4kv4AAADhAQAAEwAAAAAAAAAAAAAAAAAA&#13;&#10;AAAAW0NvbnRlbnRfVHlwZXNdLnhtbFBLAQItABQABgAIAAAAIQA4/SH/1gAAAJQBAAALAAAAAAAA&#13;&#10;AAAAAAAAAC8BAABfcmVscy8ucmVsc1BLAQItABQABgAIAAAAIQDzXHuSOQIAAIMEAAAOAAAAAAAA&#13;&#10;AAAAAAAAAC4CAABkcnMvZTJvRG9jLnhtbFBLAQItABQABgAIAAAAIQBSjGLh3wAAAA4BAAAPAAAA&#13;&#10;AAAAAAAAAAAAAJMEAABkcnMvZG93bnJldi54bWxQSwUGAAAAAAQABADzAAAAnwUAAAAA&#13;&#10;" fillcolor="white [3201]">
                <v:textbox>
                  <w:txbxContent>
                    <w:p w14:paraId="117F5AE1" w14:textId="0E21AA1F" w:rsidR="0079506D" w:rsidRPr="0079506D" w:rsidRDefault="0079506D" w:rsidP="00B27780">
                      <w:pPr>
                        <w:jc w:val="both"/>
                      </w:pPr>
                      <w:r>
                        <w:rPr>
                          <w:rFonts w:ascii="Cambria" w:hAnsi="Cambria"/>
                          <w:color w:val="141827"/>
                        </w:rPr>
                        <w:t xml:space="preserve">On </w:t>
                      </w:r>
                      <w:r w:rsidRPr="00B27780">
                        <w:rPr>
                          <w:rFonts w:ascii="Cambria" w:hAnsi="Cambria"/>
                          <w:b/>
                          <w:bCs/>
                          <w:color w:val="141827"/>
                        </w:rPr>
                        <w:t>May 17</w:t>
                      </w:r>
                      <w:r w:rsidRPr="00B27780">
                        <w:rPr>
                          <w:rFonts w:ascii="Cambria" w:hAnsi="Cambria"/>
                          <w:b/>
                          <w:bCs/>
                          <w:color w:val="141827"/>
                          <w:vertAlign w:val="superscript"/>
                        </w:rPr>
                        <w:t>th</w:t>
                      </w:r>
                      <w:r>
                        <w:rPr>
                          <w:rFonts w:ascii="Cambria" w:hAnsi="Cambria"/>
                          <w:color w:val="141827"/>
                        </w:rPr>
                        <w:t>, t</w:t>
                      </w:r>
                      <w:r w:rsidRPr="000D3602">
                        <w:rPr>
                          <w:rFonts w:ascii="Cambria" w:hAnsi="Cambria"/>
                          <w:color w:val="141827"/>
                        </w:rPr>
                        <w:t xml:space="preserve">he lead committee on the CBAM in the European Parliament, </w:t>
                      </w:r>
                      <w:r w:rsidRPr="0079506D">
                        <w:rPr>
                          <w:rFonts w:ascii="Cambria" w:hAnsi="Cambria"/>
                          <w:b/>
                          <w:bCs/>
                          <w:color w:val="141827"/>
                        </w:rPr>
                        <w:t>ENVI</w:t>
                      </w:r>
                      <w:r w:rsidRPr="000D3602">
                        <w:rPr>
                          <w:rFonts w:ascii="Cambria" w:hAnsi="Cambria"/>
                          <w:color w:val="141827"/>
                        </w:rPr>
                        <w:t xml:space="preserve">, is </w:t>
                      </w:r>
                      <w:r w:rsidRPr="00B27780">
                        <w:rPr>
                          <w:rFonts w:ascii="Cambria" w:hAnsi="Cambria"/>
                          <w:b/>
                          <w:bCs/>
                          <w:color w:val="141827"/>
                        </w:rPr>
                        <w:t xml:space="preserve">voting on the compromise amendments </w:t>
                      </w:r>
                      <w:r>
                        <w:rPr>
                          <w:rFonts w:ascii="Cambria" w:hAnsi="Cambria"/>
                          <w:color w:val="141827"/>
                        </w:rPr>
                        <w:t>reached within the ENVI committee</w:t>
                      </w:r>
                      <w:r w:rsidRPr="000D3602">
                        <w:rPr>
                          <w:rFonts w:ascii="Cambria" w:hAnsi="Cambria"/>
                          <w:color w:val="141827"/>
                        </w:rPr>
                        <w:t>.</w:t>
                      </w:r>
                      <w:r>
                        <w:rPr>
                          <w:rFonts w:ascii="Cambria" w:hAnsi="Cambria"/>
                          <w:color w:val="141827"/>
                        </w:rPr>
                        <w:t xml:space="preserve"> This vote will determine which amendments go forward to be put to a vote in plenary, likely in the plenary session from June 6</w:t>
                      </w:r>
                      <w:r w:rsidRPr="0079506D">
                        <w:rPr>
                          <w:rFonts w:ascii="Cambria" w:hAnsi="Cambria"/>
                          <w:color w:val="141827"/>
                          <w:vertAlign w:val="superscript"/>
                        </w:rPr>
                        <w:t>th</w:t>
                      </w:r>
                      <w:r>
                        <w:rPr>
                          <w:rFonts w:ascii="Cambria" w:hAnsi="Cambria"/>
                          <w:color w:val="141827"/>
                        </w:rPr>
                        <w:t xml:space="preserve"> to June 9</w:t>
                      </w:r>
                      <w:r w:rsidRPr="0079506D">
                        <w:rPr>
                          <w:rFonts w:ascii="Cambria" w:hAnsi="Cambria"/>
                          <w:color w:val="141827"/>
                          <w:vertAlign w:val="superscript"/>
                        </w:rPr>
                        <w:t>t</w:t>
                      </w:r>
                      <w:r>
                        <w:rPr>
                          <w:rFonts w:ascii="Cambria" w:hAnsi="Cambria"/>
                          <w:color w:val="141827"/>
                          <w:vertAlign w:val="superscript"/>
                        </w:rPr>
                        <w:t>h</w:t>
                      </w:r>
                      <w:r>
                        <w:rPr>
                          <w:rFonts w:ascii="Cambria" w:hAnsi="Cambria"/>
                          <w:color w:val="141827"/>
                        </w:rPr>
                        <w:t xml:space="preserve">, to form the </w:t>
                      </w:r>
                      <w:r w:rsidR="00B27780">
                        <w:rPr>
                          <w:rFonts w:ascii="Cambria" w:hAnsi="Cambria"/>
                          <w:color w:val="141827"/>
                        </w:rPr>
                        <w:t>basis for the European Parliament negotiation position.</w:t>
                      </w:r>
                    </w:p>
                  </w:txbxContent>
                </v:textbox>
              </v:shape>
            </w:pict>
          </mc:Fallback>
        </mc:AlternateContent>
      </w:r>
    </w:p>
    <w:p w14:paraId="34479F87" w14:textId="73C1CAC9" w:rsidR="00C84940" w:rsidRDefault="00C84940" w:rsidP="00E779A8">
      <w:pPr>
        <w:ind w:left="2124" w:hanging="2124"/>
        <w:jc w:val="both"/>
        <w:textAlignment w:val="baseline"/>
        <w:rPr>
          <w:rFonts w:ascii="Cambria" w:hAnsi="Cambria" w:cstheme="minorBidi"/>
          <w:b/>
          <w:bCs/>
        </w:rPr>
      </w:pPr>
    </w:p>
    <w:p w14:paraId="47CE2CD3" w14:textId="4B9A83B4" w:rsidR="00B94ABF" w:rsidRDefault="00B94ABF" w:rsidP="00E779A8">
      <w:pPr>
        <w:ind w:left="2124" w:hanging="2124"/>
        <w:jc w:val="both"/>
        <w:textAlignment w:val="baseline"/>
        <w:rPr>
          <w:rFonts w:ascii="Cambria" w:hAnsi="Cambria" w:cstheme="minorBidi"/>
          <w:b/>
          <w:bCs/>
        </w:rPr>
      </w:pPr>
    </w:p>
    <w:p w14:paraId="01BB5D32" w14:textId="0BF3019D" w:rsidR="00B94ABF" w:rsidRDefault="00B94ABF" w:rsidP="00E779A8">
      <w:pPr>
        <w:ind w:left="2124" w:hanging="2124"/>
        <w:jc w:val="both"/>
        <w:textAlignment w:val="baseline"/>
        <w:rPr>
          <w:rFonts w:ascii="Cambria" w:hAnsi="Cambria" w:cstheme="minorBidi"/>
          <w:b/>
          <w:bCs/>
        </w:rPr>
      </w:pPr>
    </w:p>
    <w:p w14:paraId="04918B3B" w14:textId="5E96FA77" w:rsidR="00B94ABF" w:rsidRDefault="00B94ABF" w:rsidP="00E779A8">
      <w:pPr>
        <w:ind w:left="2124" w:hanging="2124"/>
        <w:jc w:val="both"/>
        <w:textAlignment w:val="baseline"/>
        <w:rPr>
          <w:rFonts w:ascii="Cambria" w:hAnsi="Cambria" w:cstheme="minorBidi"/>
          <w:b/>
          <w:bCs/>
        </w:rPr>
      </w:pPr>
    </w:p>
    <w:p w14:paraId="61137FF9" w14:textId="4421571D" w:rsidR="00B94ABF" w:rsidRDefault="00B94ABF" w:rsidP="00E779A8">
      <w:pPr>
        <w:ind w:left="2124" w:hanging="2124"/>
        <w:jc w:val="both"/>
        <w:textAlignment w:val="baseline"/>
        <w:rPr>
          <w:rFonts w:ascii="Cambria" w:hAnsi="Cambria" w:cstheme="minorBidi"/>
          <w:b/>
          <w:bCs/>
        </w:rPr>
      </w:pPr>
    </w:p>
    <w:p w14:paraId="4E17BD57" w14:textId="7FC78938" w:rsidR="00B94ABF" w:rsidRDefault="00B94ABF" w:rsidP="00E779A8">
      <w:pPr>
        <w:ind w:left="2124" w:hanging="2124"/>
        <w:jc w:val="both"/>
        <w:textAlignment w:val="baseline"/>
        <w:rPr>
          <w:rFonts w:ascii="Cambria" w:hAnsi="Cambria" w:cstheme="minorBidi"/>
          <w:b/>
          <w:bCs/>
        </w:rPr>
      </w:pPr>
    </w:p>
    <w:p w14:paraId="24E828A6" w14:textId="77777777" w:rsidR="00B94ABF" w:rsidRDefault="00B94ABF" w:rsidP="00E779A8">
      <w:pPr>
        <w:ind w:left="2124" w:hanging="2124"/>
        <w:jc w:val="both"/>
        <w:textAlignment w:val="baseline"/>
        <w:rPr>
          <w:rFonts w:ascii="Cambria" w:hAnsi="Cambria" w:cstheme="minorBidi"/>
          <w:b/>
          <w:bCs/>
        </w:rPr>
      </w:pPr>
    </w:p>
    <w:p w14:paraId="763CCCA8" w14:textId="764AF28A" w:rsidR="00D10760" w:rsidRDefault="003D3FC3" w:rsidP="00E779A8">
      <w:pPr>
        <w:ind w:left="2124" w:hanging="2124"/>
        <w:jc w:val="both"/>
        <w:textAlignment w:val="baseline"/>
        <w:rPr>
          <w:rFonts w:ascii="Cambria" w:hAnsi="Cambria" w:cstheme="minorBidi"/>
          <w:b/>
          <w:bCs/>
        </w:rPr>
      </w:pPr>
      <w:r w:rsidRPr="0060060E">
        <w:rPr>
          <w:rFonts w:ascii="Cambria" w:hAnsi="Cambria" w:cstheme="minorBidi"/>
          <w:b/>
          <w:bCs/>
        </w:rPr>
        <w:t>1</w:t>
      </w:r>
      <w:r w:rsidR="007F54B2">
        <w:rPr>
          <w:rFonts w:ascii="Cambria" w:hAnsi="Cambria" w:cstheme="minorBidi"/>
          <w:b/>
          <w:bCs/>
        </w:rPr>
        <w:t>5</w:t>
      </w:r>
      <w:r w:rsidRPr="0060060E">
        <w:rPr>
          <w:rFonts w:ascii="Cambria" w:hAnsi="Cambria" w:cstheme="minorBidi"/>
          <w:b/>
          <w:bCs/>
        </w:rPr>
        <w:t>:</w:t>
      </w:r>
      <w:r w:rsidR="00BB5107">
        <w:rPr>
          <w:rFonts w:ascii="Cambria" w:hAnsi="Cambria" w:cstheme="minorBidi"/>
          <w:b/>
          <w:bCs/>
        </w:rPr>
        <w:t>35</w:t>
      </w:r>
      <w:r w:rsidR="00F4161B">
        <w:rPr>
          <w:rFonts w:ascii="Cambria" w:hAnsi="Cambria" w:cstheme="minorBidi"/>
          <w:b/>
          <w:bCs/>
          <w:color w:val="FF0000"/>
        </w:rPr>
        <w:tab/>
      </w:r>
      <w:r w:rsidR="002C63B0">
        <w:rPr>
          <w:rFonts w:ascii="Cambria" w:hAnsi="Cambria" w:cstheme="minorBidi"/>
          <w:b/>
          <w:bCs/>
        </w:rPr>
        <w:t>Reactions to the ENVI vote</w:t>
      </w:r>
    </w:p>
    <w:p w14:paraId="65A33B84" w14:textId="4820C7F8" w:rsidR="00686593" w:rsidRDefault="0079506D" w:rsidP="00686593">
      <w:pPr>
        <w:pStyle w:val="paragraph"/>
        <w:spacing w:before="120" w:beforeAutospacing="0" w:after="0" w:afterAutospacing="0" w:line="276" w:lineRule="auto"/>
        <w:ind w:left="2126"/>
        <w:jc w:val="both"/>
        <w:textAlignment w:val="baseline"/>
        <w:rPr>
          <w:rFonts w:ascii="Cambria" w:eastAsiaTheme="minorEastAsia" w:hAnsi="Cambria" w:cs="Tahoma"/>
          <w:bCs/>
          <w:color w:val="000000" w:themeColor="text1"/>
          <w:szCs w:val="22"/>
          <w:lang w:val="en-US" w:eastAsia="zh-CN"/>
        </w:rPr>
      </w:pPr>
      <w:r w:rsidRPr="00B94ABF">
        <w:rPr>
          <w:rFonts w:ascii="Cambria" w:eastAsiaTheme="minorEastAsia" w:hAnsi="Cambria" w:cs="Tahoma"/>
          <w:bCs/>
          <w:color w:val="000000" w:themeColor="text1"/>
          <w:szCs w:val="22"/>
          <w:lang w:val="en-US" w:eastAsia="zh-CN"/>
        </w:rPr>
        <w:t>S. Markkanen, CISL</w:t>
      </w:r>
    </w:p>
    <w:p w14:paraId="2CA4602B" w14:textId="502F2D14" w:rsidR="00686593" w:rsidRPr="00F467EE" w:rsidRDefault="00686593" w:rsidP="00686593">
      <w:pPr>
        <w:pStyle w:val="paragraph"/>
        <w:spacing w:before="0" w:beforeAutospacing="0" w:after="0" w:afterAutospacing="0" w:line="276" w:lineRule="auto"/>
        <w:ind w:left="2126"/>
        <w:jc w:val="both"/>
        <w:textAlignment w:val="baseline"/>
        <w:rPr>
          <w:rFonts w:ascii="Cambria" w:eastAsiaTheme="minorEastAsia" w:hAnsi="Cambria" w:cs="Tahoma"/>
          <w:bCs/>
          <w:color w:val="000000" w:themeColor="text1"/>
          <w:szCs w:val="22"/>
          <w:lang w:val="en-US" w:eastAsia="zh-CN"/>
        </w:rPr>
      </w:pPr>
      <w:r w:rsidRPr="00F467EE">
        <w:rPr>
          <w:rFonts w:ascii="Cambria" w:eastAsiaTheme="minorEastAsia" w:hAnsi="Cambria" w:cs="Tahoma"/>
          <w:bCs/>
          <w:color w:val="000000" w:themeColor="text1"/>
          <w:szCs w:val="22"/>
          <w:lang w:val="en-US" w:eastAsia="zh-CN"/>
        </w:rPr>
        <w:t xml:space="preserve">A. Aiello, </w:t>
      </w:r>
      <w:proofErr w:type="spellStart"/>
      <w:r w:rsidRPr="00F467EE">
        <w:rPr>
          <w:rFonts w:ascii="Cambria" w:eastAsiaTheme="minorEastAsia" w:hAnsi="Cambria" w:cs="Tahoma"/>
          <w:bCs/>
          <w:color w:val="000000" w:themeColor="text1"/>
          <w:szCs w:val="22"/>
          <w:lang w:val="en-US" w:eastAsia="zh-CN"/>
        </w:rPr>
        <w:t>Eurofer</w:t>
      </w:r>
      <w:proofErr w:type="spellEnd"/>
    </w:p>
    <w:p w14:paraId="12F0CF2E" w14:textId="5E4978BC" w:rsidR="00286B56" w:rsidRPr="00F467EE" w:rsidRDefault="00395B1E" w:rsidP="00B94ABF">
      <w:pPr>
        <w:pStyle w:val="paragraph"/>
        <w:spacing w:before="0" w:beforeAutospacing="0" w:after="0" w:afterAutospacing="0" w:line="276" w:lineRule="auto"/>
        <w:ind w:left="2124"/>
        <w:jc w:val="both"/>
        <w:textAlignment w:val="baseline"/>
        <w:rPr>
          <w:rFonts w:ascii="Cambria" w:eastAsiaTheme="minorEastAsia" w:hAnsi="Cambria" w:cs="Tahoma"/>
          <w:bCs/>
          <w:color w:val="000000" w:themeColor="text1"/>
          <w:szCs w:val="22"/>
          <w:lang w:val="en-US" w:eastAsia="zh-CN"/>
        </w:rPr>
      </w:pPr>
      <w:r w:rsidRPr="00F467EE">
        <w:rPr>
          <w:rFonts w:ascii="Cambria" w:eastAsiaTheme="minorEastAsia" w:hAnsi="Cambria" w:cs="Tahoma"/>
          <w:bCs/>
          <w:color w:val="000000" w:themeColor="text1"/>
          <w:szCs w:val="22"/>
          <w:lang w:val="en-US" w:eastAsia="zh-CN"/>
        </w:rPr>
        <w:t>I. Tobiasz, CAKE/KOBIZE</w:t>
      </w:r>
    </w:p>
    <w:p w14:paraId="2ABD06D9" w14:textId="25EDFF13" w:rsidR="00C84940" w:rsidRPr="00F467EE" w:rsidRDefault="00C84940" w:rsidP="00C84940">
      <w:pPr>
        <w:ind w:left="2124" w:hanging="2124"/>
        <w:jc w:val="both"/>
        <w:textAlignment w:val="baseline"/>
        <w:rPr>
          <w:rFonts w:ascii="Cambria" w:hAnsi="Cambria" w:cstheme="minorBidi"/>
          <w:b/>
          <w:bCs/>
          <w:lang w:val="en-US"/>
        </w:rPr>
      </w:pPr>
    </w:p>
    <w:p w14:paraId="146CD15B" w14:textId="290A8DE0" w:rsidR="0051356B" w:rsidRPr="00C84940" w:rsidRDefault="00320702" w:rsidP="0051356B">
      <w:pPr>
        <w:spacing w:after="120"/>
        <w:ind w:left="357" w:hanging="357"/>
        <w:rPr>
          <w:rFonts w:ascii="Cambria" w:hAnsi="Cambria"/>
          <w:b/>
          <w:bCs/>
        </w:rPr>
      </w:pPr>
      <w:r>
        <w:rPr>
          <w:rFonts w:ascii="Cambria" w:hAnsi="Cambria" w:cstheme="minorBidi"/>
          <w:b/>
          <w:bCs/>
        </w:rPr>
        <w:t>1</w:t>
      </w:r>
      <w:r w:rsidR="008D5548">
        <w:rPr>
          <w:rFonts w:ascii="Cambria" w:hAnsi="Cambria" w:cstheme="minorBidi"/>
          <w:b/>
          <w:bCs/>
        </w:rPr>
        <w:t>5</w:t>
      </w:r>
      <w:r>
        <w:rPr>
          <w:rFonts w:ascii="Cambria" w:hAnsi="Cambria" w:cstheme="minorBidi"/>
          <w:b/>
          <w:bCs/>
        </w:rPr>
        <w:t>:</w:t>
      </w:r>
      <w:r w:rsidR="008D5548">
        <w:rPr>
          <w:rFonts w:ascii="Cambria" w:hAnsi="Cambria" w:cstheme="minorBidi"/>
          <w:b/>
          <w:bCs/>
        </w:rPr>
        <w:t>55</w:t>
      </w:r>
      <w:r w:rsidR="0051356B">
        <w:rPr>
          <w:rFonts w:ascii="Cambria" w:hAnsi="Cambria" w:cstheme="minorBidi"/>
          <w:b/>
          <w:bCs/>
        </w:rPr>
        <w:tab/>
      </w:r>
      <w:r w:rsidR="0051356B">
        <w:rPr>
          <w:rFonts w:ascii="Cambria" w:hAnsi="Cambria" w:cstheme="minorBidi"/>
          <w:b/>
          <w:bCs/>
        </w:rPr>
        <w:tab/>
      </w:r>
      <w:r w:rsidR="0051356B">
        <w:rPr>
          <w:rFonts w:ascii="Cambria" w:hAnsi="Cambria" w:cstheme="minorBidi"/>
          <w:b/>
          <w:bCs/>
        </w:rPr>
        <w:tab/>
      </w:r>
      <w:r w:rsidR="0051356B" w:rsidRPr="00C84940">
        <w:rPr>
          <w:rFonts w:ascii="Cambria" w:hAnsi="Cambria"/>
          <w:b/>
          <w:bCs/>
        </w:rPr>
        <w:t>Roundtable discussion</w:t>
      </w:r>
    </w:p>
    <w:p w14:paraId="002E4F40" w14:textId="14F19DC6" w:rsidR="00B27780" w:rsidRDefault="0051356B" w:rsidP="00C84940">
      <w:pPr>
        <w:ind w:left="2124" w:hanging="2124"/>
        <w:jc w:val="both"/>
        <w:textAlignment w:val="baseline"/>
        <w:rPr>
          <w:rFonts w:ascii="Cambria" w:hAnsi="Cambria" w:cstheme="minorBidi"/>
          <w:b/>
          <w:bCs/>
        </w:rPr>
      </w:pPr>
      <w:r>
        <w:rPr>
          <w:rFonts w:ascii="Cambria" w:hAnsi="Cambria" w:cstheme="minorBidi"/>
          <w:b/>
          <w:bCs/>
          <w:noProof/>
        </w:rPr>
        <mc:AlternateContent>
          <mc:Choice Requires="wps">
            <w:drawing>
              <wp:anchor distT="0" distB="0" distL="114300" distR="114300" simplePos="0" relativeHeight="251662336" behindDoc="0" locked="0" layoutInCell="1" allowOverlap="1" wp14:anchorId="1FE70B59" wp14:editId="5AC7F188">
                <wp:simplePos x="0" y="0"/>
                <wp:positionH relativeFrom="column">
                  <wp:posOffset>1342625</wp:posOffset>
                </wp:positionH>
                <wp:positionV relativeFrom="paragraph">
                  <wp:posOffset>8993</wp:posOffset>
                </wp:positionV>
                <wp:extent cx="4816165" cy="752475"/>
                <wp:effectExtent l="0" t="0" r="10160" b="9525"/>
                <wp:wrapNone/>
                <wp:docPr id="3" name="Text Box 3"/>
                <wp:cNvGraphicFramePr/>
                <a:graphic xmlns:a="http://schemas.openxmlformats.org/drawingml/2006/main">
                  <a:graphicData uri="http://schemas.microsoft.com/office/word/2010/wordprocessingShape">
                    <wps:wsp>
                      <wps:cNvSpPr txBox="1"/>
                      <wps:spPr>
                        <a:xfrm>
                          <a:off x="0" y="0"/>
                          <a:ext cx="4816165" cy="752475"/>
                        </a:xfrm>
                        <a:prstGeom prst="rect">
                          <a:avLst/>
                        </a:prstGeom>
                        <a:solidFill>
                          <a:schemeClr val="lt1"/>
                        </a:solidFill>
                        <a:ln w="3175">
                          <a:solidFill>
                            <a:prstClr val="black"/>
                          </a:solidFill>
                        </a:ln>
                      </wps:spPr>
                      <wps:txbx>
                        <w:txbxContent>
                          <w:p w14:paraId="6B5D7C2A" w14:textId="77777777" w:rsidR="00C84940" w:rsidRPr="00C84940" w:rsidRDefault="00C84940" w:rsidP="00C84940">
                            <w:pPr>
                              <w:pStyle w:val="ListParagraph"/>
                              <w:numPr>
                                <w:ilvl w:val="0"/>
                                <w:numId w:val="47"/>
                              </w:numPr>
                              <w:rPr>
                                <w:rFonts w:ascii="Cambria" w:hAnsi="Cambria"/>
                                <w:b/>
                                <w:bCs/>
                                <w:sz w:val="24"/>
                                <w:szCs w:val="24"/>
                              </w:rPr>
                            </w:pPr>
                            <w:r w:rsidRPr="00C84940">
                              <w:rPr>
                                <w:rFonts w:ascii="Cambria" w:hAnsi="Cambria"/>
                                <w:b/>
                                <w:bCs/>
                                <w:sz w:val="24"/>
                                <w:szCs w:val="24"/>
                              </w:rPr>
                              <w:t>International reactions</w:t>
                            </w:r>
                          </w:p>
                          <w:p w14:paraId="7C7150A3" w14:textId="77777777" w:rsidR="00C84940" w:rsidRPr="00C84940" w:rsidRDefault="00C84940" w:rsidP="00C84940">
                            <w:pPr>
                              <w:pStyle w:val="ListParagraph"/>
                              <w:numPr>
                                <w:ilvl w:val="0"/>
                                <w:numId w:val="47"/>
                              </w:numPr>
                              <w:rPr>
                                <w:rFonts w:ascii="Cambria" w:hAnsi="Cambria"/>
                                <w:b/>
                                <w:bCs/>
                                <w:sz w:val="24"/>
                                <w:szCs w:val="24"/>
                              </w:rPr>
                            </w:pPr>
                            <w:r w:rsidRPr="00C84940">
                              <w:rPr>
                                <w:rFonts w:ascii="Cambria" w:hAnsi="Cambria"/>
                                <w:b/>
                                <w:bCs/>
                                <w:sz w:val="24"/>
                                <w:szCs w:val="24"/>
                              </w:rPr>
                              <w:t>Trade and climate change agreements</w:t>
                            </w:r>
                          </w:p>
                          <w:p w14:paraId="222F874F" w14:textId="77777777" w:rsidR="00C84940" w:rsidRPr="00C84940" w:rsidRDefault="00C84940" w:rsidP="00C84940">
                            <w:pPr>
                              <w:pStyle w:val="ListParagraph"/>
                              <w:numPr>
                                <w:ilvl w:val="0"/>
                                <w:numId w:val="47"/>
                              </w:numPr>
                              <w:rPr>
                                <w:rFonts w:ascii="Cambria" w:hAnsi="Cambria"/>
                                <w:b/>
                                <w:bCs/>
                                <w:sz w:val="24"/>
                                <w:szCs w:val="24"/>
                              </w:rPr>
                            </w:pPr>
                            <w:r w:rsidRPr="00C84940">
                              <w:rPr>
                                <w:rFonts w:ascii="Cambria" w:hAnsi="Cambria"/>
                                <w:b/>
                                <w:bCs/>
                                <w:sz w:val="24"/>
                                <w:szCs w:val="24"/>
                              </w:rPr>
                              <w:t>Other issues, including circumvention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70B59" id="Text Box 3" o:spid="_x0000_s1028" type="#_x0000_t202" style="position:absolute;left:0;text-align:left;margin-left:105.7pt;margin-top:.7pt;width:379.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7ROwIAAIMEAAAOAAAAZHJzL2Uyb0RvYy54bWysVE1v2zAMvQ/YfxB0XxxnSdoacYosRYYB&#13;&#10;QVsgHXpWZCk2JouapMTOfv0o2flYu9Owi0yK1CP5SHp239aKHIR1FeicpoMhJUJzKCq9y+n3l9Wn&#13;&#10;W0qcZ7pgCrTI6VE4ej//+GHWmEyMoARVCEsQRLusMTktvTdZkjheipq5ARih0SjB1syjandJYVmD&#13;&#10;6LVKRsPhNGnAFsYCF87h7UNnpPOIL6Xg/klKJzxROcXcfDxtPLfhTOYzlu0sM2XF+zTYP2RRs0pj&#13;&#10;0DPUA/OM7G31DqquuAUH0g841AlIWXERa8Bq0uGbajYlMyLWguQ4c6bJ/T9Y/njYmGdLfPsFWmxg&#13;&#10;IKQxLnN4Gepppa3DFzMlaEcKj2faROsJx8vxbTpNpxNKONpuJqPxzSTAJJfXxjr/VUBNgpBTi22J&#13;&#10;bLHD2vnO9eQSgjlQVbGqlIpKGAWxVJYcGDZR+Zgjgv/hpTRpcvo5xdDvEAL0+f1WMf6jT+8KAfGU&#13;&#10;xpwvtQfJt9uWVEVORydetlAckS4L3SQ5w1cVwq+Z88/M4uggQ7gO/gkPqQBzgl6ipAT762/3wR87&#13;&#10;ilZKGhzFnLqfe2YFJeqbxl7fpeNxmN2ojCc3I1TstWV7bdH7eglIVIqLZ3gUg79XJ1FaqF9xaxYh&#13;&#10;KpqY5hg7p/4kLn23ILh1XCwW0Qmn1TC/1hvDA3TgOND60r4ya/q2ehyIRzgNLcvedLfzDS81LPYe&#13;&#10;ZBVbH3juWO3px0mPw9NvZVilaz16Xf4d898AAAD//wMAUEsDBBQABgAIAAAAIQBg76O94QAAAA4B&#13;&#10;AAAPAAAAZHJzL2Rvd25yZXYueG1sTE/BTsMwDL0j8Q+RkbixtBWaaNd0QsCEOEyoA2naLWtMW9E4&#13;&#10;VZJu3d9jTnCx/fTs5/fK9WwHcUIfekcK0kUCAqlxpqdWwefH5u4BRIiajB4coYILBlhX11elLow7&#13;&#10;U42nXWwFi1AotIIuxrGQMjQdWh0WbkRi7st5qyND30rj9ZnF7SCzJFlKq3viD50e8anD5ns3WQUv&#13;&#10;b1u/qbfOvdaXSR7y/XsTM6nU7c38vOLyuAIRcY5/F/Cbgf1DxcaObiITxKAgS9N7XmWCG/P5Ms9B&#13;&#10;HBmnPMiqlP9jVD8AAAD//wMAUEsBAi0AFAAGAAgAAAAhALaDOJL+AAAA4QEAABMAAAAAAAAAAAAA&#13;&#10;AAAAAAAAAFtDb250ZW50X1R5cGVzXS54bWxQSwECLQAUAAYACAAAACEAOP0h/9YAAACUAQAACwAA&#13;&#10;AAAAAAAAAAAAAAAvAQAAX3JlbHMvLnJlbHNQSwECLQAUAAYACAAAACEAQfyO0TsCAACDBAAADgAA&#13;&#10;AAAAAAAAAAAAAAAuAgAAZHJzL2Uyb0RvYy54bWxQSwECLQAUAAYACAAAACEAYO+jveEAAAAOAQAA&#13;&#10;DwAAAAAAAAAAAAAAAACVBAAAZHJzL2Rvd25yZXYueG1sUEsFBgAAAAAEAAQA8wAAAKMFAAAAAA==&#13;&#10;" fillcolor="white [3201]" strokeweight=".25pt">
                <v:textbox>
                  <w:txbxContent>
                    <w:p w14:paraId="6B5D7C2A" w14:textId="77777777" w:rsidR="00C84940" w:rsidRPr="00C84940" w:rsidRDefault="00C84940" w:rsidP="00C84940">
                      <w:pPr>
                        <w:pStyle w:val="ListParagraph"/>
                        <w:numPr>
                          <w:ilvl w:val="0"/>
                          <w:numId w:val="47"/>
                        </w:numPr>
                        <w:rPr>
                          <w:rFonts w:ascii="Cambria" w:hAnsi="Cambria"/>
                          <w:b/>
                          <w:bCs/>
                          <w:sz w:val="24"/>
                          <w:szCs w:val="24"/>
                        </w:rPr>
                      </w:pPr>
                      <w:r w:rsidRPr="00C84940">
                        <w:rPr>
                          <w:rFonts w:ascii="Cambria" w:hAnsi="Cambria"/>
                          <w:b/>
                          <w:bCs/>
                          <w:sz w:val="24"/>
                          <w:szCs w:val="24"/>
                        </w:rPr>
                        <w:t>International reactions</w:t>
                      </w:r>
                    </w:p>
                    <w:p w14:paraId="7C7150A3" w14:textId="77777777" w:rsidR="00C84940" w:rsidRPr="00C84940" w:rsidRDefault="00C84940" w:rsidP="00C84940">
                      <w:pPr>
                        <w:pStyle w:val="ListParagraph"/>
                        <w:numPr>
                          <w:ilvl w:val="0"/>
                          <w:numId w:val="47"/>
                        </w:numPr>
                        <w:rPr>
                          <w:rFonts w:ascii="Cambria" w:hAnsi="Cambria"/>
                          <w:b/>
                          <w:bCs/>
                          <w:sz w:val="24"/>
                          <w:szCs w:val="24"/>
                        </w:rPr>
                      </w:pPr>
                      <w:r w:rsidRPr="00C84940">
                        <w:rPr>
                          <w:rFonts w:ascii="Cambria" w:hAnsi="Cambria"/>
                          <w:b/>
                          <w:bCs/>
                          <w:sz w:val="24"/>
                          <w:szCs w:val="24"/>
                        </w:rPr>
                        <w:t>Trade and climate change agreements</w:t>
                      </w:r>
                    </w:p>
                    <w:p w14:paraId="222F874F" w14:textId="77777777" w:rsidR="00C84940" w:rsidRPr="00C84940" w:rsidRDefault="00C84940" w:rsidP="00C84940">
                      <w:pPr>
                        <w:pStyle w:val="ListParagraph"/>
                        <w:numPr>
                          <w:ilvl w:val="0"/>
                          <w:numId w:val="47"/>
                        </w:numPr>
                        <w:rPr>
                          <w:rFonts w:ascii="Cambria" w:hAnsi="Cambria"/>
                          <w:b/>
                          <w:bCs/>
                          <w:sz w:val="24"/>
                          <w:szCs w:val="24"/>
                        </w:rPr>
                      </w:pPr>
                      <w:r w:rsidRPr="00C84940">
                        <w:rPr>
                          <w:rFonts w:ascii="Cambria" w:hAnsi="Cambria"/>
                          <w:b/>
                          <w:bCs/>
                          <w:sz w:val="24"/>
                          <w:szCs w:val="24"/>
                        </w:rPr>
                        <w:t>Other issues, including circumvention</w:t>
                      </w:r>
                    </w:p>
                  </w:txbxContent>
                </v:textbox>
              </v:shape>
            </w:pict>
          </mc:Fallback>
        </mc:AlternateContent>
      </w:r>
      <w:r w:rsidR="00286B56">
        <w:rPr>
          <w:rFonts w:ascii="Cambria" w:hAnsi="Cambria" w:cstheme="minorBidi"/>
          <w:b/>
          <w:bCs/>
        </w:rPr>
        <w:tab/>
      </w:r>
    </w:p>
    <w:p w14:paraId="07D56FC6" w14:textId="53576009" w:rsidR="00B27780" w:rsidRDefault="00B27780" w:rsidP="00475B26">
      <w:pPr>
        <w:ind w:left="2124" w:hanging="2124"/>
        <w:jc w:val="both"/>
        <w:textAlignment w:val="baseline"/>
        <w:rPr>
          <w:rFonts w:ascii="Cambria" w:hAnsi="Cambria" w:cstheme="minorBidi"/>
          <w:b/>
          <w:bCs/>
        </w:rPr>
      </w:pPr>
    </w:p>
    <w:p w14:paraId="4C306BD8" w14:textId="422A99AA" w:rsidR="00B27780" w:rsidRDefault="00B27780" w:rsidP="00475B26">
      <w:pPr>
        <w:ind w:left="2124" w:hanging="2124"/>
        <w:jc w:val="both"/>
        <w:textAlignment w:val="baseline"/>
        <w:rPr>
          <w:rFonts w:ascii="Cambria" w:hAnsi="Cambria" w:cstheme="minorBidi"/>
          <w:b/>
          <w:bCs/>
        </w:rPr>
      </w:pPr>
    </w:p>
    <w:p w14:paraId="152F9684" w14:textId="77777777" w:rsidR="00B27780" w:rsidRDefault="00B27780" w:rsidP="00475B26">
      <w:pPr>
        <w:ind w:left="2124" w:hanging="2124"/>
        <w:jc w:val="both"/>
        <w:textAlignment w:val="baseline"/>
        <w:rPr>
          <w:rFonts w:ascii="Cambria" w:hAnsi="Cambria" w:cstheme="minorBidi"/>
          <w:b/>
          <w:bCs/>
        </w:rPr>
      </w:pPr>
    </w:p>
    <w:p w14:paraId="0827B0AD" w14:textId="77777777" w:rsidR="00B27780" w:rsidRPr="00286B56" w:rsidRDefault="00B27780" w:rsidP="00C84940">
      <w:pPr>
        <w:jc w:val="both"/>
        <w:textAlignment w:val="baseline"/>
        <w:rPr>
          <w:rFonts w:ascii="Cambria" w:hAnsi="Cambria" w:cstheme="minorHAnsi"/>
          <w:bCs/>
          <w:i/>
          <w:iCs/>
          <w:color w:val="FF0000"/>
          <w:szCs w:val="20"/>
        </w:rPr>
      </w:pPr>
    </w:p>
    <w:p w14:paraId="2E6E6E0A" w14:textId="37EF0A5A" w:rsidR="00D10760" w:rsidRDefault="000565E3" w:rsidP="00B94ABF">
      <w:pPr>
        <w:pStyle w:val="paragraph"/>
        <w:spacing w:before="0" w:beforeAutospacing="0" w:after="0" w:afterAutospacing="0" w:line="276" w:lineRule="auto"/>
        <w:ind w:left="2124"/>
        <w:jc w:val="both"/>
        <w:textAlignment w:val="baseline"/>
        <w:rPr>
          <w:rFonts w:ascii="Cambria" w:hAnsi="Cambria" w:cs="Tahoma"/>
          <w:bCs/>
          <w:color w:val="000000" w:themeColor="text1"/>
          <w:lang w:val="it-IT"/>
        </w:rPr>
      </w:pPr>
      <w:r>
        <w:rPr>
          <w:rFonts w:ascii="Cambria" w:hAnsi="Cambria" w:cs="Tahoma"/>
          <w:bCs/>
          <w:color w:val="000000" w:themeColor="text1"/>
          <w:lang w:val="it-IT"/>
        </w:rPr>
        <w:t>A</w:t>
      </w:r>
      <w:r w:rsidR="00D10760">
        <w:rPr>
          <w:rFonts w:ascii="Cambria" w:hAnsi="Cambria" w:cs="Tahoma"/>
          <w:bCs/>
          <w:color w:val="000000" w:themeColor="text1"/>
          <w:lang w:val="it-IT"/>
        </w:rPr>
        <w:t xml:space="preserve">. </w:t>
      </w:r>
      <w:r>
        <w:rPr>
          <w:rFonts w:ascii="Cambria" w:hAnsi="Cambria" w:cs="Tahoma"/>
          <w:bCs/>
          <w:color w:val="000000" w:themeColor="text1"/>
          <w:lang w:val="it-IT"/>
        </w:rPr>
        <w:t>Eliason</w:t>
      </w:r>
      <w:r w:rsidR="00A611A1">
        <w:rPr>
          <w:rFonts w:ascii="Cambria" w:hAnsi="Cambria" w:cs="Tahoma"/>
          <w:bCs/>
          <w:color w:val="000000" w:themeColor="text1"/>
          <w:lang w:val="it-IT"/>
        </w:rPr>
        <w:t xml:space="preserve">, </w:t>
      </w:r>
      <w:r>
        <w:rPr>
          <w:rFonts w:ascii="Cambria" w:hAnsi="Cambria" w:cs="Tahoma"/>
          <w:bCs/>
          <w:color w:val="000000" w:themeColor="text1"/>
          <w:lang w:val="it-IT"/>
        </w:rPr>
        <w:t>University of Mississip</w:t>
      </w:r>
      <w:r w:rsidR="003F686A">
        <w:rPr>
          <w:rFonts w:ascii="Cambria" w:hAnsi="Cambria" w:cs="Tahoma"/>
          <w:bCs/>
          <w:color w:val="000000" w:themeColor="text1"/>
          <w:lang w:val="it-IT"/>
        </w:rPr>
        <w:t>p</w:t>
      </w:r>
      <w:r>
        <w:rPr>
          <w:rFonts w:ascii="Cambria" w:hAnsi="Cambria" w:cs="Tahoma"/>
          <w:bCs/>
          <w:color w:val="000000" w:themeColor="text1"/>
          <w:lang w:val="it-IT"/>
        </w:rPr>
        <w:t>i</w:t>
      </w:r>
    </w:p>
    <w:p w14:paraId="101F1A28" w14:textId="408629D7" w:rsidR="00286F12" w:rsidRPr="00E72E32" w:rsidRDefault="00D10760" w:rsidP="00B94ABF">
      <w:pPr>
        <w:pStyle w:val="paragraph"/>
        <w:spacing w:before="0" w:beforeAutospacing="0" w:after="0" w:afterAutospacing="0" w:line="276" w:lineRule="auto"/>
        <w:ind w:left="2124"/>
        <w:jc w:val="both"/>
        <w:textAlignment w:val="baseline"/>
        <w:rPr>
          <w:rFonts w:ascii="Cambria" w:hAnsi="Cambria" w:cs="Tahoma"/>
          <w:bCs/>
          <w:color w:val="000000" w:themeColor="text1"/>
          <w:lang w:val="it-IT"/>
        </w:rPr>
      </w:pPr>
      <w:r>
        <w:rPr>
          <w:rFonts w:ascii="Cambria" w:hAnsi="Cambria" w:cs="Tahoma"/>
          <w:bCs/>
          <w:color w:val="000000" w:themeColor="text1"/>
          <w:lang w:val="it-IT"/>
        </w:rPr>
        <w:t>U. Dadush</w:t>
      </w:r>
      <w:r w:rsidR="00E779A8">
        <w:rPr>
          <w:rFonts w:ascii="Cambria" w:hAnsi="Cambria" w:cs="Tahoma"/>
          <w:bCs/>
          <w:color w:val="000000" w:themeColor="text1"/>
          <w:lang w:val="it-IT"/>
        </w:rPr>
        <w:t>, Bruegel &amp; Policy Center for the New South</w:t>
      </w:r>
    </w:p>
    <w:p w14:paraId="50417A58" w14:textId="1C84F9DF" w:rsidR="00D24912" w:rsidRPr="005C359A" w:rsidRDefault="00D24912" w:rsidP="00B94ABF">
      <w:pPr>
        <w:pStyle w:val="paragraph"/>
        <w:spacing w:before="0" w:beforeAutospacing="0" w:after="0" w:afterAutospacing="0" w:line="276" w:lineRule="auto"/>
        <w:ind w:left="2124"/>
        <w:jc w:val="both"/>
        <w:textAlignment w:val="baseline"/>
        <w:rPr>
          <w:rFonts w:ascii="Cambria" w:hAnsi="Cambria" w:cs="Tahoma"/>
          <w:bCs/>
          <w:color w:val="000000" w:themeColor="text1"/>
          <w:lang w:val="it-IT"/>
        </w:rPr>
      </w:pPr>
      <w:r w:rsidRPr="005C359A">
        <w:rPr>
          <w:rFonts w:ascii="Cambria" w:hAnsi="Cambria" w:cs="Tahoma"/>
          <w:bCs/>
          <w:color w:val="000000" w:themeColor="text1"/>
          <w:lang w:val="it-IT"/>
        </w:rPr>
        <w:t>M</w:t>
      </w:r>
      <w:r>
        <w:rPr>
          <w:rFonts w:ascii="Cambria" w:hAnsi="Cambria" w:cs="Tahoma"/>
          <w:bCs/>
          <w:color w:val="000000" w:themeColor="text1"/>
          <w:lang w:val="it-IT"/>
        </w:rPr>
        <w:t>.</w:t>
      </w:r>
      <w:r w:rsidRPr="005C359A">
        <w:rPr>
          <w:rFonts w:ascii="Cambria" w:hAnsi="Cambria" w:cs="Tahoma"/>
          <w:bCs/>
          <w:color w:val="000000" w:themeColor="text1"/>
          <w:lang w:val="it-IT"/>
        </w:rPr>
        <w:t xml:space="preserve"> Mbengue</w:t>
      </w:r>
      <w:r>
        <w:rPr>
          <w:rFonts w:ascii="Cambria" w:hAnsi="Cambria" w:cs="Tahoma"/>
          <w:bCs/>
          <w:color w:val="000000" w:themeColor="text1"/>
          <w:lang w:val="it-IT"/>
        </w:rPr>
        <w:t>, University of Geneva</w:t>
      </w:r>
    </w:p>
    <w:p w14:paraId="3F3CABBB" w14:textId="2BE3F029" w:rsidR="00286F12" w:rsidRDefault="00BD598B" w:rsidP="00B94ABF">
      <w:pPr>
        <w:pStyle w:val="paragraph"/>
        <w:spacing w:before="0" w:beforeAutospacing="0" w:after="0" w:afterAutospacing="0" w:line="276" w:lineRule="auto"/>
        <w:ind w:left="2124"/>
        <w:jc w:val="both"/>
        <w:textAlignment w:val="baseline"/>
        <w:rPr>
          <w:rFonts w:ascii="Cambria" w:hAnsi="Cambria" w:cs="Tahoma"/>
          <w:bCs/>
          <w:color w:val="000000" w:themeColor="text1"/>
          <w:lang w:val="it-IT"/>
        </w:rPr>
      </w:pPr>
      <w:r>
        <w:rPr>
          <w:rFonts w:ascii="Cambria" w:hAnsi="Cambria" w:cs="Tahoma"/>
          <w:bCs/>
          <w:color w:val="000000" w:themeColor="text1"/>
          <w:lang w:val="it-IT"/>
        </w:rPr>
        <w:t>R. Quick, Saarland University</w:t>
      </w:r>
    </w:p>
    <w:p w14:paraId="0B9CDB84" w14:textId="77777777" w:rsidR="00EA230D" w:rsidRDefault="00EA230D" w:rsidP="00F4161B">
      <w:pPr>
        <w:pStyle w:val="paragraph"/>
        <w:spacing w:before="0" w:beforeAutospacing="0" w:after="0" w:afterAutospacing="0"/>
        <w:jc w:val="both"/>
        <w:textAlignment w:val="baseline"/>
        <w:rPr>
          <w:rFonts w:ascii="Cambria" w:hAnsi="Cambria" w:cs="Tahoma"/>
          <w:b/>
          <w:color w:val="000000" w:themeColor="text1"/>
          <w:lang w:val="it-IT"/>
        </w:rPr>
      </w:pPr>
    </w:p>
    <w:p w14:paraId="086EB9B6" w14:textId="6D37AAB5" w:rsidR="00F4161B" w:rsidRDefault="00F4161B" w:rsidP="00F4161B">
      <w:pPr>
        <w:pStyle w:val="paragraph"/>
        <w:spacing w:before="0" w:beforeAutospacing="0" w:after="0" w:afterAutospacing="0"/>
        <w:jc w:val="both"/>
        <w:textAlignment w:val="baseline"/>
        <w:rPr>
          <w:rFonts w:ascii="Cambria" w:hAnsi="Cambria" w:cs="Tahoma"/>
          <w:bCs/>
          <w:color w:val="000000" w:themeColor="text1"/>
          <w:lang w:val="it-IT"/>
        </w:rPr>
      </w:pPr>
      <w:r w:rsidRPr="00F4161B">
        <w:rPr>
          <w:rFonts w:ascii="Cambria" w:hAnsi="Cambria" w:cs="Tahoma"/>
          <w:b/>
          <w:color w:val="000000" w:themeColor="text1"/>
          <w:lang w:val="it-IT"/>
        </w:rPr>
        <w:t>1</w:t>
      </w:r>
      <w:r w:rsidR="007F54B2">
        <w:rPr>
          <w:rFonts w:ascii="Cambria" w:hAnsi="Cambria" w:cs="Tahoma"/>
          <w:b/>
          <w:color w:val="000000" w:themeColor="text1"/>
          <w:lang w:val="it-IT"/>
        </w:rPr>
        <w:t>6</w:t>
      </w:r>
      <w:r w:rsidRPr="00F4161B">
        <w:rPr>
          <w:rFonts w:ascii="Cambria" w:hAnsi="Cambria" w:cs="Tahoma"/>
          <w:b/>
          <w:color w:val="000000" w:themeColor="text1"/>
          <w:lang w:val="it-IT"/>
        </w:rPr>
        <w:t>:</w:t>
      </w:r>
      <w:r w:rsidR="009D6133">
        <w:rPr>
          <w:rFonts w:ascii="Cambria" w:hAnsi="Cambria" w:cs="Tahoma"/>
          <w:b/>
          <w:color w:val="000000" w:themeColor="text1"/>
          <w:lang w:val="it-IT"/>
        </w:rPr>
        <w:t>30</w:t>
      </w:r>
      <w:r>
        <w:rPr>
          <w:rFonts w:ascii="Cambria" w:hAnsi="Cambria" w:cs="Tahoma"/>
          <w:bCs/>
          <w:color w:val="000000" w:themeColor="text1"/>
          <w:lang w:val="it-IT"/>
        </w:rPr>
        <w:tab/>
      </w:r>
      <w:r>
        <w:rPr>
          <w:rFonts w:ascii="Cambria" w:hAnsi="Cambria" w:cs="Tahoma"/>
          <w:bCs/>
          <w:color w:val="000000" w:themeColor="text1"/>
          <w:lang w:val="it-IT"/>
        </w:rPr>
        <w:tab/>
      </w:r>
      <w:r>
        <w:rPr>
          <w:rFonts w:ascii="Cambria" w:hAnsi="Cambria" w:cs="Tahoma"/>
          <w:bCs/>
          <w:color w:val="000000" w:themeColor="text1"/>
          <w:lang w:val="it-IT"/>
        </w:rPr>
        <w:tab/>
      </w:r>
      <w:r w:rsidRPr="00F4161B">
        <w:rPr>
          <w:rFonts w:ascii="Cambria" w:hAnsi="Cambria" w:cs="Tahoma"/>
          <w:b/>
          <w:color w:val="000000" w:themeColor="text1"/>
          <w:lang w:val="it-IT"/>
        </w:rPr>
        <w:t>Q &amp; A</w:t>
      </w:r>
    </w:p>
    <w:p w14:paraId="19FA2483" w14:textId="763D61F5" w:rsidR="00EA230D" w:rsidRPr="00B94ABF" w:rsidRDefault="00A2317F" w:rsidP="00B94ABF">
      <w:pPr>
        <w:pStyle w:val="paragraph"/>
        <w:spacing w:before="0" w:beforeAutospacing="0" w:after="0" w:afterAutospacing="0"/>
        <w:ind w:left="2124"/>
        <w:jc w:val="both"/>
        <w:textAlignment w:val="baseline"/>
        <w:rPr>
          <w:rFonts w:ascii="Cambria" w:hAnsi="Cambria" w:cs="Tahoma"/>
          <w:bCs/>
          <w:color w:val="000000" w:themeColor="text1"/>
          <w:lang w:val="it-IT"/>
        </w:rPr>
      </w:pPr>
      <w:r>
        <w:rPr>
          <w:rFonts w:ascii="Cambria" w:hAnsi="Cambria" w:cs="Tahoma"/>
          <w:bCs/>
          <w:color w:val="000000" w:themeColor="text1"/>
          <w:lang w:val="it-IT"/>
        </w:rPr>
        <w:tab/>
      </w:r>
    </w:p>
    <w:p w14:paraId="3C851383" w14:textId="1B9E10E0" w:rsidR="00E829FA" w:rsidRDefault="00B96FF0" w:rsidP="009872C4">
      <w:pPr>
        <w:jc w:val="both"/>
        <w:textAlignment w:val="baseline"/>
        <w:rPr>
          <w:rFonts w:ascii="Cambria" w:hAnsi="Cambria" w:cstheme="minorHAnsi"/>
          <w:b/>
          <w:iCs/>
          <w:szCs w:val="18"/>
        </w:rPr>
      </w:pPr>
      <w:r>
        <w:rPr>
          <w:rFonts w:ascii="Cambria" w:hAnsi="Cambria" w:cstheme="minorHAnsi"/>
          <w:b/>
          <w:bCs/>
          <w:szCs w:val="20"/>
        </w:rPr>
        <w:t>1</w:t>
      </w:r>
      <w:r w:rsidR="007F54B2">
        <w:rPr>
          <w:rFonts w:ascii="Cambria" w:hAnsi="Cambria" w:cstheme="minorHAnsi"/>
          <w:b/>
          <w:bCs/>
          <w:szCs w:val="20"/>
        </w:rPr>
        <w:t>6</w:t>
      </w:r>
      <w:r>
        <w:rPr>
          <w:rFonts w:ascii="Cambria" w:hAnsi="Cambria" w:cstheme="minorHAnsi"/>
          <w:b/>
          <w:bCs/>
          <w:szCs w:val="20"/>
        </w:rPr>
        <w:t>:</w:t>
      </w:r>
      <w:r w:rsidR="009D6133">
        <w:rPr>
          <w:rFonts w:ascii="Cambria" w:hAnsi="Cambria" w:cstheme="minorHAnsi"/>
          <w:b/>
          <w:bCs/>
          <w:szCs w:val="20"/>
        </w:rPr>
        <w:t>5</w:t>
      </w:r>
      <w:r w:rsidR="00F4161B">
        <w:rPr>
          <w:rFonts w:ascii="Cambria" w:hAnsi="Cambria" w:cstheme="minorHAnsi"/>
          <w:b/>
          <w:bCs/>
          <w:szCs w:val="20"/>
        </w:rPr>
        <w:t>5</w:t>
      </w:r>
      <w:r w:rsidRPr="00AC7FBF">
        <w:rPr>
          <w:rFonts w:ascii="Cambria" w:hAnsi="Cambria" w:cstheme="minorHAnsi"/>
          <w:bCs/>
          <w:color w:val="FF0000"/>
          <w:szCs w:val="20"/>
        </w:rPr>
        <w:tab/>
      </w:r>
      <w:r w:rsidRPr="00F1099A">
        <w:rPr>
          <w:rFonts w:ascii="Cambria" w:hAnsi="Cambria" w:cstheme="minorHAnsi"/>
          <w:bCs/>
          <w:iCs/>
          <w:szCs w:val="18"/>
        </w:rPr>
        <w:tab/>
      </w:r>
      <w:r w:rsidRPr="00F1099A">
        <w:rPr>
          <w:rFonts w:ascii="Cambria" w:hAnsi="Cambria" w:cstheme="minorHAnsi"/>
          <w:bCs/>
          <w:iCs/>
          <w:szCs w:val="18"/>
        </w:rPr>
        <w:tab/>
      </w:r>
      <w:r w:rsidRPr="00F1099A">
        <w:rPr>
          <w:rFonts w:ascii="Cambria" w:hAnsi="Cambria" w:cstheme="minorHAnsi"/>
          <w:b/>
          <w:iCs/>
          <w:szCs w:val="18"/>
        </w:rPr>
        <w:t xml:space="preserve">Concluding remarks </w:t>
      </w:r>
      <w:r>
        <w:rPr>
          <w:rFonts w:ascii="Cambria" w:hAnsi="Cambria" w:cstheme="minorHAnsi"/>
          <w:b/>
          <w:iCs/>
          <w:szCs w:val="18"/>
        </w:rPr>
        <w:t>and next steps</w:t>
      </w:r>
    </w:p>
    <w:sectPr w:rsidR="00E829FA" w:rsidSect="002B1808">
      <w:headerReference w:type="default" r:id="rId9"/>
      <w:footerReference w:type="even" r:id="rId10"/>
      <w:footerReference w:type="default" r:id="rId11"/>
      <w:pgSz w:w="11900" w:h="1682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973B2" w14:textId="77777777" w:rsidR="00716AB0" w:rsidRDefault="00716AB0" w:rsidP="002D6057">
      <w:r>
        <w:separator/>
      </w:r>
    </w:p>
  </w:endnote>
  <w:endnote w:type="continuationSeparator" w:id="0">
    <w:p w14:paraId="7A536315" w14:textId="77777777" w:rsidR="00716AB0" w:rsidRDefault="00716AB0"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716AB0"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99A"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38B2">
      <w:rPr>
        <w:rStyle w:val="PageNumber"/>
        <w:noProof/>
      </w:rPr>
      <w:t>2</w:t>
    </w:r>
    <w:r>
      <w:rPr>
        <w:rStyle w:val="PageNumber"/>
      </w:rPr>
      <w:fldChar w:fldCharType="end"/>
    </w:r>
  </w:p>
  <w:p w14:paraId="502B0ADB" w14:textId="712EA263" w:rsidR="0095793C" w:rsidRPr="0095793C" w:rsidRDefault="00716AB0" w:rsidP="0095793C">
    <w:pPr>
      <w:pStyle w:val="Footer"/>
      <w:tabs>
        <w:tab w:val="clear" w:pos="4819"/>
        <w:tab w:val="clear" w:pos="9638"/>
        <w:tab w:val="left" w:pos="2160"/>
      </w:tabs>
      <w:ind w:right="360"/>
      <w:jc w:val="center"/>
      <w:rPr>
        <w:rFonts w:ascii="Open Sans" w:hAnsi="Open Sans"/>
        <w:color w:val="000000" w:themeColor="text1"/>
        <w:u w:val="single"/>
      </w:rPr>
    </w:pPr>
    <w:hyperlink r:id="rId1" w:history="1">
      <w:r w:rsidR="00A81B5E" w:rsidRPr="00194847">
        <w:rPr>
          <w:rStyle w:val="Hyperlink"/>
          <w:rFonts w:ascii="Open Sans" w:hAnsi="Open Sans"/>
          <w:color w:val="000000" w:themeColor="text1"/>
        </w:rPr>
        <w:t>www.ercst.org</w:t>
      </w:r>
    </w:hyperlink>
  </w:p>
  <w:p w14:paraId="50F0E4AF" w14:textId="13925E0C" w:rsidR="00AA12FB" w:rsidRPr="0095793C" w:rsidRDefault="0095793C" w:rsidP="0095793C">
    <w:pPr>
      <w:ind w:left="3600"/>
    </w:pPr>
    <w:r>
      <w:rPr>
        <w:rFonts w:ascii="Calibri" w:hAnsi="Calibri"/>
        <w:color w:val="000000"/>
      </w:rPr>
      <w:t xml:space="preserve">         </w:t>
    </w:r>
    <w:hyperlink r:id="rId2" w:history="1">
      <w:r w:rsidRPr="0095793C">
        <w:rPr>
          <w:rStyle w:val="Hyperlink"/>
          <w:rFonts w:ascii="Calibri" w:hAnsi="Calibri"/>
        </w:rPr>
        <w:t>our values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7EDC" w14:textId="77777777" w:rsidR="00716AB0" w:rsidRDefault="00716AB0" w:rsidP="002D6057">
      <w:r>
        <w:separator/>
      </w:r>
    </w:p>
  </w:footnote>
  <w:footnote w:type="continuationSeparator" w:id="0">
    <w:p w14:paraId="03C3F400" w14:textId="77777777" w:rsidR="00716AB0" w:rsidRDefault="00716AB0"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EEA" w14:textId="346018E8" w:rsidR="000A0597" w:rsidRDefault="00716AB0" w:rsidP="00665930">
    <w:pPr>
      <w:pStyle w:val="Header"/>
      <w:jc w:val="center"/>
    </w:pPr>
  </w:p>
  <w:p w14:paraId="09276F6D" w14:textId="4545DCFE" w:rsidR="000A0597" w:rsidRDefault="006E36BE" w:rsidP="00665930">
    <w:pPr>
      <w:pStyle w:val="Header"/>
      <w:jc w:val="center"/>
    </w:pPr>
    <w:r>
      <w:rPr>
        <w:noProof/>
        <w:lang w:val="nl-BE" w:eastAsia="nl-BE"/>
      </w:rPr>
      <w:drawing>
        <wp:anchor distT="0" distB="0" distL="114300" distR="114300" simplePos="0" relativeHeight="251659264" behindDoc="1" locked="0" layoutInCell="1" allowOverlap="1" wp14:anchorId="4094FFA1" wp14:editId="5C3307DC">
          <wp:simplePos x="0" y="0"/>
          <wp:positionH relativeFrom="margin">
            <wp:posOffset>4754001</wp:posOffset>
          </wp:positionH>
          <wp:positionV relativeFrom="paragraph">
            <wp:posOffset>7425</wp:posOffset>
          </wp:positionV>
          <wp:extent cx="1269133" cy="777008"/>
          <wp:effectExtent l="0" t="0" r="762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269133" cy="777008"/>
                  </a:xfrm>
                  <a:prstGeom prst="rect">
                    <a:avLst/>
                  </a:prstGeom>
                </pic:spPr>
              </pic:pic>
            </a:graphicData>
          </a:graphic>
          <wp14:sizeRelH relativeFrom="page">
            <wp14:pctWidth>0</wp14:pctWidth>
          </wp14:sizeRelH>
          <wp14:sizeRelV relativeFrom="page">
            <wp14:pctHeight>0</wp14:pctHeight>
          </wp14:sizeRelV>
        </wp:anchor>
      </w:drawing>
    </w:r>
    <w:r w:rsidR="00E829FA" w:rsidRPr="00E829FA">
      <w:rPr>
        <w:noProof/>
        <w:lang w:val="nl-BE" w:eastAsia="nl-BE"/>
      </w:rPr>
      <w:t xml:space="preserve"> </w:t>
    </w:r>
  </w:p>
  <w:p w14:paraId="48EA68F6" w14:textId="0686908F" w:rsidR="000A0597" w:rsidRDefault="006E36BE" w:rsidP="006E36BE">
    <w:pPr>
      <w:pStyle w:val="Header"/>
      <w:tabs>
        <w:tab w:val="left" w:pos="2991"/>
      </w:tabs>
    </w:pPr>
    <w:r>
      <w:tab/>
    </w:r>
  </w:p>
  <w:p w14:paraId="63C98054" w14:textId="1898425C" w:rsidR="00665930" w:rsidRDefault="00716AB0" w:rsidP="006659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A71"/>
    <w:multiLevelType w:val="hybridMultilevel"/>
    <w:tmpl w:val="5B68F862"/>
    <w:lvl w:ilvl="0" w:tplc="5F28E2C2">
      <w:start w:val="1"/>
      <w:numFmt w:val="bullet"/>
      <w:lvlText w:val=""/>
      <w:lvlJc w:val="left"/>
      <w:pPr>
        <w:ind w:left="2484" w:hanging="360"/>
      </w:pPr>
      <w:rPr>
        <w:rFonts w:ascii="Symbol" w:hAnsi="Symbol" w:hint="default"/>
        <w:color w:val="auto"/>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 w15:restartNumberingAfterBreak="0">
    <w:nsid w:val="08C21DBC"/>
    <w:multiLevelType w:val="hybridMultilevel"/>
    <w:tmpl w:val="5882FD3C"/>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cs="Wingdings" w:hint="default"/>
      </w:rPr>
    </w:lvl>
    <w:lvl w:ilvl="3" w:tplc="08090001" w:tentative="1">
      <w:start w:val="1"/>
      <w:numFmt w:val="bullet"/>
      <w:lvlText w:val=""/>
      <w:lvlJc w:val="left"/>
      <w:pPr>
        <w:ind w:left="4644" w:hanging="360"/>
      </w:pPr>
      <w:rPr>
        <w:rFonts w:ascii="Symbol" w:hAnsi="Symbol" w:cs="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cs="Wingdings" w:hint="default"/>
      </w:rPr>
    </w:lvl>
    <w:lvl w:ilvl="6" w:tplc="08090001" w:tentative="1">
      <w:start w:val="1"/>
      <w:numFmt w:val="bullet"/>
      <w:lvlText w:val=""/>
      <w:lvlJc w:val="left"/>
      <w:pPr>
        <w:ind w:left="6804" w:hanging="360"/>
      </w:pPr>
      <w:rPr>
        <w:rFonts w:ascii="Symbol" w:hAnsi="Symbol" w:cs="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cs="Wingdings" w:hint="default"/>
      </w:rPr>
    </w:lvl>
  </w:abstractNum>
  <w:abstractNum w:abstractNumId="2" w15:restartNumberingAfterBreak="0">
    <w:nsid w:val="09152C16"/>
    <w:multiLevelType w:val="hybridMultilevel"/>
    <w:tmpl w:val="1384FA5E"/>
    <w:lvl w:ilvl="0" w:tplc="2CCE3150">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00963"/>
    <w:multiLevelType w:val="hybridMultilevel"/>
    <w:tmpl w:val="8C78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A4C06"/>
    <w:multiLevelType w:val="hybridMultilevel"/>
    <w:tmpl w:val="EF1CBA8E"/>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826E3"/>
    <w:multiLevelType w:val="hybridMultilevel"/>
    <w:tmpl w:val="0144CF42"/>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6" w15:restartNumberingAfterBreak="0">
    <w:nsid w:val="15C00CA4"/>
    <w:multiLevelType w:val="hybridMultilevel"/>
    <w:tmpl w:val="2472B684"/>
    <w:lvl w:ilvl="0" w:tplc="08090001">
      <w:start w:val="1"/>
      <w:numFmt w:val="bullet"/>
      <w:lvlText w:val=""/>
      <w:lvlJc w:val="left"/>
      <w:pPr>
        <w:ind w:left="2887" w:hanging="360"/>
      </w:pPr>
      <w:rPr>
        <w:rFonts w:ascii="Symbol" w:hAnsi="Symbol" w:hint="default"/>
      </w:rPr>
    </w:lvl>
    <w:lvl w:ilvl="1" w:tplc="08090003" w:tentative="1">
      <w:start w:val="1"/>
      <w:numFmt w:val="bullet"/>
      <w:lvlText w:val="o"/>
      <w:lvlJc w:val="left"/>
      <w:pPr>
        <w:ind w:left="3607" w:hanging="360"/>
      </w:pPr>
      <w:rPr>
        <w:rFonts w:ascii="Courier New" w:hAnsi="Courier New" w:cs="Courier New" w:hint="default"/>
      </w:rPr>
    </w:lvl>
    <w:lvl w:ilvl="2" w:tplc="08090005" w:tentative="1">
      <w:start w:val="1"/>
      <w:numFmt w:val="bullet"/>
      <w:lvlText w:val=""/>
      <w:lvlJc w:val="left"/>
      <w:pPr>
        <w:ind w:left="4327" w:hanging="360"/>
      </w:pPr>
      <w:rPr>
        <w:rFonts w:ascii="Wingdings" w:hAnsi="Wingdings" w:hint="default"/>
      </w:rPr>
    </w:lvl>
    <w:lvl w:ilvl="3" w:tplc="08090001" w:tentative="1">
      <w:start w:val="1"/>
      <w:numFmt w:val="bullet"/>
      <w:lvlText w:val=""/>
      <w:lvlJc w:val="left"/>
      <w:pPr>
        <w:ind w:left="5047" w:hanging="360"/>
      </w:pPr>
      <w:rPr>
        <w:rFonts w:ascii="Symbol" w:hAnsi="Symbol" w:hint="default"/>
      </w:rPr>
    </w:lvl>
    <w:lvl w:ilvl="4" w:tplc="08090003" w:tentative="1">
      <w:start w:val="1"/>
      <w:numFmt w:val="bullet"/>
      <w:lvlText w:val="o"/>
      <w:lvlJc w:val="left"/>
      <w:pPr>
        <w:ind w:left="5767" w:hanging="360"/>
      </w:pPr>
      <w:rPr>
        <w:rFonts w:ascii="Courier New" w:hAnsi="Courier New" w:cs="Courier New" w:hint="default"/>
      </w:rPr>
    </w:lvl>
    <w:lvl w:ilvl="5" w:tplc="08090005" w:tentative="1">
      <w:start w:val="1"/>
      <w:numFmt w:val="bullet"/>
      <w:lvlText w:val=""/>
      <w:lvlJc w:val="left"/>
      <w:pPr>
        <w:ind w:left="6487" w:hanging="360"/>
      </w:pPr>
      <w:rPr>
        <w:rFonts w:ascii="Wingdings" w:hAnsi="Wingdings" w:hint="default"/>
      </w:rPr>
    </w:lvl>
    <w:lvl w:ilvl="6" w:tplc="08090001" w:tentative="1">
      <w:start w:val="1"/>
      <w:numFmt w:val="bullet"/>
      <w:lvlText w:val=""/>
      <w:lvlJc w:val="left"/>
      <w:pPr>
        <w:ind w:left="7207" w:hanging="360"/>
      </w:pPr>
      <w:rPr>
        <w:rFonts w:ascii="Symbol" w:hAnsi="Symbol" w:hint="default"/>
      </w:rPr>
    </w:lvl>
    <w:lvl w:ilvl="7" w:tplc="08090003" w:tentative="1">
      <w:start w:val="1"/>
      <w:numFmt w:val="bullet"/>
      <w:lvlText w:val="o"/>
      <w:lvlJc w:val="left"/>
      <w:pPr>
        <w:ind w:left="7927" w:hanging="360"/>
      </w:pPr>
      <w:rPr>
        <w:rFonts w:ascii="Courier New" w:hAnsi="Courier New" w:cs="Courier New" w:hint="default"/>
      </w:rPr>
    </w:lvl>
    <w:lvl w:ilvl="8" w:tplc="08090005" w:tentative="1">
      <w:start w:val="1"/>
      <w:numFmt w:val="bullet"/>
      <w:lvlText w:val=""/>
      <w:lvlJc w:val="left"/>
      <w:pPr>
        <w:ind w:left="8647" w:hanging="360"/>
      </w:pPr>
      <w:rPr>
        <w:rFonts w:ascii="Wingdings" w:hAnsi="Wingdings" w:hint="default"/>
      </w:rPr>
    </w:lvl>
  </w:abstractNum>
  <w:abstractNum w:abstractNumId="7" w15:restartNumberingAfterBreak="0">
    <w:nsid w:val="19E64E1D"/>
    <w:multiLevelType w:val="hybridMultilevel"/>
    <w:tmpl w:val="EE363748"/>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8" w15:restartNumberingAfterBreak="0">
    <w:nsid w:val="1CEA6AEE"/>
    <w:multiLevelType w:val="hybridMultilevel"/>
    <w:tmpl w:val="E9CAA99E"/>
    <w:lvl w:ilvl="0" w:tplc="50AAE5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459DB"/>
    <w:multiLevelType w:val="hybridMultilevel"/>
    <w:tmpl w:val="278EF156"/>
    <w:lvl w:ilvl="0" w:tplc="29D40682">
      <w:start w:val="1"/>
      <w:numFmt w:val="upperLetter"/>
      <w:lvlText w:val="%1."/>
      <w:lvlJc w:val="left"/>
      <w:pPr>
        <w:ind w:left="2846" w:hanging="360"/>
      </w:pPr>
      <w:rPr>
        <w:rFonts w:hint="default"/>
        <w:b w:val="0"/>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0" w15:restartNumberingAfterBreak="0">
    <w:nsid w:val="28340B5A"/>
    <w:multiLevelType w:val="hybridMultilevel"/>
    <w:tmpl w:val="8396991E"/>
    <w:lvl w:ilvl="0" w:tplc="4E4C455E">
      <w:start w:val="1050"/>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F0892"/>
    <w:multiLevelType w:val="hybridMultilevel"/>
    <w:tmpl w:val="05AC0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2" w15:restartNumberingAfterBreak="0">
    <w:nsid w:val="2B231238"/>
    <w:multiLevelType w:val="multilevel"/>
    <w:tmpl w:val="315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573493"/>
    <w:multiLevelType w:val="hybridMultilevel"/>
    <w:tmpl w:val="6BB67BFE"/>
    <w:lvl w:ilvl="0" w:tplc="E96C7906">
      <w:start w:val="19"/>
      <w:numFmt w:val="bullet"/>
      <w:lvlText w:val="·"/>
      <w:lvlJc w:val="left"/>
      <w:pPr>
        <w:ind w:left="800" w:hanging="44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329D7"/>
    <w:multiLevelType w:val="hybridMultilevel"/>
    <w:tmpl w:val="8DD6D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214AB6"/>
    <w:multiLevelType w:val="multilevel"/>
    <w:tmpl w:val="D7A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0A3658"/>
    <w:multiLevelType w:val="hybridMultilevel"/>
    <w:tmpl w:val="022C9A8E"/>
    <w:lvl w:ilvl="0" w:tplc="E016350E">
      <w:start w:val="1"/>
      <w:numFmt w:val="bullet"/>
      <w:lvlText w:val=""/>
      <w:lvlJc w:val="left"/>
      <w:pPr>
        <w:ind w:left="720" w:hanging="360"/>
      </w:pPr>
      <w:rPr>
        <w:rFonts w:ascii="Symbol" w:hAnsi="Symbol" w:hint="default"/>
      </w:rPr>
    </w:lvl>
    <w:lvl w:ilvl="1" w:tplc="CB642FB4">
      <w:start w:val="1"/>
      <w:numFmt w:val="bullet"/>
      <w:lvlText w:val="o"/>
      <w:lvlJc w:val="left"/>
      <w:pPr>
        <w:ind w:left="1440" w:hanging="360"/>
      </w:pPr>
      <w:rPr>
        <w:rFonts w:ascii="Courier New" w:hAnsi="Courier New" w:hint="default"/>
      </w:rPr>
    </w:lvl>
    <w:lvl w:ilvl="2" w:tplc="72024D82">
      <w:start w:val="1"/>
      <w:numFmt w:val="bullet"/>
      <w:lvlText w:val=""/>
      <w:lvlJc w:val="left"/>
      <w:pPr>
        <w:ind w:left="2160" w:hanging="360"/>
      </w:pPr>
      <w:rPr>
        <w:rFonts w:ascii="Wingdings" w:hAnsi="Wingdings" w:hint="default"/>
      </w:rPr>
    </w:lvl>
    <w:lvl w:ilvl="3" w:tplc="DED41CFE">
      <w:start w:val="1"/>
      <w:numFmt w:val="bullet"/>
      <w:lvlText w:val=""/>
      <w:lvlJc w:val="left"/>
      <w:pPr>
        <w:ind w:left="2880" w:hanging="360"/>
      </w:pPr>
      <w:rPr>
        <w:rFonts w:ascii="Symbol" w:hAnsi="Symbol" w:hint="default"/>
      </w:rPr>
    </w:lvl>
    <w:lvl w:ilvl="4" w:tplc="A34AE45C">
      <w:start w:val="1"/>
      <w:numFmt w:val="bullet"/>
      <w:lvlText w:val="o"/>
      <w:lvlJc w:val="left"/>
      <w:pPr>
        <w:ind w:left="3600" w:hanging="360"/>
      </w:pPr>
      <w:rPr>
        <w:rFonts w:ascii="Courier New" w:hAnsi="Courier New" w:hint="default"/>
      </w:rPr>
    </w:lvl>
    <w:lvl w:ilvl="5" w:tplc="1F5441D0">
      <w:start w:val="1"/>
      <w:numFmt w:val="bullet"/>
      <w:lvlText w:val=""/>
      <w:lvlJc w:val="left"/>
      <w:pPr>
        <w:ind w:left="4320" w:hanging="360"/>
      </w:pPr>
      <w:rPr>
        <w:rFonts w:ascii="Wingdings" w:hAnsi="Wingdings" w:hint="default"/>
      </w:rPr>
    </w:lvl>
    <w:lvl w:ilvl="6" w:tplc="43D0F510">
      <w:start w:val="1"/>
      <w:numFmt w:val="bullet"/>
      <w:lvlText w:val=""/>
      <w:lvlJc w:val="left"/>
      <w:pPr>
        <w:ind w:left="5040" w:hanging="360"/>
      </w:pPr>
      <w:rPr>
        <w:rFonts w:ascii="Symbol" w:hAnsi="Symbol" w:hint="default"/>
      </w:rPr>
    </w:lvl>
    <w:lvl w:ilvl="7" w:tplc="04103FAE">
      <w:start w:val="1"/>
      <w:numFmt w:val="bullet"/>
      <w:lvlText w:val="o"/>
      <w:lvlJc w:val="left"/>
      <w:pPr>
        <w:ind w:left="5760" w:hanging="360"/>
      </w:pPr>
      <w:rPr>
        <w:rFonts w:ascii="Courier New" w:hAnsi="Courier New" w:hint="default"/>
      </w:rPr>
    </w:lvl>
    <w:lvl w:ilvl="8" w:tplc="6D58453A">
      <w:start w:val="1"/>
      <w:numFmt w:val="bullet"/>
      <w:lvlText w:val=""/>
      <w:lvlJc w:val="left"/>
      <w:pPr>
        <w:ind w:left="6480" w:hanging="360"/>
      </w:pPr>
      <w:rPr>
        <w:rFonts w:ascii="Wingdings" w:hAnsi="Wingdings" w:hint="default"/>
      </w:rPr>
    </w:lvl>
  </w:abstractNum>
  <w:abstractNum w:abstractNumId="17" w15:restartNumberingAfterBreak="0">
    <w:nsid w:val="34BF30AF"/>
    <w:multiLevelType w:val="hybridMultilevel"/>
    <w:tmpl w:val="D8861F40"/>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771C1"/>
    <w:multiLevelType w:val="hybridMultilevel"/>
    <w:tmpl w:val="86E0E8FE"/>
    <w:lvl w:ilvl="0" w:tplc="08130001">
      <w:start w:val="1"/>
      <w:numFmt w:val="bullet"/>
      <w:lvlText w:val=""/>
      <w:lvlJc w:val="left"/>
      <w:pPr>
        <w:ind w:left="2520" w:hanging="360"/>
      </w:pPr>
      <w:rPr>
        <w:rFonts w:ascii="Symbol" w:hAnsi="Symbol"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19" w15:restartNumberingAfterBreak="0">
    <w:nsid w:val="35872903"/>
    <w:multiLevelType w:val="hybridMultilevel"/>
    <w:tmpl w:val="32A6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661DC9"/>
    <w:multiLevelType w:val="hybridMultilevel"/>
    <w:tmpl w:val="284A01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375626F3"/>
    <w:multiLevelType w:val="hybridMultilevel"/>
    <w:tmpl w:val="1D105352"/>
    <w:lvl w:ilvl="0" w:tplc="C3E26B94">
      <w:start w:val="1"/>
      <w:numFmt w:val="bullet"/>
      <w:lvlText w:val=""/>
      <w:lvlJc w:val="left"/>
      <w:pPr>
        <w:ind w:left="2484" w:hanging="360"/>
      </w:pPr>
      <w:rPr>
        <w:rFonts w:ascii="Symbol" w:hAnsi="Symbol" w:hint="default"/>
        <w:sz w:val="20"/>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22" w15:restartNumberingAfterBreak="0">
    <w:nsid w:val="38C171E0"/>
    <w:multiLevelType w:val="hybridMultilevel"/>
    <w:tmpl w:val="FC4C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1A4CC1"/>
    <w:multiLevelType w:val="hybridMultilevel"/>
    <w:tmpl w:val="8AAED342"/>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4" w15:restartNumberingAfterBreak="0">
    <w:nsid w:val="413D7823"/>
    <w:multiLevelType w:val="hybridMultilevel"/>
    <w:tmpl w:val="5086B2A6"/>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25" w15:restartNumberingAfterBreak="0">
    <w:nsid w:val="41A04D55"/>
    <w:multiLevelType w:val="multilevel"/>
    <w:tmpl w:val="F0B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794310"/>
    <w:multiLevelType w:val="hybridMultilevel"/>
    <w:tmpl w:val="E0E44A6C"/>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7"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8" w15:restartNumberingAfterBreak="0">
    <w:nsid w:val="46E504E2"/>
    <w:multiLevelType w:val="hybridMultilevel"/>
    <w:tmpl w:val="199619F0"/>
    <w:lvl w:ilvl="0" w:tplc="5F28E2C2">
      <w:start w:val="1"/>
      <w:numFmt w:val="bullet"/>
      <w:lvlText w:val=""/>
      <w:lvlJc w:val="left"/>
      <w:pPr>
        <w:ind w:left="2484"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155E45"/>
    <w:multiLevelType w:val="hybridMultilevel"/>
    <w:tmpl w:val="8ADA4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866DB3"/>
    <w:multiLevelType w:val="hybridMultilevel"/>
    <w:tmpl w:val="90F2FA56"/>
    <w:lvl w:ilvl="0" w:tplc="08130001">
      <w:start w:val="1"/>
      <w:numFmt w:val="bullet"/>
      <w:lvlText w:val=""/>
      <w:lvlJc w:val="left"/>
      <w:pPr>
        <w:ind w:left="2849" w:hanging="360"/>
      </w:pPr>
      <w:rPr>
        <w:rFonts w:ascii="Symbol" w:hAnsi="Symbol" w:hint="default"/>
      </w:rPr>
    </w:lvl>
    <w:lvl w:ilvl="1" w:tplc="08130003" w:tentative="1">
      <w:start w:val="1"/>
      <w:numFmt w:val="bullet"/>
      <w:lvlText w:val="o"/>
      <w:lvlJc w:val="left"/>
      <w:pPr>
        <w:ind w:left="3569" w:hanging="360"/>
      </w:pPr>
      <w:rPr>
        <w:rFonts w:ascii="Courier New" w:hAnsi="Courier New" w:cs="Courier New" w:hint="default"/>
      </w:rPr>
    </w:lvl>
    <w:lvl w:ilvl="2" w:tplc="08130005" w:tentative="1">
      <w:start w:val="1"/>
      <w:numFmt w:val="bullet"/>
      <w:lvlText w:val=""/>
      <w:lvlJc w:val="left"/>
      <w:pPr>
        <w:ind w:left="4289" w:hanging="360"/>
      </w:pPr>
      <w:rPr>
        <w:rFonts w:ascii="Wingdings" w:hAnsi="Wingdings" w:hint="default"/>
      </w:rPr>
    </w:lvl>
    <w:lvl w:ilvl="3" w:tplc="08130001" w:tentative="1">
      <w:start w:val="1"/>
      <w:numFmt w:val="bullet"/>
      <w:lvlText w:val=""/>
      <w:lvlJc w:val="left"/>
      <w:pPr>
        <w:ind w:left="5009" w:hanging="360"/>
      </w:pPr>
      <w:rPr>
        <w:rFonts w:ascii="Symbol" w:hAnsi="Symbol" w:hint="default"/>
      </w:rPr>
    </w:lvl>
    <w:lvl w:ilvl="4" w:tplc="08130003" w:tentative="1">
      <w:start w:val="1"/>
      <w:numFmt w:val="bullet"/>
      <w:lvlText w:val="o"/>
      <w:lvlJc w:val="left"/>
      <w:pPr>
        <w:ind w:left="5729" w:hanging="360"/>
      </w:pPr>
      <w:rPr>
        <w:rFonts w:ascii="Courier New" w:hAnsi="Courier New" w:cs="Courier New" w:hint="default"/>
      </w:rPr>
    </w:lvl>
    <w:lvl w:ilvl="5" w:tplc="08130005" w:tentative="1">
      <w:start w:val="1"/>
      <w:numFmt w:val="bullet"/>
      <w:lvlText w:val=""/>
      <w:lvlJc w:val="left"/>
      <w:pPr>
        <w:ind w:left="6449" w:hanging="360"/>
      </w:pPr>
      <w:rPr>
        <w:rFonts w:ascii="Wingdings" w:hAnsi="Wingdings" w:hint="default"/>
      </w:rPr>
    </w:lvl>
    <w:lvl w:ilvl="6" w:tplc="08130001" w:tentative="1">
      <w:start w:val="1"/>
      <w:numFmt w:val="bullet"/>
      <w:lvlText w:val=""/>
      <w:lvlJc w:val="left"/>
      <w:pPr>
        <w:ind w:left="7169" w:hanging="360"/>
      </w:pPr>
      <w:rPr>
        <w:rFonts w:ascii="Symbol" w:hAnsi="Symbol" w:hint="default"/>
      </w:rPr>
    </w:lvl>
    <w:lvl w:ilvl="7" w:tplc="08130003" w:tentative="1">
      <w:start w:val="1"/>
      <w:numFmt w:val="bullet"/>
      <w:lvlText w:val="o"/>
      <w:lvlJc w:val="left"/>
      <w:pPr>
        <w:ind w:left="7889" w:hanging="360"/>
      </w:pPr>
      <w:rPr>
        <w:rFonts w:ascii="Courier New" w:hAnsi="Courier New" w:cs="Courier New" w:hint="default"/>
      </w:rPr>
    </w:lvl>
    <w:lvl w:ilvl="8" w:tplc="08130005" w:tentative="1">
      <w:start w:val="1"/>
      <w:numFmt w:val="bullet"/>
      <w:lvlText w:val=""/>
      <w:lvlJc w:val="left"/>
      <w:pPr>
        <w:ind w:left="8609" w:hanging="360"/>
      </w:pPr>
      <w:rPr>
        <w:rFonts w:ascii="Wingdings" w:hAnsi="Wingdings" w:hint="default"/>
      </w:rPr>
    </w:lvl>
  </w:abstractNum>
  <w:abstractNum w:abstractNumId="31" w15:restartNumberingAfterBreak="0">
    <w:nsid w:val="4C26186A"/>
    <w:multiLevelType w:val="multilevel"/>
    <w:tmpl w:val="8E8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391734"/>
    <w:multiLevelType w:val="hybridMultilevel"/>
    <w:tmpl w:val="C5A018C2"/>
    <w:lvl w:ilvl="0" w:tplc="C3E26B94">
      <w:start w:val="1"/>
      <w:numFmt w:val="bullet"/>
      <w:lvlText w:val=""/>
      <w:lvlJc w:val="left"/>
      <w:pPr>
        <w:ind w:left="2484" w:hanging="360"/>
      </w:pPr>
      <w:rPr>
        <w:rFonts w:ascii="Symbol" w:hAnsi="Symbo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C05043E"/>
    <w:multiLevelType w:val="multilevel"/>
    <w:tmpl w:val="D97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D37113"/>
    <w:multiLevelType w:val="hybridMultilevel"/>
    <w:tmpl w:val="5D5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073E88"/>
    <w:multiLevelType w:val="hybridMultilevel"/>
    <w:tmpl w:val="DAAC9C0C"/>
    <w:lvl w:ilvl="0" w:tplc="4E4C455E">
      <w:start w:val="1050"/>
      <w:numFmt w:val="bullet"/>
      <w:lvlText w:val="-"/>
      <w:lvlJc w:val="left"/>
      <w:pPr>
        <w:ind w:left="360" w:hanging="360"/>
      </w:pPr>
      <w:rPr>
        <w:rFonts w:ascii="Calibri" w:eastAsiaTheme="minorEastAsia" w:hAnsi="Calibri" w:cstheme="minorHAns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6CB4F1F"/>
    <w:multiLevelType w:val="hybridMultilevel"/>
    <w:tmpl w:val="18189364"/>
    <w:lvl w:ilvl="0" w:tplc="08E0C112">
      <w:start w:val="1"/>
      <w:numFmt w:val="bullet"/>
      <w:lvlText w:val=""/>
      <w:lvlJc w:val="left"/>
      <w:pPr>
        <w:ind w:left="720" w:hanging="360"/>
      </w:pPr>
      <w:rPr>
        <w:rFonts w:ascii="Symbol" w:hAnsi="Symbol" w:hint="default"/>
      </w:rPr>
    </w:lvl>
    <w:lvl w:ilvl="1" w:tplc="40A08AA6">
      <w:start w:val="1"/>
      <w:numFmt w:val="bullet"/>
      <w:lvlText w:val="o"/>
      <w:lvlJc w:val="left"/>
      <w:pPr>
        <w:ind w:left="1440" w:hanging="360"/>
      </w:pPr>
      <w:rPr>
        <w:rFonts w:ascii="Courier New" w:hAnsi="Courier New" w:hint="default"/>
      </w:rPr>
    </w:lvl>
    <w:lvl w:ilvl="2" w:tplc="A22E2800">
      <w:start w:val="1"/>
      <w:numFmt w:val="bullet"/>
      <w:lvlText w:val=""/>
      <w:lvlJc w:val="left"/>
      <w:pPr>
        <w:ind w:left="2160" w:hanging="360"/>
      </w:pPr>
      <w:rPr>
        <w:rFonts w:ascii="Wingdings" w:hAnsi="Wingdings" w:hint="default"/>
      </w:rPr>
    </w:lvl>
    <w:lvl w:ilvl="3" w:tplc="EB0831EE">
      <w:start w:val="1"/>
      <w:numFmt w:val="bullet"/>
      <w:lvlText w:val=""/>
      <w:lvlJc w:val="left"/>
      <w:pPr>
        <w:ind w:left="2880" w:hanging="360"/>
      </w:pPr>
      <w:rPr>
        <w:rFonts w:ascii="Symbol" w:hAnsi="Symbol" w:hint="default"/>
      </w:rPr>
    </w:lvl>
    <w:lvl w:ilvl="4" w:tplc="063EEDD0">
      <w:start w:val="1"/>
      <w:numFmt w:val="bullet"/>
      <w:lvlText w:val="o"/>
      <w:lvlJc w:val="left"/>
      <w:pPr>
        <w:ind w:left="3600" w:hanging="360"/>
      </w:pPr>
      <w:rPr>
        <w:rFonts w:ascii="Courier New" w:hAnsi="Courier New" w:hint="default"/>
      </w:rPr>
    </w:lvl>
    <w:lvl w:ilvl="5" w:tplc="D44E4072">
      <w:start w:val="1"/>
      <w:numFmt w:val="bullet"/>
      <w:lvlText w:val=""/>
      <w:lvlJc w:val="left"/>
      <w:pPr>
        <w:ind w:left="4320" w:hanging="360"/>
      </w:pPr>
      <w:rPr>
        <w:rFonts w:ascii="Wingdings" w:hAnsi="Wingdings" w:hint="default"/>
      </w:rPr>
    </w:lvl>
    <w:lvl w:ilvl="6" w:tplc="E7625BD8">
      <w:start w:val="1"/>
      <w:numFmt w:val="bullet"/>
      <w:lvlText w:val=""/>
      <w:lvlJc w:val="left"/>
      <w:pPr>
        <w:ind w:left="5040" w:hanging="360"/>
      </w:pPr>
      <w:rPr>
        <w:rFonts w:ascii="Symbol" w:hAnsi="Symbol" w:hint="default"/>
      </w:rPr>
    </w:lvl>
    <w:lvl w:ilvl="7" w:tplc="E6FC03EE">
      <w:start w:val="1"/>
      <w:numFmt w:val="bullet"/>
      <w:lvlText w:val="o"/>
      <w:lvlJc w:val="left"/>
      <w:pPr>
        <w:ind w:left="5760" w:hanging="360"/>
      </w:pPr>
      <w:rPr>
        <w:rFonts w:ascii="Courier New" w:hAnsi="Courier New" w:hint="default"/>
      </w:rPr>
    </w:lvl>
    <w:lvl w:ilvl="8" w:tplc="072C92E8">
      <w:start w:val="1"/>
      <w:numFmt w:val="bullet"/>
      <w:lvlText w:val=""/>
      <w:lvlJc w:val="left"/>
      <w:pPr>
        <w:ind w:left="6480" w:hanging="360"/>
      </w:pPr>
      <w:rPr>
        <w:rFonts w:ascii="Wingdings" w:hAnsi="Wingdings" w:hint="default"/>
      </w:rPr>
    </w:lvl>
  </w:abstractNum>
  <w:abstractNum w:abstractNumId="37" w15:restartNumberingAfterBreak="0">
    <w:nsid w:val="6A661571"/>
    <w:multiLevelType w:val="hybridMultilevel"/>
    <w:tmpl w:val="AB0EBBD2"/>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BE27E5D"/>
    <w:multiLevelType w:val="hybridMultilevel"/>
    <w:tmpl w:val="A8BE16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C83A4B"/>
    <w:multiLevelType w:val="hybridMultilevel"/>
    <w:tmpl w:val="09600DA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40"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6F416629"/>
    <w:multiLevelType w:val="hybridMultilevel"/>
    <w:tmpl w:val="1FB25E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991FE9"/>
    <w:multiLevelType w:val="hybridMultilevel"/>
    <w:tmpl w:val="A74CC01C"/>
    <w:lvl w:ilvl="0" w:tplc="5F28E2C2">
      <w:start w:val="1"/>
      <w:numFmt w:val="bullet"/>
      <w:lvlText w:val=""/>
      <w:lvlJc w:val="left"/>
      <w:pPr>
        <w:ind w:left="4613" w:hanging="360"/>
      </w:pPr>
      <w:rPr>
        <w:rFonts w:ascii="Symbol" w:hAnsi="Symbol" w:hint="default"/>
        <w:color w:val="auto"/>
      </w:rPr>
    </w:lvl>
    <w:lvl w:ilvl="1" w:tplc="08130003" w:tentative="1">
      <w:start w:val="1"/>
      <w:numFmt w:val="bullet"/>
      <w:lvlText w:val="o"/>
      <w:lvlJc w:val="left"/>
      <w:pPr>
        <w:ind w:left="3569" w:hanging="360"/>
      </w:pPr>
      <w:rPr>
        <w:rFonts w:ascii="Courier New" w:hAnsi="Courier New" w:cs="Courier New" w:hint="default"/>
      </w:rPr>
    </w:lvl>
    <w:lvl w:ilvl="2" w:tplc="08130005">
      <w:start w:val="1"/>
      <w:numFmt w:val="bullet"/>
      <w:lvlText w:val=""/>
      <w:lvlJc w:val="left"/>
      <w:pPr>
        <w:ind w:left="4289" w:hanging="360"/>
      </w:pPr>
      <w:rPr>
        <w:rFonts w:ascii="Wingdings" w:hAnsi="Wingdings" w:hint="default"/>
      </w:rPr>
    </w:lvl>
    <w:lvl w:ilvl="3" w:tplc="08130001" w:tentative="1">
      <w:start w:val="1"/>
      <w:numFmt w:val="bullet"/>
      <w:lvlText w:val=""/>
      <w:lvlJc w:val="left"/>
      <w:pPr>
        <w:ind w:left="5009" w:hanging="360"/>
      </w:pPr>
      <w:rPr>
        <w:rFonts w:ascii="Symbol" w:hAnsi="Symbol" w:hint="default"/>
      </w:rPr>
    </w:lvl>
    <w:lvl w:ilvl="4" w:tplc="08130003" w:tentative="1">
      <w:start w:val="1"/>
      <w:numFmt w:val="bullet"/>
      <w:lvlText w:val="o"/>
      <w:lvlJc w:val="left"/>
      <w:pPr>
        <w:ind w:left="5729" w:hanging="360"/>
      </w:pPr>
      <w:rPr>
        <w:rFonts w:ascii="Courier New" w:hAnsi="Courier New" w:cs="Courier New" w:hint="default"/>
      </w:rPr>
    </w:lvl>
    <w:lvl w:ilvl="5" w:tplc="08130005" w:tentative="1">
      <w:start w:val="1"/>
      <w:numFmt w:val="bullet"/>
      <w:lvlText w:val=""/>
      <w:lvlJc w:val="left"/>
      <w:pPr>
        <w:ind w:left="6449" w:hanging="360"/>
      </w:pPr>
      <w:rPr>
        <w:rFonts w:ascii="Wingdings" w:hAnsi="Wingdings" w:hint="default"/>
      </w:rPr>
    </w:lvl>
    <w:lvl w:ilvl="6" w:tplc="08130001" w:tentative="1">
      <w:start w:val="1"/>
      <w:numFmt w:val="bullet"/>
      <w:lvlText w:val=""/>
      <w:lvlJc w:val="left"/>
      <w:pPr>
        <w:ind w:left="7169" w:hanging="360"/>
      </w:pPr>
      <w:rPr>
        <w:rFonts w:ascii="Symbol" w:hAnsi="Symbol" w:hint="default"/>
      </w:rPr>
    </w:lvl>
    <w:lvl w:ilvl="7" w:tplc="08130003" w:tentative="1">
      <w:start w:val="1"/>
      <w:numFmt w:val="bullet"/>
      <w:lvlText w:val="o"/>
      <w:lvlJc w:val="left"/>
      <w:pPr>
        <w:ind w:left="7889" w:hanging="360"/>
      </w:pPr>
      <w:rPr>
        <w:rFonts w:ascii="Courier New" w:hAnsi="Courier New" w:cs="Courier New" w:hint="default"/>
      </w:rPr>
    </w:lvl>
    <w:lvl w:ilvl="8" w:tplc="08130005" w:tentative="1">
      <w:start w:val="1"/>
      <w:numFmt w:val="bullet"/>
      <w:lvlText w:val=""/>
      <w:lvlJc w:val="left"/>
      <w:pPr>
        <w:ind w:left="8609" w:hanging="360"/>
      </w:pPr>
      <w:rPr>
        <w:rFonts w:ascii="Wingdings" w:hAnsi="Wingdings" w:hint="default"/>
      </w:rPr>
    </w:lvl>
  </w:abstractNum>
  <w:abstractNum w:abstractNumId="43" w15:restartNumberingAfterBreak="0">
    <w:nsid w:val="72FC03C7"/>
    <w:multiLevelType w:val="hybridMultilevel"/>
    <w:tmpl w:val="4B80DF84"/>
    <w:lvl w:ilvl="0" w:tplc="04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44" w15:restartNumberingAfterBreak="0">
    <w:nsid w:val="76700285"/>
    <w:multiLevelType w:val="hybridMultilevel"/>
    <w:tmpl w:val="A53C7332"/>
    <w:lvl w:ilvl="0" w:tplc="08090001">
      <w:start w:val="1"/>
      <w:numFmt w:val="bullet"/>
      <w:lvlText w:val=""/>
      <w:lvlJc w:val="left"/>
      <w:pPr>
        <w:ind w:left="2840" w:hanging="360"/>
      </w:pPr>
      <w:rPr>
        <w:rFonts w:ascii="Symbol" w:hAnsi="Symbol"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45" w15:restartNumberingAfterBreak="0">
    <w:nsid w:val="7B0E2AB5"/>
    <w:multiLevelType w:val="hybridMultilevel"/>
    <w:tmpl w:val="99549C34"/>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46" w15:restartNumberingAfterBreak="0">
    <w:nsid w:val="7FE84191"/>
    <w:multiLevelType w:val="hybridMultilevel"/>
    <w:tmpl w:val="45CCE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13594809">
    <w:abstractNumId w:val="36"/>
  </w:num>
  <w:num w:numId="2" w16cid:durableId="2045786766">
    <w:abstractNumId w:val="16"/>
  </w:num>
  <w:num w:numId="3" w16cid:durableId="1946578180">
    <w:abstractNumId w:val="43"/>
  </w:num>
  <w:num w:numId="4" w16cid:durableId="1347050669">
    <w:abstractNumId w:val="39"/>
  </w:num>
  <w:num w:numId="5" w16cid:durableId="614290349">
    <w:abstractNumId w:val="11"/>
  </w:num>
  <w:num w:numId="6" w16cid:durableId="993414547">
    <w:abstractNumId w:val="27"/>
  </w:num>
  <w:num w:numId="7" w16cid:durableId="1371690640">
    <w:abstractNumId w:val="22"/>
  </w:num>
  <w:num w:numId="8" w16cid:durableId="782117758">
    <w:abstractNumId w:val="19"/>
  </w:num>
  <w:num w:numId="9" w16cid:durableId="617834040">
    <w:abstractNumId w:val="29"/>
  </w:num>
  <w:num w:numId="10" w16cid:durableId="1446997219">
    <w:abstractNumId w:val="10"/>
  </w:num>
  <w:num w:numId="11" w16cid:durableId="1965038517">
    <w:abstractNumId w:val="4"/>
  </w:num>
  <w:num w:numId="12" w16cid:durableId="1117530041">
    <w:abstractNumId w:val="3"/>
  </w:num>
  <w:num w:numId="13" w16cid:durableId="1270818625">
    <w:abstractNumId w:val="17"/>
  </w:num>
  <w:num w:numId="14" w16cid:durableId="1129783106">
    <w:abstractNumId w:val="14"/>
  </w:num>
  <w:num w:numId="15" w16cid:durableId="1693724984">
    <w:abstractNumId w:val="7"/>
  </w:num>
  <w:num w:numId="16" w16cid:durableId="1527712568">
    <w:abstractNumId w:val="38"/>
  </w:num>
  <w:num w:numId="17" w16cid:durableId="736325342">
    <w:abstractNumId w:val="2"/>
  </w:num>
  <w:num w:numId="18" w16cid:durableId="1035738143">
    <w:abstractNumId w:val="37"/>
  </w:num>
  <w:num w:numId="19" w16cid:durableId="722145697">
    <w:abstractNumId w:val="40"/>
  </w:num>
  <w:num w:numId="20" w16cid:durableId="707529217">
    <w:abstractNumId w:val="34"/>
  </w:num>
  <w:num w:numId="21" w16cid:durableId="1826243407">
    <w:abstractNumId w:val="24"/>
  </w:num>
  <w:num w:numId="22" w16cid:durableId="1461267002">
    <w:abstractNumId w:val="9"/>
  </w:num>
  <w:num w:numId="23" w16cid:durableId="994992053">
    <w:abstractNumId w:val="45"/>
  </w:num>
  <w:num w:numId="24" w16cid:durableId="1929346171">
    <w:abstractNumId w:val="31"/>
  </w:num>
  <w:num w:numId="25" w16cid:durableId="623191687">
    <w:abstractNumId w:val="15"/>
  </w:num>
  <w:num w:numId="26" w16cid:durableId="482234212">
    <w:abstractNumId w:val="33"/>
  </w:num>
  <w:num w:numId="27" w16cid:durableId="683288891">
    <w:abstractNumId w:val="25"/>
  </w:num>
  <w:num w:numId="28" w16cid:durableId="130099628">
    <w:abstractNumId w:val="12"/>
  </w:num>
  <w:num w:numId="29" w16cid:durableId="368995942">
    <w:abstractNumId w:val="26"/>
  </w:num>
  <w:num w:numId="30" w16cid:durableId="635720083">
    <w:abstractNumId w:val="20"/>
  </w:num>
  <w:num w:numId="31" w16cid:durableId="1608003321">
    <w:abstractNumId w:val="8"/>
  </w:num>
  <w:num w:numId="32" w16cid:durableId="234241108">
    <w:abstractNumId w:val="13"/>
  </w:num>
  <w:num w:numId="33" w16cid:durableId="1636988455">
    <w:abstractNumId w:val="30"/>
  </w:num>
  <w:num w:numId="34" w16cid:durableId="1368482740">
    <w:abstractNumId w:val="41"/>
  </w:num>
  <w:num w:numId="35" w16cid:durableId="2033220071">
    <w:abstractNumId w:val="5"/>
  </w:num>
  <w:num w:numId="36" w16cid:durableId="585843275">
    <w:abstractNumId w:val="0"/>
  </w:num>
  <w:num w:numId="37" w16cid:durableId="330839580">
    <w:abstractNumId w:val="42"/>
  </w:num>
  <w:num w:numId="38" w16cid:durableId="718894790">
    <w:abstractNumId w:val="28"/>
  </w:num>
  <w:num w:numId="39" w16cid:durableId="1272200199">
    <w:abstractNumId w:val="21"/>
  </w:num>
  <w:num w:numId="40" w16cid:durableId="617568107">
    <w:abstractNumId w:val="32"/>
  </w:num>
  <w:num w:numId="41" w16cid:durableId="1780295699">
    <w:abstractNumId w:val="18"/>
  </w:num>
  <w:num w:numId="42" w16cid:durableId="1232086295">
    <w:abstractNumId w:val="1"/>
  </w:num>
  <w:num w:numId="43" w16cid:durableId="1859848694">
    <w:abstractNumId w:val="23"/>
  </w:num>
  <w:num w:numId="44" w16cid:durableId="50084357">
    <w:abstractNumId w:val="6"/>
  </w:num>
  <w:num w:numId="45" w16cid:durableId="198471219">
    <w:abstractNumId w:val="44"/>
  </w:num>
  <w:num w:numId="46" w16cid:durableId="497504634">
    <w:abstractNumId w:val="46"/>
  </w:num>
  <w:num w:numId="47" w16cid:durableId="9724418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ABD"/>
    <w:rsid w:val="00003A9E"/>
    <w:rsid w:val="0000692A"/>
    <w:rsid w:val="00007628"/>
    <w:rsid w:val="00007BE6"/>
    <w:rsid w:val="000151FC"/>
    <w:rsid w:val="000212E3"/>
    <w:rsid w:val="0002241F"/>
    <w:rsid w:val="00024145"/>
    <w:rsid w:val="00032C50"/>
    <w:rsid w:val="00034A17"/>
    <w:rsid w:val="000370DA"/>
    <w:rsid w:val="00037A95"/>
    <w:rsid w:val="000423E8"/>
    <w:rsid w:val="0005114E"/>
    <w:rsid w:val="000551B9"/>
    <w:rsid w:val="000565E3"/>
    <w:rsid w:val="00056C4A"/>
    <w:rsid w:val="00064C6B"/>
    <w:rsid w:val="00070A18"/>
    <w:rsid w:val="00073C75"/>
    <w:rsid w:val="00074475"/>
    <w:rsid w:val="00077534"/>
    <w:rsid w:val="00083CC8"/>
    <w:rsid w:val="00086B09"/>
    <w:rsid w:val="000940FE"/>
    <w:rsid w:val="00096F9F"/>
    <w:rsid w:val="000A007A"/>
    <w:rsid w:val="000A254C"/>
    <w:rsid w:val="000A5909"/>
    <w:rsid w:val="000A5A03"/>
    <w:rsid w:val="000B72F2"/>
    <w:rsid w:val="000C0869"/>
    <w:rsid w:val="000C2342"/>
    <w:rsid w:val="000C28D0"/>
    <w:rsid w:val="000C4FA9"/>
    <w:rsid w:val="000C6656"/>
    <w:rsid w:val="000C6F84"/>
    <w:rsid w:val="000D3602"/>
    <w:rsid w:val="000D4439"/>
    <w:rsid w:val="000D660C"/>
    <w:rsid w:val="000D78CF"/>
    <w:rsid w:val="000E7480"/>
    <w:rsid w:val="000F1116"/>
    <w:rsid w:val="000F1FAF"/>
    <w:rsid w:val="000F252B"/>
    <w:rsid w:val="000F275A"/>
    <w:rsid w:val="000F2ACD"/>
    <w:rsid w:val="000F721E"/>
    <w:rsid w:val="000F7531"/>
    <w:rsid w:val="000F7C58"/>
    <w:rsid w:val="00102B64"/>
    <w:rsid w:val="00103DF9"/>
    <w:rsid w:val="00104272"/>
    <w:rsid w:val="0010618E"/>
    <w:rsid w:val="0011101F"/>
    <w:rsid w:val="001157F7"/>
    <w:rsid w:val="00116E29"/>
    <w:rsid w:val="001345ED"/>
    <w:rsid w:val="00140D44"/>
    <w:rsid w:val="00141B16"/>
    <w:rsid w:val="0014429E"/>
    <w:rsid w:val="001477DA"/>
    <w:rsid w:val="00147DA1"/>
    <w:rsid w:val="00150A47"/>
    <w:rsid w:val="00153718"/>
    <w:rsid w:val="00153F13"/>
    <w:rsid w:val="001569E3"/>
    <w:rsid w:val="001601D9"/>
    <w:rsid w:val="00170B6B"/>
    <w:rsid w:val="0017174D"/>
    <w:rsid w:val="001718A9"/>
    <w:rsid w:val="0017288B"/>
    <w:rsid w:val="00172FBB"/>
    <w:rsid w:val="00177A65"/>
    <w:rsid w:val="001830E4"/>
    <w:rsid w:val="00186116"/>
    <w:rsid w:val="00186738"/>
    <w:rsid w:val="00186AE2"/>
    <w:rsid w:val="00194847"/>
    <w:rsid w:val="001A3071"/>
    <w:rsid w:val="001A552B"/>
    <w:rsid w:val="001A7157"/>
    <w:rsid w:val="001B1228"/>
    <w:rsid w:val="001B4883"/>
    <w:rsid w:val="001B48C0"/>
    <w:rsid w:val="001B6E51"/>
    <w:rsid w:val="001B77C6"/>
    <w:rsid w:val="001D029E"/>
    <w:rsid w:val="001D0343"/>
    <w:rsid w:val="001D64C2"/>
    <w:rsid w:val="001D7309"/>
    <w:rsid w:val="001E606C"/>
    <w:rsid w:val="001E7251"/>
    <w:rsid w:val="001F0B12"/>
    <w:rsid w:val="001F1BF7"/>
    <w:rsid w:val="001F4000"/>
    <w:rsid w:val="001F7109"/>
    <w:rsid w:val="002039B6"/>
    <w:rsid w:val="00206EE1"/>
    <w:rsid w:val="002140FD"/>
    <w:rsid w:val="002150EA"/>
    <w:rsid w:val="0021604D"/>
    <w:rsid w:val="0022007B"/>
    <w:rsid w:val="00232B3B"/>
    <w:rsid w:val="0023494B"/>
    <w:rsid w:val="00242A5B"/>
    <w:rsid w:val="00242C6A"/>
    <w:rsid w:val="0025262F"/>
    <w:rsid w:val="00254393"/>
    <w:rsid w:val="00255888"/>
    <w:rsid w:val="002572A1"/>
    <w:rsid w:val="00264E27"/>
    <w:rsid w:val="00265E61"/>
    <w:rsid w:val="00266610"/>
    <w:rsid w:val="0026664C"/>
    <w:rsid w:val="00273DA1"/>
    <w:rsid w:val="002743A8"/>
    <w:rsid w:val="002766A2"/>
    <w:rsid w:val="00277039"/>
    <w:rsid w:val="002826DA"/>
    <w:rsid w:val="002844BC"/>
    <w:rsid w:val="002845B2"/>
    <w:rsid w:val="00286B56"/>
    <w:rsid w:val="00286F12"/>
    <w:rsid w:val="00295C1A"/>
    <w:rsid w:val="002A423B"/>
    <w:rsid w:val="002A54C2"/>
    <w:rsid w:val="002B0CBA"/>
    <w:rsid w:val="002B1808"/>
    <w:rsid w:val="002B2C9D"/>
    <w:rsid w:val="002B6198"/>
    <w:rsid w:val="002B7F23"/>
    <w:rsid w:val="002C3095"/>
    <w:rsid w:val="002C63B0"/>
    <w:rsid w:val="002C7FD0"/>
    <w:rsid w:val="002D1BA2"/>
    <w:rsid w:val="002D1E09"/>
    <w:rsid w:val="002D33CB"/>
    <w:rsid w:val="002D3A76"/>
    <w:rsid w:val="002D6057"/>
    <w:rsid w:val="002D682A"/>
    <w:rsid w:val="002D7E02"/>
    <w:rsid w:val="002E43B2"/>
    <w:rsid w:val="002F0305"/>
    <w:rsid w:val="002F2D1C"/>
    <w:rsid w:val="002F424F"/>
    <w:rsid w:val="002F5C05"/>
    <w:rsid w:val="00300FAF"/>
    <w:rsid w:val="00302F39"/>
    <w:rsid w:val="00303AD7"/>
    <w:rsid w:val="003103E1"/>
    <w:rsid w:val="00314061"/>
    <w:rsid w:val="00320702"/>
    <w:rsid w:val="00324E81"/>
    <w:rsid w:val="003257D7"/>
    <w:rsid w:val="00326F37"/>
    <w:rsid w:val="0032790C"/>
    <w:rsid w:val="00330CBE"/>
    <w:rsid w:val="00331B3D"/>
    <w:rsid w:val="0033290C"/>
    <w:rsid w:val="00332A8A"/>
    <w:rsid w:val="003355CA"/>
    <w:rsid w:val="00335868"/>
    <w:rsid w:val="00335EC7"/>
    <w:rsid w:val="00344D19"/>
    <w:rsid w:val="0034595B"/>
    <w:rsid w:val="00345C71"/>
    <w:rsid w:val="00345FAD"/>
    <w:rsid w:val="003475AA"/>
    <w:rsid w:val="00347DE4"/>
    <w:rsid w:val="00351AF6"/>
    <w:rsid w:val="0036198C"/>
    <w:rsid w:val="00366DA3"/>
    <w:rsid w:val="003710AB"/>
    <w:rsid w:val="00372216"/>
    <w:rsid w:val="0037284D"/>
    <w:rsid w:val="00373C04"/>
    <w:rsid w:val="003764E8"/>
    <w:rsid w:val="00384769"/>
    <w:rsid w:val="00390BC3"/>
    <w:rsid w:val="00395B1E"/>
    <w:rsid w:val="00396B02"/>
    <w:rsid w:val="003A2789"/>
    <w:rsid w:val="003A6CE1"/>
    <w:rsid w:val="003B5B43"/>
    <w:rsid w:val="003B6CEF"/>
    <w:rsid w:val="003B704C"/>
    <w:rsid w:val="003C11AC"/>
    <w:rsid w:val="003C6119"/>
    <w:rsid w:val="003C6798"/>
    <w:rsid w:val="003D2A86"/>
    <w:rsid w:val="003D3FC3"/>
    <w:rsid w:val="003D5655"/>
    <w:rsid w:val="003E0F50"/>
    <w:rsid w:val="003E2CF4"/>
    <w:rsid w:val="003E4E59"/>
    <w:rsid w:val="003E5217"/>
    <w:rsid w:val="003F2E3E"/>
    <w:rsid w:val="003F4613"/>
    <w:rsid w:val="003F466A"/>
    <w:rsid w:val="003F4735"/>
    <w:rsid w:val="003F599D"/>
    <w:rsid w:val="003F686A"/>
    <w:rsid w:val="003F6F3B"/>
    <w:rsid w:val="003F7956"/>
    <w:rsid w:val="004042DA"/>
    <w:rsid w:val="004147B8"/>
    <w:rsid w:val="00414BBB"/>
    <w:rsid w:val="00425917"/>
    <w:rsid w:val="004279E8"/>
    <w:rsid w:val="0043092D"/>
    <w:rsid w:val="00432701"/>
    <w:rsid w:val="00433BFE"/>
    <w:rsid w:val="00444996"/>
    <w:rsid w:val="00444F9A"/>
    <w:rsid w:val="0044751A"/>
    <w:rsid w:val="0046649B"/>
    <w:rsid w:val="00470977"/>
    <w:rsid w:val="00472406"/>
    <w:rsid w:val="0047366E"/>
    <w:rsid w:val="0047367E"/>
    <w:rsid w:val="00475309"/>
    <w:rsid w:val="00475B26"/>
    <w:rsid w:val="004761DA"/>
    <w:rsid w:val="0048105B"/>
    <w:rsid w:val="00482CA5"/>
    <w:rsid w:val="00483A3D"/>
    <w:rsid w:val="00485197"/>
    <w:rsid w:val="00485F0F"/>
    <w:rsid w:val="00486536"/>
    <w:rsid w:val="00491E1A"/>
    <w:rsid w:val="00493C6B"/>
    <w:rsid w:val="00494737"/>
    <w:rsid w:val="00495D46"/>
    <w:rsid w:val="00497613"/>
    <w:rsid w:val="004A0797"/>
    <w:rsid w:val="004A09B9"/>
    <w:rsid w:val="004A3D58"/>
    <w:rsid w:val="004A4000"/>
    <w:rsid w:val="004B37AC"/>
    <w:rsid w:val="004B5DD9"/>
    <w:rsid w:val="004D26EE"/>
    <w:rsid w:val="004D3882"/>
    <w:rsid w:val="004D51F7"/>
    <w:rsid w:val="004D7270"/>
    <w:rsid w:val="004E250D"/>
    <w:rsid w:val="004E2AC7"/>
    <w:rsid w:val="004E444D"/>
    <w:rsid w:val="004F16CB"/>
    <w:rsid w:val="004F31A7"/>
    <w:rsid w:val="004F3469"/>
    <w:rsid w:val="00500653"/>
    <w:rsid w:val="005054D4"/>
    <w:rsid w:val="00505A51"/>
    <w:rsid w:val="00506718"/>
    <w:rsid w:val="00507973"/>
    <w:rsid w:val="005128CB"/>
    <w:rsid w:val="0051356B"/>
    <w:rsid w:val="005149D6"/>
    <w:rsid w:val="00517EC7"/>
    <w:rsid w:val="00521C61"/>
    <w:rsid w:val="00524296"/>
    <w:rsid w:val="005248BA"/>
    <w:rsid w:val="00525736"/>
    <w:rsid w:val="00525F66"/>
    <w:rsid w:val="00526711"/>
    <w:rsid w:val="00527E0C"/>
    <w:rsid w:val="00530003"/>
    <w:rsid w:val="00533183"/>
    <w:rsid w:val="005400F7"/>
    <w:rsid w:val="00542286"/>
    <w:rsid w:val="00545D70"/>
    <w:rsid w:val="00546337"/>
    <w:rsid w:val="005501D8"/>
    <w:rsid w:val="005537A5"/>
    <w:rsid w:val="00566C44"/>
    <w:rsid w:val="0056777E"/>
    <w:rsid w:val="00573C78"/>
    <w:rsid w:val="00577269"/>
    <w:rsid w:val="00577F86"/>
    <w:rsid w:val="005827B9"/>
    <w:rsid w:val="00584DF3"/>
    <w:rsid w:val="00592262"/>
    <w:rsid w:val="00596AB1"/>
    <w:rsid w:val="005A010A"/>
    <w:rsid w:val="005A77F5"/>
    <w:rsid w:val="005B05BD"/>
    <w:rsid w:val="005B182C"/>
    <w:rsid w:val="005B1F71"/>
    <w:rsid w:val="005B2F4D"/>
    <w:rsid w:val="005B4E7D"/>
    <w:rsid w:val="005C359A"/>
    <w:rsid w:val="005C5EAC"/>
    <w:rsid w:val="005C7C04"/>
    <w:rsid w:val="005D0725"/>
    <w:rsid w:val="005D2F11"/>
    <w:rsid w:val="005D659A"/>
    <w:rsid w:val="005D7680"/>
    <w:rsid w:val="005E088E"/>
    <w:rsid w:val="005E26EF"/>
    <w:rsid w:val="005F3574"/>
    <w:rsid w:val="005F550B"/>
    <w:rsid w:val="00600277"/>
    <w:rsid w:val="0060060E"/>
    <w:rsid w:val="00602137"/>
    <w:rsid w:val="00602504"/>
    <w:rsid w:val="0060456F"/>
    <w:rsid w:val="006048E5"/>
    <w:rsid w:val="006057F3"/>
    <w:rsid w:val="00606F07"/>
    <w:rsid w:val="006105B0"/>
    <w:rsid w:val="00610B50"/>
    <w:rsid w:val="0061291D"/>
    <w:rsid w:val="00612B39"/>
    <w:rsid w:val="00612B4D"/>
    <w:rsid w:val="00615A9F"/>
    <w:rsid w:val="00621774"/>
    <w:rsid w:val="00622597"/>
    <w:rsid w:val="00625D4F"/>
    <w:rsid w:val="00625E8C"/>
    <w:rsid w:val="00634469"/>
    <w:rsid w:val="00634E6B"/>
    <w:rsid w:val="006352E0"/>
    <w:rsid w:val="00641726"/>
    <w:rsid w:val="0066681F"/>
    <w:rsid w:val="006673E2"/>
    <w:rsid w:val="00670C49"/>
    <w:rsid w:val="00673292"/>
    <w:rsid w:val="006744DB"/>
    <w:rsid w:val="00674D24"/>
    <w:rsid w:val="006776DA"/>
    <w:rsid w:val="00680286"/>
    <w:rsid w:val="00683DFA"/>
    <w:rsid w:val="006843A0"/>
    <w:rsid w:val="00684573"/>
    <w:rsid w:val="00685911"/>
    <w:rsid w:val="00686533"/>
    <w:rsid w:val="00686593"/>
    <w:rsid w:val="00686D55"/>
    <w:rsid w:val="0069002C"/>
    <w:rsid w:val="00690BF5"/>
    <w:rsid w:val="006A29D2"/>
    <w:rsid w:val="006A342D"/>
    <w:rsid w:val="006A3891"/>
    <w:rsid w:val="006A3B89"/>
    <w:rsid w:val="006A41FC"/>
    <w:rsid w:val="006A7306"/>
    <w:rsid w:val="006B12EA"/>
    <w:rsid w:val="006B2772"/>
    <w:rsid w:val="006B7704"/>
    <w:rsid w:val="006C3A23"/>
    <w:rsid w:val="006C5EDE"/>
    <w:rsid w:val="006C6042"/>
    <w:rsid w:val="006C6672"/>
    <w:rsid w:val="006C6C7F"/>
    <w:rsid w:val="006D2B18"/>
    <w:rsid w:val="006D477E"/>
    <w:rsid w:val="006D61A2"/>
    <w:rsid w:val="006E0BC3"/>
    <w:rsid w:val="006E170F"/>
    <w:rsid w:val="006E2557"/>
    <w:rsid w:val="006E36BE"/>
    <w:rsid w:val="006E7BFC"/>
    <w:rsid w:val="006F3D63"/>
    <w:rsid w:val="006F7836"/>
    <w:rsid w:val="00705C5A"/>
    <w:rsid w:val="00710BAA"/>
    <w:rsid w:val="00716AB0"/>
    <w:rsid w:val="007200D9"/>
    <w:rsid w:val="007232D9"/>
    <w:rsid w:val="00724712"/>
    <w:rsid w:val="00727646"/>
    <w:rsid w:val="00730F35"/>
    <w:rsid w:val="00732403"/>
    <w:rsid w:val="00732531"/>
    <w:rsid w:val="007409D8"/>
    <w:rsid w:val="0074767D"/>
    <w:rsid w:val="00754FEE"/>
    <w:rsid w:val="007574CB"/>
    <w:rsid w:val="00763597"/>
    <w:rsid w:val="00764E8A"/>
    <w:rsid w:val="00765B6A"/>
    <w:rsid w:val="00767006"/>
    <w:rsid w:val="007708F6"/>
    <w:rsid w:val="007834E4"/>
    <w:rsid w:val="007838CA"/>
    <w:rsid w:val="007853BE"/>
    <w:rsid w:val="007938FC"/>
    <w:rsid w:val="00793C40"/>
    <w:rsid w:val="0079499F"/>
    <w:rsid w:val="0079506D"/>
    <w:rsid w:val="007970BA"/>
    <w:rsid w:val="007977B0"/>
    <w:rsid w:val="007A2286"/>
    <w:rsid w:val="007A2A2A"/>
    <w:rsid w:val="007A5AFB"/>
    <w:rsid w:val="007A69CE"/>
    <w:rsid w:val="007A7805"/>
    <w:rsid w:val="007B6549"/>
    <w:rsid w:val="007B7900"/>
    <w:rsid w:val="007D6D1D"/>
    <w:rsid w:val="007F0BF9"/>
    <w:rsid w:val="007F0C2D"/>
    <w:rsid w:val="007F144B"/>
    <w:rsid w:val="007F54B2"/>
    <w:rsid w:val="007F5E9D"/>
    <w:rsid w:val="008018A0"/>
    <w:rsid w:val="0081099B"/>
    <w:rsid w:val="0081720D"/>
    <w:rsid w:val="00820CC9"/>
    <w:rsid w:val="0082155E"/>
    <w:rsid w:val="00822EE0"/>
    <w:rsid w:val="00836378"/>
    <w:rsid w:val="00844F1C"/>
    <w:rsid w:val="0084636B"/>
    <w:rsid w:val="00846A40"/>
    <w:rsid w:val="00846DB5"/>
    <w:rsid w:val="0085191A"/>
    <w:rsid w:val="008533E5"/>
    <w:rsid w:val="00853CC6"/>
    <w:rsid w:val="0085511F"/>
    <w:rsid w:val="00857476"/>
    <w:rsid w:val="00863160"/>
    <w:rsid w:val="00867BB1"/>
    <w:rsid w:val="00873281"/>
    <w:rsid w:val="00874CD6"/>
    <w:rsid w:val="00874D2D"/>
    <w:rsid w:val="008809C0"/>
    <w:rsid w:val="00880C42"/>
    <w:rsid w:val="00883CEB"/>
    <w:rsid w:val="0088625E"/>
    <w:rsid w:val="00890182"/>
    <w:rsid w:val="008947FA"/>
    <w:rsid w:val="00895EFA"/>
    <w:rsid w:val="008A3CBF"/>
    <w:rsid w:val="008A4565"/>
    <w:rsid w:val="008A475A"/>
    <w:rsid w:val="008A55A3"/>
    <w:rsid w:val="008B0E3A"/>
    <w:rsid w:val="008B6F73"/>
    <w:rsid w:val="008C11F5"/>
    <w:rsid w:val="008C796D"/>
    <w:rsid w:val="008D1B7A"/>
    <w:rsid w:val="008D2076"/>
    <w:rsid w:val="008D500E"/>
    <w:rsid w:val="008D50AF"/>
    <w:rsid w:val="008D5548"/>
    <w:rsid w:val="008D607A"/>
    <w:rsid w:val="008E2C4F"/>
    <w:rsid w:val="008E301C"/>
    <w:rsid w:val="008E5543"/>
    <w:rsid w:val="008E6A7E"/>
    <w:rsid w:val="008F57D9"/>
    <w:rsid w:val="00900019"/>
    <w:rsid w:val="00905885"/>
    <w:rsid w:val="00905FE5"/>
    <w:rsid w:val="009068A7"/>
    <w:rsid w:val="00907F5E"/>
    <w:rsid w:val="00913AC7"/>
    <w:rsid w:val="00917B49"/>
    <w:rsid w:val="00921DA5"/>
    <w:rsid w:val="009267AA"/>
    <w:rsid w:val="009278F5"/>
    <w:rsid w:val="00931870"/>
    <w:rsid w:val="00931EF6"/>
    <w:rsid w:val="00935653"/>
    <w:rsid w:val="00935E2A"/>
    <w:rsid w:val="009408C2"/>
    <w:rsid w:val="0094351D"/>
    <w:rsid w:val="0094776A"/>
    <w:rsid w:val="009519C2"/>
    <w:rsid w:val="00955D58"/>
    <w:rsid w:val="0095793C"/>
    <w:rsid w:val="00962867"/>
    <w:rsid w:val="00967412"/>
    <w:rsid w:val="00967E85"/>
    <w:rsid w:val="00971938"/>
    <w:rsid w:val="00972D3B"/>
    <w:rsid w:val="0097307C"/>
    <w:rsid w:val="009765FF"/>
    <w:rsid w:val="00977C83"/>
    <w:rsid w:val="00985697"/>
    <w:rsid w:val="00986EE8"/>
    <w:rsid w:val="009872C4"/>
    <w:rsid w:val="00992EEF"/>
    <w:rsid w:val="009961AF"/>
    <w:rsid w:val="00997629"/>
    <w:rsid w:val="009A4552"/>
    <w:rsid w:val="009A6B5F"/>
    <w:rsid w:val="009B0905"/>
    <w:rsid w:val="009B12E8"/>
    <w:rsid w:val="009B15FC"/>
    <w:rsid w:val="009B34FD"/>
    <w:rsid w:val="009B41D5"/>
    <w:rsid w:val="009B5CB8"/>
    <w:rsid w:val="009B73BA"/>
    <w:rsid w:val="009C02EB"/>
    <w:rsid w:val="009C0C7F"/>
    <w:rsid w:val="009C3928"/>
    <w:rsid w:val="009C7489"/>
    <w:rsid w:val="009C7E92"/>
    <w:rsid w:val="009D28EA"/>
    <w:rsid w:val="009D6133"/>
    <w:rsid w:val="009D6D48"/>
    <w:rsid w:val="009E413E"/>
    <w:rsid w:val="009E7626"/>
    <w:rsid w:val="009F2541"/>
    <w:rsid w:val="009F4DB7"/>
    <w:rsid w:val="009F5808"/>
    <w:rsid w:val="009F603B"/>
    <w:rsid w:val="00A02A35"/>
    <w:rsid w:val="00A10B51"/>
    <w:rsid w:val="00A11FA2"/>
    <w:rsid w:val="00A1754A"/>
    <w:rsid w:val="00A17895"/>
    <w:rsid w:val="00A20396"/>
    <w:rsid w:val="00A2039D"/>
    <w:rsid w:val="00A2317F"/>
    <w:rsid w:val="00A23E5F"/>
    <w:rsid w:val="00A2589D"/>
    <w:rsid w:val="00A26972"/>
    <w:rsid w:val="00A34A97"/>
    <w:rsid w:val="00A3543B"/>
    <w:rsid w:val="00A36A21"/>
    <w:rsid w:val="00A36F95"/>
    <w:rsid w:val="00A375A8"/>
    <w:rsid w:val="00A37A68"/>
    <w:rsid w:val="00A40271"/>
    <w:rsid w:val="00A41BE3"/>
    <w:rsid w:val="00A514F0"/>
    <w:rsid w:val="00A5218E"/>
    <w:rsid w:val="00A55527"/>
    <w:rsid w:val="00A611A1"/>
    <w:rsid w:val="00A63217"/>
    <w:rsid w:val="00A642FA"/>
    <w:rsid w:val="00A6750E"/>
    <w:rsid w:val="00A737B5"/>
    <w:rsid w:val="00A738CB"/>
    <w:rsid w:val="00A81B5E"/>
    <w:rsid w:val="00A85628"/>
    <w:rsid w:val="00A935DF"/>
    <w:rsid w:val="00A952EC"/>
    <w:rsid w:val="00A9633E"/>
    <w:rsid w:val="00AA0501"/>
    <w:rsid w:val="00AA12D8"/>
    <w:rsid w:val="00AA6DA5"/>
    <w:rsid w:val="00AB258A"/>
    <w:rsid w:val="00AB555B"/>
    <w:rsid w:val="00AB77BD"/>
    <w:rsid w:val="00AC20E9"/>
    <w:rsid w:val="00AC73F1"/>
    <w:rsid w:val="00AC7B53"/>
    <w:rsid w:val="00AC7D1C"/>
    <w:rsid w:val="00AC7FBF"/>
    <w:rsid w:val="00AD0121"/>
    <w:rsid w:val="00AD2E89"/>
    <w:rsid w:val="00AD497F"/>
    <w:rsid w:val="00AD5BC0"/>
    <w:rsid w:val="00AD646D"/>
    <w:rsid w:val="00AD668B"/>
    <w:rsid w:val="00AD7C60"/>
    <w:rsid w:val="00AD7D22"/>
    <w:rsid w:val="00AE4FCE"/>
    <w:rsid w:val="00AF1A4C"/>
    <w:rsid w:val="00AF25A4"/>
    <w:rsid w:val="00B02BD4"/>
    <w:rsid w:val="00B04AC0"/>
    <w:rsid w:val="00B1480A"/>
    <w:rsid w:val="00B27780"/>
    <w:rsid w:val="00B33234"/>
    <w:rsid w:val="00B36D35"/>
    <w:rsid w:val="00B4169A"/>
    <w:rsid w:val="00B45093"/>
    <w:rsid w:val="00B463B3"/>
    <w:rsid w:val="00B55CFF"/>
    <w:rsid w:val="00B55E50"/>
    <w:rsid w:val="00B55FA9"/>
    <w:rsid w:val="00B60011"/>
    <w:rsid w:val="00B60984"/>
    <w:rsid w:val="00B60A4F"/>
    <w:rsid w:val="00B66D2D"/>
    <w:rsid w:val="00B717FD"/>
    <w:rsid w:val="00B72FC1"/>
    <w:rsid w:val="00B742CB"/>
    <w:rsid w:val="00B83078"/>
    <w:rsid w:val="00B8689A"/>
    <w:rsid w:val="00B87196"/>
    <w:rsid w:val="00B91938"/>
    <w:rsid w:val="00B93F69"/>
    <w:rsid w:val="00B94ABF"/>
    <w:rsid w:val="00B96337"/>
    <w:rsid w:val="00B96FF0"/>
    <w:rsid w:val="00BA407C"/>
    <w:rsid w:val="00BA57AA"/>
    <w:rsid w:val="00BA6BA5"/>
    <w:rsid w:val="00BB161D"/>
    <w:rsid w:val="00BB2495"/>
    <w:rsid w:val="00BB313C"/>
    <w:rsid w:val="00BB5107"/>
    <w:rsid w:val="00BB6A8C"/>
    <w:rsid w:val="00BC332F"/>
    <w:rsid w:val="00BC4314"/>
    <w:rsid w:val="00BC677D"/>
    <w:rsid w:val="00BC6965"/>
    <w:rsid w:val="00BD10E5"/>
    <w:rsid w:val="00BD4BA3"/>
    <w:rsid w:val="00BD4E2F"/>
    <w:rsid w:val="00BD598B"/>
    <w:rsid w:val="00BE29AA"/>
    <w:rsid w:val="00BE3AE8"/>
    <w:rsid w:val="00BE3E4A"/>
    <w:rsid w:val="00BE53DF"/>
    <w:rsid w:val="00BF04EE"/>
    <w:rsid w:val="00BF1A9F"/>
    <w:rsid w:val="00C009B0"/>
    <w:rsid w:val="00C03967"/>
    <w:rsid w:val="00C042CB"/>
    <w:rsid w:val="00C05BF4"/>
    <w:rsid w:val="00C06967"/>
    <w:rsid w:val="00C11106"/>
    <w:rsid w:val="00C11C10"/>
    <w:rsid w:val="00C20D00"/>
    <w:rsid w:val="00C21337"/>
    <w:rsid w:val="00C3377D"/>
    <w:rsid w:val="00C35728"/>
    <w:rsid w:val="00C370A1"/>
    <w:rsid w:val="00C37260"/>
    <w:rsid w:val="00C374F4"/>
    <w:rsid w:val="00C47C82"/>
    <w:rsid w:val="00C51DAA"/>
    <w:rsid w:val="00C565F8"/>
    <w:rsid w:val="00C56D77"/>
    <w:rsid w:val="00C64AA8"/>
    <w:rsid w:val="00C66739"/>
    <w:rsid w:val="00C7073A"/>
    <w:rsid w:val="00C70ED4"/>
    <w:rsid w:val="00C731B4"/>
    <w:rsid w:val="00C84940"/>
    <w:rsid w:val="00C85389"/>
    <w:rsid w:val="00C9652C"/>
    <w:rsid w:val="00C97D09"/>
    <w:rsid w:val="00CA1EB6"/>
    <w:rsid w:val="00CA5BE4"/>
    <w:rsid w:val="00CA66D4"/>
    <w:rsid w:val="00CB314F"/>
    <w:rsid w:val="00CB5F59"/>
    <w:rsid w:val="00CC1A9C"/>
    <w:rsid w:val="00CC4BB1"/>
    <w:rsid w:val="00CC56E4"/>
    <w:rsid w:val="00CC6770"/>
    <w:rsid w:val="00CC7F5E"/>
    <w:rsid w:val="00CD1420"/>
    <w:rsid w:val="00CD31F5"/>
    <w:rsid w:val="00CF10E7"/>
    <w:rsid w:val="00CF1B22"/>
    <w:rsid w:val="00CF2E52"/>
    <w:rsid w:val="00D0078E"/>
    <w:rsid w:val="00D00BA8"/>
    <w:rsid w:val="00D0104F"/>
    <w:rsid w:val="00D0777B"/>
    <w:rsid w:val="00D10760"/>
    <w:rsid w:val="00D12D15"/>
    <w:rsid w:val="00D131A8"/>
    <w:rsid w:val="00D148AD"/>
    <w:rsid w:val="00D22C81"/>
    <w:rsid w:val="00D24912"/>
    <w:rsid w:val="00D25097"/>
    <w:rsid w:val="00D33BFF"/>
    <w:rsid w:val="00D342F6"/>
    <w:rsid w:val="00D37B55"/>
    <w:rsid w:val="00D4029A"/>
    <w:rsid w:val="00D4121B"/>
    <w:rsid w:val="00D417F4"/>
    <w:rsid w:val="00D47EF6"/>
    <w:rsid w:val="00D5256D"/>
    <w:rsid w:val="00D55164"/>
    <w:rsid w:val="00D6136C"/>
    <w:rsid w:val="00D62BDB"/>
    <w:rsid w:val="00D762DF"/>
    <w:rsid w:val="00D77AD4"/>
    <w:rsid w:val="00D82502"/>
    <w:rsid w:val="00D92120"/>
    <w:rsid w:val="00D94AE8"/>
    <w:rsid w:val="00D965EE"/>
    <w:rsid w:val="00DA5EAB"/>
    <w:rsid w:val="00DA613F"/>
    <w:rsid w:val="00DB5DD6"/>
    <w:rsid w:val="00DB791F"/>
    <w:rsid w:val="00DC01B8"/>
    <w:rsid w:val="00DC1FF3"/>
    <w:rsid w:val="00DC276F"/>
    <w:rsid w:val="00DC52EA"/>
    <w:rsid w:val="00DC7A16"/>
    <w:rsid w:val="00DD0448"/>
    <w:rsid w:val="00DD3D3C"/>
    <w:rsid w:val="00DD485C"/>
    <w:rsid w:val="00DD4D4A"/>
    <w:rsid w:val="00DD52D4"/>
    <w:rsid w:val="00DD7050"/>
    <w:rsid w:val="00DE4636"/>
    <w:rsid w:val="00E004E9"/>
    <w:rsid w:val="00E03856"/>
    <w:rsid w:val="00E04218"/>
    <w:rsid w:val="00E06678"/>
    <w:rsid w:val="00E120D0"/>
    <w:rsid w:val="00E20F6E"/>
    <w:rsid w:val="00E21AF9"/>
    <w:rsid w:val="00E27323"/>
    <w:rsid w:val="00E31C20"/>
    <w:rsid w:val="00E42A67"/>
    <w:rsid w:val="00E45473"/>
    <w:rsid w:val="00E4767B"/>
    <w:rsid w:val="00E51DF4"/>
    <w:rsid w:val="00E537F4"/>
    <w:rsid w:val="00E56225"/>
    <w:rsid w:val="00E65B25"/>
    <w:rsid w:val="00E67EC3"/>
    <w:rsid w:val="00E71EAF"/>
    <w:rsid w:val="00E72E32"/>
    <w:rsid w:val="00E75C06"/>
    <w:rsid w:val="00E75CB6"/>
    <w:rsid w:val="00E76EAF"/>
    <w:rsid w:val="00E779A8"/>
    <w:rsid w:val="00E829FA"/>
    <w:rsid w:val="00E84FEF"/>
    <w:rsid w:val="00E965DA"/>
    <w:rsid w:val="00EA1C76"/>
    <w:rsid w:val="00EA230D"/>
    <w:rsid w:val="00EA2D76"/>
    <w:rsid w:val="00EB04C5"/>
    <w:rsid w:val="00EB411D"/>
    <w:rsid w:val="00EC1A34"/>
    <w:rsid w:val="00EC2E33"/>
    <w:rsid w:val="00EC336F"/>
    <w:rsid w:val="00EC58B3"/>
    <w:rsid w:val="00ED19D8"/>
    <w:rsid w:val="00ED5AE3"/>
    <w:rsid w:val="00EE03D7"/>
    <w:rsid w:val="00EE2A2E"/>
    <w:rsid w:val="00EE7FAA"/>
    <w:rsid w:val="00EF4B75"/>
    <w:rsid w:val="00EF5B99"/>
    <w:rsid w:val="00EF7A56"/>
    <w:rsid w:val="00F04633"/>
    <w:rsid w:val="00F06041"/>
    <w:rsid w:val="00F06487"/>
    <w:rsid w:val="00F06FDD"/>
    <w:rsid w:val="00F1050C"/>
    <w:rsid w:val="00F107EF"/>
    <w:rsid w:val="00F1099A"/>
    <w:rsid w:val="00F15A66"/>
    <w:rsid w:val="00F16008"/>
    <w:rsid w:val="00F2174C"/>
    <w:rsid w:val="00F22B0C"/>
    <w:rsid w:val="00F2654B"/>
    <w:rsid w:val="00F266C3"/>
    <w:rsid w:val="00F31BF9"/>
    <w:rsid w:val="00F331A6"/>
    <w:rsid w:val="00F338B2"/>
    <w:rsid w:val="00F35C86"/>
    <w:rsid w:val="00F37B02"/>
    <w:rsid w:val="00F4161B"/>
    <w:rsid w:val="00F41C67"/>
    <w:rsid w:val="00F42A35"/>
    <w:rsid w:val="00F42D25"/>
    <w:rsid w:val="00F42D8F"/>
    <w:rsid w:val="00F43533"/>
    <w:rsid w:val="00F467EE"/>
    <w:rsid w:val="00F5143C"/>
    <w:rsid w:val="00F55CC9"/>
    <w:rsid w:val="00F5758B"/>
    <w:rsid w:val="00F602A9"/>
    <w:rsid w:val="00F61835"/>
    <w:rsid w:val="00F63B4A"/>
    <w:rsid w:val="00F64965"/>
    <w:rsid w:val="00F649FA"/>
    <w:rsid w:val="00F721F2"/>
    <w:rsid w:val="00F75C21"/>
    <w:rsid w:val="00F84FD4"/>
    <w:rsid w:val="00F86961"/>
    <w:rsid w:val="00F86D95"/>
    <w:rsid w:val="00F92FA9"/>
    <w:rsid w:val="00F93435"/>
    <w:rsid w:val="00F94EF0"/>
    <w:rsid w:val="00F952FB"/>
    <w:rsid w:val="00FA38D6"/>
    <w:rsid w:val="00FA651E"/>
    <w:rsid w:val="00FA694D"/>
    <w:rsid w:val="00FB3323"/>
    <w:rsid w:val="00FB4D21"/>
    <w:rsid w:val="00FB5936"/>
    <w:rsid w:val="00FC37C4"/>
    <w:rsid w:val="00FC507B"/>
    <w:rsid w:val="00FC61C9"/>
    <w:rsid w:val="00FD2894"/>
    <w:rsid w:val="00FD3A19"/>
    <w:rsid w:val="00FE2FD5"/>
    <w:rsid w:val="00FE6174"/>
    <w:rsid w:val="00FE720B"/>
    <w:rsid w:val="00FF75CE"/>
    <w:rsid w:val="31AAA4C8"/>
    <w:rsid w:val="40AACDF9"/>
    <w:rsid w:val="7732AF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5EE2E124-CAA8-104C-AB5D-F3D986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paragraph" w:styleId="BalloonText">
    <w:name w:val="Balloon Text"/>
    <w:basedOn w:val="Normal"/>
    <w:link w:val="BalloonTextChar"/>
    <w:uiPriority w:val="99"/>
    <w:semiHidden/>
    <w:unhideWhenUsed/>
    <w:rsid w:val="00500653"/>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500653"/>
    <w:rPr>
      <w:rFonts w:ascii="Times New Roman" w:eastAsiaTheme="minorEastAsia" w:hAnsi="Times New Roman" w:cs="Times New Roman"/>
      <w:sz w:val="18"/>
      <w:szCs w:val="18"/>
      <w:lang w:val="en-US" w:eastAsia="zh-CN"/>
    </w:rPr>
  </w:style>
  <w:style w:type="character" w:styleId="CommentReference">
    <w:name w:val="annotation reference"/>
    <w:basedOn w:val="DefaultParagraphFont"/>
    <w:uiPriority w:val="99"/>
    <w:semiHidden/>
    <w:unhideWhenUsed/>
    <w:rsid w:val="00F64965"/>
    <w:rPr>
      <w:sz w:val="18"/>
      <w:szCs w:val="18"/>
    </w:rPr>
  </w:style>
  <w:style w:type="paragraph" w:styleId="CommentText">
    <w:name w:val="annotation text"/>
    <w:basedOn w:val="Normal"/>
    <w:link w:val="CommentTextChar"/>
    <w:uiPriority w:val="99"/>
    <w:semiHidden/>
    <w:unhideWhenUsed/>
    <w:rsid w:val="00F64965"/>
    <w:pPr>
      <w:spacing w:after="200"/>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F64965"/>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F64965"/>
    <w:rPr>
      <w:b/>
      <w:bCs/>
      <w:sz w:val="20"/>
      <w:szCs w:val="20"/>
    </w:rPr>
  </w:style>
  <w:style w:type="character" w:customStyle="1" w:styleId="CommentSubjectChar">
    <w:name w:val="Comment Subject Char"/>
    <w:basedOn w:val="CommentTextChar"/>
    <w:link w:val="CommentSubject"/>
    <w:uiPriority w:val="99"/>
    <w:semiHidden/>
    <w:rsid w:val="00F64965"/>
    <w:rPr>
      <w:rFonts w:eastAsiaTheme="minorEastAsia"/>
      <w:b/>
      <w:bCs/>
      <w:sz w:val="20"/>
      <w:szCs w:val="20"/>
      <w:lang w:val="en-US" w:eastAsia="zh-CN"/>
    </w:rPr>
  </w:style>
  <w:style w:type="character" w:styleId="Hyperlink">
    <w:name w:val="Hyperlink"/>
    <w:basedOn w:val="DefaultParagraphFont"/>
    <w:uiPriority w:val="99"/>
    <w:unhideWhenUsed/>
    <w:rsid w:val="00A81B5E"/>
    <w:rPr>
      <w:color w:val="0563C1" w:themeColor="hyperlink"/>
      <w:u w:val="single"/>
    </w:rPr>
  </w:style>
  <w:style w:type="paragraph" w:styleId="NormalWeb">
    <w:name w:val="Normal (Web)"/>
    <w:basedOn w:val="Normal"/>
    <w:uiPriority w:val="99"/>
    <w:unhideWhenUsed/>
    <w:rsid w:val="000C4FA9"/>
    <w:pPr>
      <w:spacing w:before="100" w:beforeAutospacing="1" w:after="100" w:afterAutospacing="1"/>
    </w:pPr>
    <w:rPr>
      <w:lang w:eastAsia="en-US"/>
    </w:rPr>
  </w:style>
  <w:style w:type="table" w:styleId="GridTable2-Accent1">
    <w:name w:val="Grid Table 2 Accent 1"/>
    <w:basedOn w:val="TableNormal"/>
    <w:uiPriority w:val="47"/>
    <w:rsid w:val="00F15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B96FF0"/>
    <w:pPr>
      <w:spacing w:before="100" w:beforeAutospacing="1" w:after="100" w:afterAutospacing="1"/>
    </w:pPr>
    <w:rPr>
      <w:lang w:val="nl-BE" w:eastAsia="nl-BE"/>
    </w:rPr>
  </w:style>
  <w:style w:type="character" w:customStyle="1" w:styleId="eop">
    <w:name w:val="eop"/>
    <w:basedOn w:val="DefaultParagraphFont"/>
    <w:rsid w:val="00B96FF0"/>
  </w:style>
  <w:style w:type="character" w:styleId="UnresolvedMention">
    <w:name w:val="Unresolved Mention"/>
    <w:basedOn w:val="DefaultParagraphFont"/>
    <w:uiPriority w:val="99"/>
    <w:semiHidden/>
    <w:unhideWhenUsed/>
    <w:rsid w:val="00E75CB6"/>
    <w:rPr>
      <w:color w:val="605E5C"/>
      <w:shd w:val="clear" w:color="auto" w:fill="E1DFDD"/>
    </w:rPr>
  </w:style>
  <w:style w:type="character" w:styleId="FollowedHyperlink">
    <w:name w:val="FollowedHyperlink"/>
    <w:basedOn w:val="DefaultParagraphFont"/>
    <w:uiPriority w:val="99"/>
    <w:semiHidden/>
    <w:unhideWhenUsed/>
    <w:rsid w:val="0095793C"/>
    <w:rPr>
      <w:color w:val="954F72" w:themeColor="followedHyperlink"/>
      <w:u w:val="single"/>
    </w:rPr>
  </w:style>
  <w:style w:type="paragraph" w:styleId="Revision">
    <w:name w:val="Revision"/>
    <w:hidden/>
    <w:uiPriority w:val="99"/>
    <w:semiHidden/>
    <w:rsid w:val="00A36A21"/>
    <w:rPr>
      <w:rFonts w:ascii="Times New Roman" w:eastAsia="Times New Roman" w:hAnsi="Times New Roman" w:cs="Times New Roman"/>
      <w:lang w:eastAsia="en-GB"/>
    </w:rPr>
  </w:style>
  <w:style w:type="character" w:styleId="Emphasis">
    <w:name w:val="Emphasis"/>
    <w:basedOn w:val="DefaultParagraphFont"/>
    <w:uiPriority w:val="20"/>
    <w:qFormat/>
    <w:rsid w:val="000D3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67">
      <w:bodyDiv w:val="1"/>
      <w:marLeft w:val="0"/>
      <w:marRight w:val="0"/>
      <w:marTop w:val="0"/>
      <w:marBottom w:val="0"/>
      <w:divBdr>
        <w:top w:val="none" w:sz="0" w:space="0" w:color="auto"/>
        <w:left w:val="none" w:sz="0" w:space="0" w:color="auto"/>
        <w:bottom w:val="none" w:sz="0" w:space="0" w:color="auto"/>
        <w:right w:val="none" w:sz="0" w:space="0" w:color="auto"/>
      </w:divBdr>
    </w:div>
    <w:div w:id="41026711">
      <w:bodyDiv w:val="1"/>
      <w:marLeft w:val="0"/>
      <w:marRight w:val="0"/>
      <w:marTop w:val="0"/>
      <w:marBottom w:val="0"/>
      <w:divBdr>
        <w:top w:val="none" w:sz="0" w:space="0" w:color="auto"/>
        <w:left w:val="none" w:sz="0" w:space="0" w:color="auto"/>
        <w:bottom w:val="none" w:sz="0" w:space="0" w:color="auto"/>
        <w:right w:val="none" w:sz="0" w:space="0" w:color="auto"/>
      </w:divBdr>
    </w:div>
    <w:div w:id="65107604">
      <w:bodyDiv w:val="1"/>
      <w:marLeft w:val="0"/>
      <w:marRight w:val="0"/>
      <w:marTop w:val="0"/>
      <w:marBottom w:val="0"/>
      <w:divBdr>
        <w:top w:val="none" w:sz="0" w:space="0" w:color="auto"/>
        <w:left w:val="none" w:sz="0" w:space="0" w:color="auto"/>
        <w:bottom w:val="none" w:sz="0" w:space="0" w:color="auto"/>
        <w:right w:val="none" w:sz="0" w:space="0" w:color="auto"/>
      </w:divBdr>
    </w:div>
    <w:div w:id="132985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0890">
              <w:marLeft w:val="0"/>
              <w:marRight w:val="0"/>
              <w:marTop w:val="0"/>
              <w:marBottom w:val="0"/>
              <w:divBdr>
                <w:top w:val="none" w:sz="0" w:space="0" w:color="auto"/>
                <w:left w:val="none" w:sz="0" w:space="0" w:color="auto"/>
                <w:bottom w:val="none" w:sz="0" w:space="0" w:color="auto"/>
                <w:right w:val="none" w:sz="0" w:space="0" w:color="auto"/>
              </w:divBdr>
              <w:divsChild>
                <w:div w:id="1544098783">
                  <w:marLeft w:val="0"/>
                  <w:marRight w:val="0"/>
                  <w:marTop w:val="0"/>
                  <w:marBottom w:val="0"/>
                  <w:divBdr>
                    <w:top w:val="none" w:sz="0" w:space="0" w:color="auto"/>
                    <w:left w:val="none" w:sz="0" w:space="0" w:color="auto"/>
                    <w:bottom w:val="none" w:sz="0" w:space="0" w:color="auto"/>
                    <w:right w:val="none" w:sz="0" w:space="0" w:color="auto"/>
                  </w:divBdr>
                  <w:divsChild>
                    <w:div w:id="149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4151">
      <w:bodyDiv w:val="1"/>
      <w:marLeft w:val="0"/>
      <w:marRight w:val="0"/>
      <w:marTop w:val="0"/>
      <w:marBottom w:val="0"/>
      <w:divBdr>
        <w:top w:val="none" w:sz="0" w:space="0" w:color="auto"/>
        <w:left w:val="none" w:sz="0" w:space="0" w:color="auto"/>
        <w:bottom w:val="none" w:sz="0" w:space="0" w:color="auto"/>
        <w:right w:val="none" w:sz="0" w:space="0" w:color="auto"/>
      </w:divBdr>
    </w:div>
    <w:div w:id="211236639">
      <w:bodyDiv w:val="1"/>
      <w:marLeft w:val="0"/>
      <w:marRight w:val="0"/>
      <w:marTop w:val="0"/>
      <w:marBottom w:val="0"/>
      <w:divBdr>
        <w:top w:val="none" w:sz="0" w:space="0" w:color="auto"/>
        <w:left w:val="none" w:sz="0" w:space="0" w:color="auto"/>
        <w:bottom w:val="none" w:sz="0" w:space="0" w:color="auto"/>
        <w:right w:val="none" w:sz="0" w:space="0" w:color="auto"/>
      </w:divBdr>
      <w:divsChild>
        <w:div w:id="47464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3237">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sChild>
                    <w:div w:id="1951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5576">
      <w:bodyDiv w:val="1"/>
      <w:marLeft w:val="0"/>
      <w:marRight w:val="0"/>
      <w:marTop w:val="0"/>
      <w:marBottom w:val="0"/>
      <w:divBdr>
        <w:top w:val="none" w:sz="0" w:space="0" w:color="auto"/>
        <w:left w:val="none" w:sz="0" w:space="0" w:color="auto"/>
        <w:bottom w:val="none" w:sz="0" w:space="0" w:color="auto"/>
        <w:right w:val="none" w:sz="0" w:space="0" w:color="auto"/>
      </w:divBdr>
    </w:div>
    <w:div w:id="243956373">
      <w:bodyDiv w:val="1"/>
      <w:marLeft w:val="0"/>
      <w:marRight w:val="0"/>
      <w:marTop w:val="0"/>
      <w:marBottom w:val="0"/>
      <w:divBdr>
        <w:top w:val="none" w:sz="0" w:space="0" w:color="auto"/>
        <w:left w:val="none" w:sz="0" w:space="0" w:color="auto"/>
        <w:bottom w:val="none" w:sz="0" w:space="0" w:color="auto"/>
        <w:right w:val="none" w:sz="0" w:space="0" w:color="auto"/>
      </w:divBdr>
    </w:div>
    <w:div w:id="313682474">
      <w:bodyDiv w:val="1"/>
      <w:marLeft w:val="0"/>
      <w:marRight w:val="0"/>
      <w:marTop w:val="0"/>
      <w:marBottom w:val="0"/>
      <w:divBdr>
        <w:top w:val="none" w:sz="0" w:space="0" w:color="auto"/>
        <w:left w:val="none" w:sz="0" w:space="0" w:color="auto"/>
        <w:bottom w:val="none" w:sz="0" w:space="0" w:color="auto"/>
        <w:right w:val="none" w:sz="0" w:space="0" w:color="auto"/>
      </w:divBdr>
    </w:div>
    <w:div w:id="388235407">
      <w:bodyDiv w:val="1"/>
      <w:marLeft w:val="0"/>
      <w:marRight w:val="0"/>
      <w:marTop w:val="0"/>
      <w:marBottom w:val="0"/>
      <w:divBdr>
        <w:top w:val="none" w:sz="0" w:space="0" w:color="auto"/>
        <w:left w:val="none" w:sz="0" w:space="0" w:color="auto"/>
        <w:bottom w:val="none" w:sz="0" w:space="0" w:color="auto"/>
        <w:right w:val="none" w:sz="0" w:space="0" w:color="auto"/>
      </w:divBdr>
    </w:div>
    <w:div w:id="453986738">
      <w:bodyDiv w:val="1"/>
      <w:marLeft w:val="0"/>
      <w:marRight w:val="0"/>
      <w:marTop w:val="0"/>
      <w:marBottom w:val="0"/>
      <w:divBdr>
        <w:top w:val="none" w:sz="0" w:space="0" w:color="auto"/>
        <w:left w:val="none" w:sz="0" w:space="0" w:color="auto"/>
        <w:bottom w:val="none" w:sz="0" w:space="0" w:color="auto"/>
        <w:right w:val="none" w:sz="0" w:space="0" w:color="auto"/>
      </w:divBdr>
    </w:div>
    <w:div w:id="508326782">
      <w:bodyDiv w:val="1"/>
      <w:marLeft w:val="0"/>
      <w:marRight w:val="0"/>
      <w:marTop w:val="0"/>
      <w:marBottom w:val="0"/>
      <w:divBdr>
        <w:top w:val="none" w:sz="0" w:space="0" w:color="auto"/>
        <w:left w:val="none" w:sz="0" w:space="0" w:color="auto"/>
        <w:bottom w:val="none" w:sz="0" w:space="0" w:color="auto"/>
        <w:right w:val="none" w:sz="0" w:space="0" w:color="auto"/>
      </w:divBdr>
      <w:divsChild>
        <w:div w:id="62655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8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1831">
      <w:bodyDiv w:val="1"/>
      <w:marLeft w:val="0"/>
      <w:marRight w:val="0"/>
      <w:marTop w:val="0"/>
      <w:marBottom w:val="0"/>
      <w:divBdr>
        <w:top w:val="none" w:sz="0" w:space="0" w:color="auto"/>
        <w:left w:val="none" w:sz="0" w:space="0" w:color="auto"/>
        <w:bottom w:val="none" w:sz="0" w:space="0" w:color="auto"/>
        <w:right w:val="none" w:sz="0" w:space="0" w:color="auto"/>
      </w:divBdr>
    </w:div>
    <w:div w:id="592320769">
      <w:bodyDiv w:val="1"/>
      <w:marLeft w:val="0"/>
      <w:marRight w:val="0"/>
      <w:marTop w:val="0"/>
      <w:marBottom w:val="0"/>
      <w:divBdr>
        <w:top w:val="none" w:sz="0" w:space="0" w:color="auto"/>
        <w:left w:val="none" w:sz="0" w:space="0" w:color="auto"/>
        <w:bottom w:val="none" w:sz="0" w:space="0" w:color="auto"/>
        <w:right w:val="none" w:sz="0" w:space="0" w:color="auto"/>
      </w:divBdr>
      <w:divsChild>
        <w:div w:id="7451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9042">
              <w:marLeft w:val="0"/>
              <w:marRight w:val="0"/>
              <w:marTop w:val="0"/>
              <w:marBottom w:val="0"/>
              <w:divBdr>
                <w:top w:val="none" w:sz="0" w:space="0" w:color="auto"/>
                <w:left w:val="none" w:sz="0" w:space="0" w:color="auto"/>
                <w:bottom w:val="none" w:sz="0" w:space="0" w:color="auto"/>
                <w:right w:val="none" w:sz="0" w:space="0" w:color="auto"/>
              </w:divBdr>
              <w:divsChild>
                <w:div w:id="1167019695">
                  <w:marLeft w:val="0"/>
                  <w:marRight w:val="0"/>
                  <w:marTop w:val="0"/>
                  <w:marBottom w:val="0"/>
                  <w:divBdr>
                    <w:top w:val="none" w:sz="0" w:space="0" w:color="auto"/>
                    <w:left w:val="none" w:sz="0" w:space="0" w:color="auto"/>
                    <w:bottom w:val="none" w:sz="0" w:space="0" w:color="auto"/>
                    <w:right w:val="none" w:sz="0" w:space="0" w:color="auto"/>
                  </w:divBdr>
                  <w:divsChild>
                    <w:div w:id="2035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8798">
      <w:bodyDiv w:val="1"/>
      <w:marLeft w:val="0"/>
      <w:marRight w:val="0"/>
      <w:marTop w:val="0"/>
      <w:marBottom w:val="0"/>
      <w:divBdr>
        <w:top w:val="none" w:sz="0" w:space="0" w:color="auto"/>
        <w:left w:val="none" w:sz="0" w:space="0" w:color="auto"/>
        <w:bottom w:val="none" w:sz="0" w:space="0" w:color="auto"/>
        <w:right w:val="none" w:sz="0" w:space="0" w:color="auto"/>
      </w:divBdr>
      <w:divsChild>
        <w:div w:id="5703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60796">
              <w:marLeft w:val="0"/>
              <w:marRight w:val="0"/>
              <w:marTop w:val="0"/>
              <w:marBottom w:val="0"/>
              <w:divBdr>
                <w:top w:val="none" w:sz="0" w:space="0" w:color="auto"/>
                <w:left w:val="none" w:sz="0" w:space="0" w:color="auto"/>
                <w:bottom w:val="none" w:sz="0" w:space="0" w:color="auto"/>
                <w:right w:val="none" w:sz="0" w:space="0" w:color="auto"/>
              </w:divBdr>
              <w:divsChild>
                <w:div w:id="1257596592">
                  <w:marLeft w:val="0"/>
                  <w:marRight w:val="0"/>
                  <w:marTop w:val="0"/>
                  <w:marBottom w:val="0"/>
                  <w:divBdr>
                    <w:top w:val="none" w:sz="0" w:space="0" w:color="auto"/>
                    <w:left w:val="none" w:sz="0" w:space="0" w:color="auto"/>
                    <w:bottom w:val="none" w:sz="0" w:space="0" w:color="auto"/>
                    <w:right w:val="none" w:sz="0" w:space="0" w:color="auto"/>
                  </w:divBdr>
                  <w:divsChild>
                    <w:div w:id="569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782">
      <w:bodyDiv w:val="1"/>
      <w:marLeft w:val="0"/>
      <w:marRight w:val="0"/>
      <w:marTop w:val="0"/>
      <w:marBottom w:val="0"/>
      <w:divBdr>
        <w:top w:val="none" w:sz="0" w:space="0" w:color="auto"/>
        <w:left w:val="none" w:sz="0" w:space="0" w:color="auto"/>
        <w:bottom w:val="none" w:sz="0" w:space="0" w:color="auto"/>
        <w:right w:val="none" w:sz="0" w:space="0" w:color="auto"/>
      </w:divBdr>
      <w:divsChild>
        <w:div w:id="1365448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066630">
              <w:marLeft w:val="0"/>
              <w:marRight w:val="0"/>
              <w:marTop w:val="0"/>
              <w:marBottom w:val="0"/>
              <w:divBdr>
                <w:top w:val="none" w:sz="0" w:space="0" w:color="auto"/>
                <w:left w:val="none" w:sz="0" w:space="0" w:color="auto"/>
                <w:bottom w:val="none" w:sz="0" w:space="0" w:color="auto"/>
                <w:right w:val="none" w:sz="0" w:space="0" w:color="auto"/>
              </w:divBdr>
              <w:divsChild>
                <w:div w:id="440686576">
                  <w:marLeft w:val="0"/>
                  <w:marRight w:val="0"/>
                  <w:marTop w:val="0"/>
                  <w:marBottom w:val="0"/>
                  <w:divBdr>
                    <w:top w:val="none" w:sz="0" w:space="0" w:color="auto"/>
                    <w:left w:val="none" w:sz="0" w:space="0" w:color="auto"/>
                    <w:bottom w:val="none" w:sz="0" w:space="0" w:color="auto"/>
                    <w:right w:val="none" w:sz="0" w:space="0" w:color="auto"/>
                  </w:divBdr>
                  <w:divsChild>
                    <w:div w:id="254628243">
                      <w:marLeft w:val="0"/>
                      <w:marRight w:val="0"/>
                      <w:marTop w:val="0"/>
                      <w:marBottom w:val="0"/>
                      <w:divBdr>
                        <w:top w:val="none" w:sz="0" w:space="0" w:color="auto"/>
                        <w:left w:val="none" w:sz="0" w:space="0" w:color="auto"/>
                        <w:bottom w:val="none" w:sz="0" w:space="0" w:color="auto"/>
                        <w:right w:val="none" w:sz="0" w:space="0" w:color="auto"/>
                      </w:divBdr>
                      <w:divsChild>
                        <w:div w:id="1422869582">
                          <w:marLeft w:val="0"/>
                          <w:marRight w:val="0"/>
                          <w:marTop w:val="0"/>
                          <w:marBottom w:val="0"/>
                          <w:divBdr>
                            <w:top w:val="none" w:sz="0" w:space="0" w:color="auto"/>
                            <w:left w:val="none" w:sz="0" w:space="0" w:color="auto"/>
                            <w:bottom w:val="none" w:sz="0" w:space="0" w:color="auto"/>
                            <w:right w:val="none" w:sz="0" w:space="0" w:color="auto"/>
                          </w:divBdr>
                          <w:divsChild>
                            <w:div w:id="714893395">
                              <w:marLeft w:val="0"/>
                              <w:marRight w:val="0"/>
                              <w:marTop w:val="0"/>
                              <w:marBottom w:val="0"/>
                              <w:divBdr>
                                <w:top w:val="none" w:sz="0" w:space="0" w:color="auto"/>
                                <w:left w:val="none" w:sz="0" w:space="0" w:color="auto"/>
                                <w:bottom w:val="none" w:sz="0" w:space="0" w:color="auto"/>
                                <w:right w:val="none" w:sz="0" w:space="0" w:color="auto"/>
                              </w:divBdr>
                              <w:divsChild>
                                <w:div w:id="19796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0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569409">
      <w:bodyDiv w:val="1"/>
      <w:marLeft w:val="0"/>
      <w:marRight w:val="0"/>
      <w:marTop w:val="0"/>
      <w:marBottom w:val="0"/>
      <w:divBdr>
        <w:top w:val="none" w:sz="0" w:space="0" w:color="auto"/>
        <w:left w:val="none" w:sz="0" w:space="0" w:color="auto"/>
        <w:bottom w:val="none" w:sz="0" w:space="0" w:color="auto"/>
        <w:right w:val="none" w:sz="0" w:space="0" w:color="auto"/>
      </w:divBdr>
      <w:divsChild>
        <w:div w:id="5450543">
          <w:marLeft w:val="0"/>
          <w:marRight w:val="0"/>
          <w:marTop w:val="0"/>
          <w:marBottom w:val="0"/>
          <w:divBdr>
            <w:top w:val="none" w:sz="0" w:space="0" w:color="auto"/>
            <w:left w:val="none" w:sz="0" w:space="0" w:color="auto"/>
            <w:bottom w:val="none" w:sz="0" w:space="0" w:color="auto"/>
            <w:right w:val="none" w:sz="0" w:space="0" w:color="auto"/>
          </w:divBdr>
          <w:divsChild>
            <w:div w:id="3712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7477">
      <w:bodyDiv w:val="1"/>
      <w:marLeft w:val="0"/>
      <w:marRight w:val="0"/>
      <w:marTop w:val="0"/>
      <w:marBottom w:val="0"/>
      <w:divBdr>
        <w:top w:val="none" w:sz="0" w:space="0" w:color="auto"/>
        <w:left w:val="none" w:sz="0" w:space="0" w:color="auto"/>
        <w:bottom w:val="none" w:sz="0" w:space="0" w:color="auto"/>
        <w:right w:val="none" w:sz="0" w:space="0" w:color="auto"/>
      </w:divBdr>
    </w:div>
    <w:div w:id="119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611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686">
              <w:marLeft w:val="0"/>
              <w:marRight w:val="0"/>
              <w:marTop w:val="0"/>
              <w:marBottom w:val="0"/>
              <w:divBdr>
                <w:top w:val="none" w:sz="0" w:space="0" w:color="auto"/>
                <w:left w:val="none" w:sz="0" w:space="0" w:color="auto"/>
                <w:bottom w:val="none" w:sz="0" w:space="0" w:color="auto"/>
                <w:right w:val="none" w:sz="0" w:space="0" w:color="auto"/>
              </w:divBdr>
              <w:divsChild>
                <w:div w:id="1984768702">
                  <w:marLeft w:val="0"/>
                  <w:marRight w:val="0"/>
                  <w:marTop w:val="0"/>
                  <w:marBottom w:val="0"/>
                  <w:divBdr>
                    <w:top w:val="none" w:sz="0" w:space="0" w:color="auto"/>
                    <w:left w:val="none" w:sz="0" w:space="0" w:color="auto"/>
                    <w:bottom w:val="none" w:sz="0" w:space="0" w:color="auto"/>
                    <w:right w:val="none" w:sz="0" w:space="0" w:color="auto"/>
                  </w:divBdr>
                  <w:divsChild>
                    <w:div w:id="1491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9">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sChild>
                <w:div w:id="1388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6568">
      <w:bodyDiv w:val="1"/>
      <w:marLeft w:val="0"/>
      <w:marRight w:val="0"/>
      <w:marTop w:val="0"/>
      <w:marBottom w:val="0"/>
      <w:divBdr>
        <w:top w:val="none" w:sz="0" w:space="0" w:color="auto"/>
        <w:left w:val="none" w:sz="0" w:space="0" w:color="auto"/>
        <w:bottom w:val="none" w:sz="0" w:space="0" w:color="auto"/>
        <w:right w:val="none" w:sz="0" w:space="0" w:color="auto"/>
      </w:divBdr>
    </w:div>
    <w:div w:id="1322587649">
      <w:bodyDiv w:val="1"/>
      <w:marLeft w:val="0"/>
      <w:marRight w:val="0"/>
      <w:marTop w:val="0"/>
      <w:marBottom w:val="0"/>
      <w:divBdr>
        <w:top w:val="none" w:sz="0" w:space="0" w:color="auto"/>
        <w:left w:val="none" w:sz="0" w:space="0" w:color="auto"/>
        <w:bottom w:val="none" w:sz="0" w:space="0" w:color="auto"/>
        <w:right w:val="none" w:sz="0" w:space="0" w:color="auto"/>
      </w:divBdr>
      <w:divsChild>
        <w:div w:id="111024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209136">
              <w:marLeft w:val="0"/>
              <w:marRight w:val="0"/>
              <w:marTop w:val="0"/>
              <w:marBottom w:val="0"/>
              <w:divBdr>
                <w:top w:val="none" w:sz="0" w:space="0" w:color="auto"/>
                <w:left w:val="none" w:sz="0" w:space="0" w:color="auto"/>
                <w:bottom w:val="none" w:sz="0" w:space="0" w:color="auto"/>
                <w:right w:val="none" w:sz="0" w:space="0" w:color="auto"/>
              </w:divBdr>
              <w:divsChild>
                <w:div w:id="5761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8421">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58714898">
      <w:bodyDiv w:val="1"/>
      <w:marLeft w:val="0"/>
      <w:marRight w:val="0"/>
      <w:marTop w:val="0"/>
      <w:marBottom w:val="0"/>
      <w:divBdr>
        <w:top w:val="none" w:sz="0" w:space="0" w:color="auto"/>
        <w:left w:val="none" w:sz="0" w:space="0" w:color="auto"/>
        <w:bottom w:val="none" w:sz="0" w:space="0" w:color="auto"/>
        <w:right w:val="none" w:sz="0" w:space="0" w:color="auto"/>
      </w:divBdr>
    </w:div>
    <w:div w:id="1483158597">
      <w:bodyDiv w:val="1"/>
      <w:marLeft w:val="0"/>
      <w:marRight w:val="0"/>
      <w:marTop w:val="0"/>
      <w:marBottom w:val="0"/>
      <w:divBdr>
        <w:top w:val="none" w:sz="0" w:space="0" w:color="auto"/>
        <w:left w:val="none" w:sz="0" w:space="0" w:color="auto"/>
        <w:bottom w:val="none" w:sz="0" w:space="0" w:color="auto"/>
        <w:right w:val="none" w:sz="0" w:space="0" w:color="auto"/>
      </w:divBdr>
    </w:div>
    <w:div w:id="154582960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53095873">
      <w:bodyDiv w:val="1"/>
      <w:marLeft w:val="0"/>
      <w:marRight w:val="0"/>
      <w:marTop w:val="0"/>
      <w:marBottom w:val="0"/>
      <w:divBdr>
        <w:top w:val="none" w:sz="0" w:space="0" w:color="auto"/>
        <w:left w:val="none" w:sz="0" w:space="0" w:color="auto"/>
        <w:bottom w:val="none" w:sz="0" w:space="0" w:color="auto"/>
        <w:right w:val="none" w:sz="0" w:space="0" w:color="auto"/>
      </w:divBdr>
    </w:div>
    <w:div w:id="1917547335">
      <w:bodyDiv w:val="1"/>
      <w:marLeft w:val="0"/>
      <w:marRight w:val="0"/>
      <w:marTop w:val="0"/>
      <w:marBottom w:val="0"/>
      <w:divBdr>
        <w:top w:val="none" w:sz="0" w:space="0" w:color="auto"/>
        <w:left w:val="none" w:sz="0" w:space="0" w:color="auto"/>
        <w:bottom w:val="none" w:sz="0" w:space="0" w:color="auto"/>
        <w:right w:val="none" w:sz="0" w:space="0" w:color="auto"/>
      </w:divBdr>
    </w:div>
    <w:div w:id="1947541834">
      <w:bodyDiv w:val="1"/>
      <w:marLeft w:val="0"/>
      <w:marRight w:val="0"/>
      <w:marTop w:val="0"/>
      <w:marBottom w:val="0"/>
      <w:divBdr>
        <w:top w:val="none" w:sz="0" w:space="0" w:color="auto"/>
        <w:left w:val="none" w:sz="0" w:space="0" w:color="auto"/>
        <w:bottom w:val="none" w:sz="0" w:space="0" w:color="auto"/>
        <w:right w:val="none" w:sz="0" w:space="0" w:color="auto"/>
      </w:divBdr>
    </w:div>
    <w:div w:id="1948343115">
      <w:bodyDiv w:val="1"/>
      <w:marLeft w:val="0"/>
      <w:marRight w:val="0"/>
      <w:marTop w:val="0"/>
      <w:marBottom w:val="0"/>
      <w:divBdr>
        <w:top w:val="none" w:sz="0" w:space="0" w:color="auto"/>
        <w:left w:val="none" w:sz="0" w:space="0" w:color="auto"/>
        <w:bottom w:val="none" w:sz="0" w:space="0" w:color="auto"/>
        <w:right w:val="none" w:sz="0" w:space="0" w:color="auto"/>
      </w:divBdr>
      <w:divsChild>
        <w:div w:id="517037599">
          <w:marLeft w:val="0"/>
          <w:marRight w:val="0"/>
          <w:marTop w:val="0"/>
          <w:marBottom w:val="0"/>
          <w:divBdr>
            <w:top w:val="none" w:sz="0" w:space="0" w:color="auto"/>
            <w:left w:val="none" w:sz="0" w:space="0" w:color="auto"/>
            <w:bottom w:val="none" w:sz="0" w:space="0" w:color="auto"/>
            <w:right w:val="none" w:sz="0" w:space="0" w:color="auto"/>
          </w:divBdr>
          <w:divsChild>
            <w:div w:id="951206380">
              <w:marLeft w:val="0"/>
              <w:marRight w:val="0"/>
              <w:marTop w:val="0"/>
              <w:marBottom w:val="0"/>
              <w:divBdr>
                <w:top w:val="none" w:sz="0" w:space="0" w:color="auto"/>
                <w:left w:val="none" w:sz="0" w:space="0" w:color="auto"/>
                <w:bottom w:val="none" w:sz="0" w:space="0" w:color="auto"/>
                <w:right w:val="none" w:sz="0" w:space="0" w:color="auto"/>
              </w:divBdr>
              <w:divsChild>
                <w:div w:id="2084374149">
                  <w:marLeft w:val="0"/>
                  <w:marRight w:val="0"/>
                  <w:marTop w:val="0"/>
                  <w:marBottom w:val="0"/>
                  <w:divBdr>
                    <w:top w:val="none" w:sz="0" w:space="0" w:color="auto"/>
                    <w:left w:val="none" w:sz="0" w:space="0" w:color="auto"/>
                    <w:bottom w:val="none" w:sz="0" w:space="0" w:color="auto"/>
                    <w:right w:val="none" w:sz="0" w:space="0" w:color="auto"/>
                  </w:divBdr>
                  <w:divsChild>
                    <w:div w:id="1794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657">
      <w:bodyDiv w:val="1"/>
      <w:marLeft w:val="0"/>
      <w:marRight w:val="0"/>
      <w:marTop w:val="0"/>
      <w:marBottom w:val="0"/>
      <w:divBdr>
        <w:top w:val="none" w:sz="0" w:space="0" w:color="auto"/>
        <w:left w:val="none" w:sz="0" w:space="0" w:color="auto"/>
        <w:bottom w:val="none" w:sz="0" w:space="0" w:color="auto"/>
        <w:right w:val="none" w:sz="0" w:space="0" w:color="auto"/>
      </w:divBdr>
    </w:div>
    <w:div w:id="2007053898">
      <w:bodyDiv w:val="1"/>
      <w:marLeft w:val="0"/>
      <w:marRight w:val="0"/>
      <w:marTop w:val="0"/>
      <w:marBottom w:val="0"/>
      <w:divBdr>
        <w:top w:val="none" w:sz="0" w:space="0" w:color="auto"/>
        <w:left w:val="none" w:sz="0" w:space="0" w:color="auto"/>
        <w:bottom w:val="none" w:sz="0" w:space="0" w:color="auto"/>
        <w:right w:val="none" w:sz="0" w:space="0" w:color="auto"/>
      </w:divBdr>
      <w:divsChild>
        <w:div w:id="555776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62294">
              <w:marLeft w:val="0"/>
              <w:marRight w:val="0"/>
              <w:marTop w:val="0"/>
              <w:marBottom w:val="0"/>
              <w:divBdr>
                <w:top w:val="none" w:sz="0" w:space="0" w:color="auto"/>
                <w:left w:val="none" w:sz="0" w:space="0" w:color="auto"/>
                <w:bottom w:val="none" w:sz="0" w:space="0" w:color="auto"/>
                <w:right w:val="none" w:sz="0" w:space="0" w:color="auto"/>
              </w:divBdr>
              <w:divsChild>
                <w:div w:id="617221411">
                  <w:marLeft w:val="0"/>
                  <w:marRight w:val="0"/>
                  <w:marTop w:val="0"/>
                  <w:marBottom w:val="0"/>
                  <w:divBdr>
                    <w:top w:val="none" w:sz="0" w:space="0" w:color="auto"/>
                    <w:left w:val="none" w:sz="0" w:space="0" w:color="auto"/>
                    <w:bottom w:val="none" w:sz="0" w:space="0" w:color="auto"/>
                    <w:right w:val="none" w:sz="0" w:space="0" w:color="auto"/>
                  </w:divBdr>
                  <w:divsChild>
                    <w:div w:id="140537277">
                      <w:marLeft w:val="0"/>
                      <w:marRight w:val="0"/>
                      <w:marTop w:val="0"/>
                      <w:marBottom w:val="0"/>
                      <w:divBdr>
                        <w:top w:val="none" w:sz="0" w:space="0" w:color="auto"/>
                        <w:left w:val="none" w:sz="0" w:space="0" w:color="auto"/>
                        <w:bottom w:val="none" w:sz="0" w:space="0" w:color="auto"/>
                        <w:right w:val="none" w:sz="0" w:space="0" w:color="auto"/>
                      </w:divBdr>
                      <w:divsChild>
                        <w:div w:id="1892572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531402">
      <w:bodyDiv w:val="1"/>
      <w:marLeft w:val="0"/>
      <w:marRight w:val="0"/>
      <w:marTop w:val="0"/>
      <w:marBottom w:val="0"/>
      <w:divBdr>
        <w:top w:val="none" w:sz="0" w:space="0" w:color="auto"/>
        <w:left w:val="none" w:sz="0" w:space="0" w:color="auto"/>
        <w:bottom w:val="none" w:sz="0" w:space="0" w:color="auto"/>
        <w:right w:val="none" w:sz="0" w:space="0" w:color="auto"/>
      </w:divBdr>
    </w:div>
    <w:div w:id="2041858360">
      <w:bodyDiv w:val="1"/>
      <w:marLeft w:val="0"/>
      <w:marRight w:val="0"/>
      <w:marTop w:val="0"/>
      <w:marBottom w:val="0"/>
      <w:divBdr>
        <w:top w:val="none" w:sz="0" w:space="0" w:color="auto"/>
        <w:left w:val="none" w:sz="0" w:space="0" w:color="auto"/>
        <w:bottom w:val="none" w:sz="0" w:space="0" w:color="auto"/>
        <w:right w:val="none" w:sz="0" w:space="0" w:color="auto"/>
      </w:divBdr>
    </w:div>
    <w:div w:id="2119982429">
      <w:bodyDiv w:val="1"/>
      <w:marLeft w:val="0"/>
      <w:marRight w:val="0"/>
      <w:marTop w:val="0"/>
      <w:marBottom w:val="0"/>
      <w:divBdr>
        <w:top w:val="none" w:sz="0" w:space="0" w:color="auto"/>
        <w:left w:val="none" w:sz="0" w:space="0" w:color="auto"/>
        <w:bottom w:val="none" w:sz="0" w:space="0" w:color="auto"/>
        <w:right w:val="none" w:sz="0" w:space="0" w:color="auto"/>
      </w:divBdr>
    </w:div>
    <w:div w:id="2136437043">
      <w:bodyDiv w:val="1"/>
      <w:marLeft w:val="0"/>
      <w:marRight w:val="0"/>
      <w:marTop w:val="0"/>
      <w:marBottom w:val="0"/>
      <w:divBdr>
        <w:top w:val="none" w:sz="0" w:space="0" w:color="auto"/>
        <w:left w:val="none" w:sz="0" w:space="0" w:color="auto"/>
        <w:bottom w:val="none" w:sz="0" w:space="0" w:color="auto"/>
        <w:right w:val="none" w:sz="0" w:space="0" w:color="auto"/>
      </w:divBdr>
      <w:divsChild>
        <w:div w:id="754742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046605">
              <w:marLeft w:val="0"/>
              <w:marRight w:val="0"/>
              <w:marTop w:val="0"/>
              <w:marBottom w:val="0"/>
              <w:divBdr>
                <w:top w:val="none" w:sz="0" w:space="0" w:color="auto"/>
                <w:left w:val="none" w:sz="0" w:space="0" w:color="auto"/>
                <w:bottom w:val="none" w:sz="0" w:space="0" w:color="auto"/>
                <w:right w:val="none" w:sz="0" w:space="0" w:color="auto"/>
              </w:divBdr>
              <w:divsChild>
                <w:div w:id="1763987086">
                  <w:marLeft w:val="0"/>
                  <w:marRight w:val="0"/>
                  <w:marTop w:val="0"/>
                  <w:marBottom w:val="0"/>
                  <w:divBdr>
                    <w:top w:val="none" w:sz="0" w:space="0" w:color="auto"/>
                    <w:left w:val="none" w:sz="0" w:space="0" w:color="auto"/>
                    <w:bottom w:val="none" w:sz="0" w:space="0" w:color="auto"/>
                    <w:right w:val="none" w:sz="0" w:space="0" w:color="auto"/>
                  </w:divBdr>
                  <w:divsChild>
                    <w:div w:id="387341127">
                      <w:marLeft w:val="0"/>
                      <w:marRight w:val="0"/>
                      <w:marTop w:val="0"/>
                      <w:marBottom w:val="0"/>
                      <w:divBdr>
                        <w:top w:val="none" w:sz="0" w:space="0" w:color="auto"/>
                        <w:left w:val="none" w:sz="0" w:space="0" w:color="auto"/>
                        <w:bottom w:val="none" w:sz="0" w:space="0" w:color="auto"/>
                        <w:right w:val="none" w:sz="0" w:space="0" w:color="auto"/>
                      </w:divBdr>
                      <w:divsChild>
                        <w:div w:id="510486479">
                          <w:marLeft w:val="0"/>
                          <w:marRight w:val="0"/>
                          <w:marTop w:val="0"/>
                          <w:marBottom w:val="0"/>
                          <w:divBdr>
                            <w:top w:val="none" w:sz="0" w:space="0" w:color="auto"/>
                            <w:left w:val="none" w:sz="0" w:space="0" w:color="auto"/>
                            <w:bottom w:val="none" w:sz="0" w:space="0" w:color="auto"/>
                            <w:right w:val="none" w:sz="0" w:space="0" w:color="auto"/>
                          </w:divBdr>
                          <w:divsChild>
                            <w:div w:id="1270355230">
                              <w:marLeft w:val="0"/>
                              <w:marRight w:val="0"/>
                              <w:marTop w:val="0"/>
                              <w:marBottom w:val="0"/>
                              <w:divBdr>
                                <w:top w:val="none" w:sz="0" w:space="0" w:color="auto"/>
                                <w:left w:val="none" w:sz="0" w:space="0" w:color="auto"/>
                                <w:bottom w:val="none" w:sz="0" w:space="0" w:color="auto"/>
                                <w:right w:val="none" w:sz="0" w:space="0" w:color="auto"/>
                              </w:divBdr>
                              <w:divsChild>
                                <w:div w:id="1790658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9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rjcEjnSyST-HZ7os2hzpR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ercst.org/about-ercst/values/" TargetMode="External"/><Relationship Id="rId1" Type="http://schemas.openxmlformats.org/officeDocument/2006/relationships/hyperlink" Target="http://www.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57D6-DB64-462F-A75E-A920FCAD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Anita Vollmer</cp:lastModifiedBy>
  <cp:revision>3</cp:revision>
  <cp:lastPrinted>2022-04-28T06:58:00Z</cp:lastPrinted>
  <dcterms:created xsi:type="dcterms:W3CDTF">2022-05-18T09:37:00Z</dcterms:created>
  <dcterms:modified xsi:type="dcterms:W3CDTF">2022-05-19T11:47:00Z</dcterms:modified>
</cp:coreProperties>
</file>