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A0EC" w14:textId="77777777" w:rsidR="00346FC2" w:rsidRDefault="00346FC2" w:rsidP="00CC6513">
      <w:pPr>
        <w:spacing w:after="120"/>
        <w:jc w:val="center"/>
        <w:rPr>
          <w:rFonts w:ascii="Cambria" w:hAnsi="Cambria" w:cs="Tahoma"/>
          <w:b/>
          <w:bCs/>
          <w:i/>
          <w:iCs/>
          <w:color w:val="000000" w:themeColor="text1"/>
          <w:sz w:val="44"/>
          <w:szCs w:val="44"/>
          <w:lang w:eastAsia="it-IT"/>
        </w:rPr>
      </w:pPr>
    </w:p>
    <w:p w14:paraId="6CE5889E" w14:textId="4852D7C6" w:rsidR="00346FC2" w:rsidRDefault="00AD5EC8" w:rsidP="00CC6513">
      <w:pPr>
        <w:spacing w:after="120"/>
        <w:jc w:val="center"/>
        <w:rPr>
          <w:rFonts w:ascii="Cambria" w:hAnsi="Cambria" w:cs="Tahoma"/>
          <w:b/>
          <w:bCs/>
          <w:i/>
          <w:iCs/>
          <w:color w:val="000000" w:themeColor="text1"/>
          <w:sz w:val="44"/>
          <w:szCs w:val="44"/>
          <w:lang w:eastAsia="it-IT"/>
        </w:rPr>
      </w:pPr>
      <w:r>
        <w:rPr>
          <w:rFonts w:ascii="Cambria" w:hAnsi="Cambria" w:cs="Tahoma"/>
          <w:b/>
          <w:bCs/>
          <w:i/>
          <w:iCs/>
          <w:color w:val="000000" w:themeColor="text1"/>
          <w:sz w:val="44"/>
          <w:szCs w:val="44"/>
          <w:lang w:eastAsia="it-IT"/>
        </w:rPr>
        <w:t xml:space="preserve">Climate Policy Priorities for the next </w:t>
      </w:r>
    </w:p>
    <w:p w14:paraId="56AF45ED" w14:textId="19C31ABD" w:rsidR="00CC6513" w:rsidRPr="00524ACD" w:rsidRDefault="00AD5EC8" w:rsidP="00CC6513">
      <w:pPr>
        <w:spacing w:after="120"/>
        <w:jc w:val="center"/>
        <w:rPr>
          <w:rFonts w:ascii="Cambria" w:hAnsi="Cambria" w:cs="Tahoma"/>
          <w:b/>
          <w:bCs/>
          <w:i/>
          <w:iCs/>
          <w:color w:val="000000" w:themeColor="text1"/>
          <w:sz w:val="44"/>
          <w:szCs w:val="44"/>
          <w:lang w:eastAsia="it-IT"/>
        </w:rPr>
      </w:pPr>
      <w:r>
        <w:rPr>
          <w:rFonts w:ascii="Cambria" w:hAnsi="Cambria" w:cs="Tahoma"/>
          <w:b/>
          <w:bCs/>
          <w:i/>
          <w:iCs/>
          <w:color w:val="000000" w:themeColor="text1"/>
          <w:sz w:val="44"/>
          <w:szCs w:val="44"/>
          <w:lang w:eastAsia="it-IT"/>
        </w:rPr>
        <w:t>European Commission</w:t>
      </w:r>
    </w:p>
    <w:p w14:paraId="1D89DDD3" w14:textId="6D3A088F" w:rsidR="004105C0" w:rsidRPr="00CC6513" w:rsidRDefault="004105C0" w:rsidP="004C5413">
      <w:pPr>
        <w:tabs>
          <w:tab w:val="center" w:pos="4816"/>
          <w:tab w:val="right" w:pos="9632"/>
        </w:tabs>
        <w:spacing w:after="120"/>
        <w:jc w:val="center"/>
        <w:rPr>
          <w:rFonts w:ascii="Cambria" w:hAnsi="Cambria" w:cstheme="minorHAnsi"/>
          <w:color w:val="000000" w:themeColor="text1"/>
          <w:sz w:val="20"/>
          <w:szCs w:val="20"/>
        </w:rPr>
      </w:pPr>
    </w:p>
    <w:p w14:paraId="2FB592E4" w14:textId="74196CEE" w:rsidR="00E86B6F" w:rsidRPr="00E86B6F" w:rsidRDefault="00E86B6F" w:rsidP="004C5413">
      <w:pPr>
        <w:tabs>
          <w:tab w:val="center" w:pos="4816"/>
          <w:tab w:val="right" w:pos="9632"/>
        </w:tabs>
        <w:spacing w:after="120"/>
        <w:jc w:val="center"/>
        <w:rPr>
          <w:rFonts w:ascii="Cambria" w:hAnsi="Cambria" w:cstheme="minorHAnsi"/>
          <w:b/>
          <w:bCs/>
          <w:color w:val="000000" w:themeColor="text1"/>
          <w:sz w:val="20"/>
          <w:szCs w:val="20"/>
        </w:rPr>
      </w:pPr>
      <w:r w:rsidRPr="00E86B6F">
        <w:rPr>
          <w:rFonts w:ascii="Cambria" w:hAnsi="Cambria" w:cstheme="minorHAnsi"/>
          <w:b/>
          <w:bCs/>
          <w:color w:val="000000" w:themeColor="text1"/>
          <w:sz w:val="20"/>
          <w:szCs w:val="20"/>
        </w:rPr>
        <w:t>Public Event</w:t>
      </w:r>
    </w:p>
    <w:p w14:paraId="15AB0A5F" w14:textId="00CD270C" w:rsidR="000629B4" w:rsidRDefault="004105C0" w:rsidP="000629B4">
      <w:pPr>
        <w:jc w:val="center"/>
        <w:rPr>
          <w:rFonts w:ascii="Cambria" w:hAnsi="Cambria" w:cstheme="minorHAnsi"/>
          <w:color w:val="000000" w:themeColor="text1"/>
          <w:sz w:val="20"/>
          <w:szCs w:val="20"/>
        </w:rPr>
      </w:pPr>
      <w:r>
        <w:rPr>
          <w:rFonts w:ascii="Cambria" w:hAnsi="Cambria" w:cstheme="minorHAnsi"/>
          <w:color w:val="000000" w:themeColor="text1"/>
          <w:sz w:val="20"/>
          <w:szCs w:val="20"/>
        </w:rPr>
        <w:t>***</w:t>
      </w:r>
      <w:r w:rsidR="00AD5EC8" w:rsidRPr="00AD5EC8">
        <w:rPr>
          <w:rFonts w:ascii="Cambria" w:hAnsi="Cambria" w:cstheme="minorHAnsi"/>
          <w:i/>
          <w:iCs/>
          <w:color w:val="000000" w:themeColor="text1"/>
          <w:sz w:val="20"/>
          <w:szCs w:val="20"/>
        </w:rPr>
        <w:t xml:space="preserve">Draft </w:t>
      </w:r>
      <w:r w:rsidR="00B161E0">
        <w:rPr>
          <w:rFonts w:ascii="Cambria" w:hAnsi="Cambria" w:cstheme="minorHAnsi"/>
          <w:i/>
          <w:iCs/>
          <w:color w:val="000000" w:themeColor="text1"/>
          <w:sz w:val="20"/>
          <w:szCs w:val="20"/>
        </w:rPr>
        <w:t>A</w:t>
      </w:r>
      <w:r w:rsidR="000629B4" w:rsidRPr="00CC6513">
        <w:rPr>
          <w:rFonts w:ascii="Cambria" w:hAnsi="Cambria" w:cstheme="minorHAnsi"/>
          <w:i/>
          <w:iCs/>
          <w:color w:val="000000" w:themeColor="text1"/>
          <w:sz w:val="20"/>
          <w:szCs w:val="20"/>
        </w:rPr>
        <w:t>genda</w:t>
      </w:r>
      <w:r>
        <w:rPr>
          <w:rFonts w:ascii="Cambria" w:hAnsi="Cambria" w:cstheme="minorHAnsi"/>
          <w:color w:val="000000" w:themeColor="text1"/>
          <w:sz w:val="20"/>
          <w:szCs w:val="20"/>
        </w:rPr>
        <w:t>***</w:t>
      </w:r>
    </w:p>
    <w:p w14:paraId="1C11A8E9" w14:textId="16F2F8BC" w:rsidR="0026488D" w:rsidRDefault="00872B6B" w:rsidP="000629B4">
      <w:pPr>
        <w:jc w:val="center"/>
        <w:rPr>
          <w:rFonts w:ascii="Cambria" w:hAnsi="Cambria" w:cstheme="minorHAnsi"/>
          <w:color w:val="000000" w:themeColor="text1"/>
          <w:sz w:val="20"/>
          <w:szCs w:val="20"/>
        </w:rPr>
      </w:pPr>
      <w:r>
        <w:rPr>
          <w:rFonts w:ascii="Cambria" w:hAnsi="Cambria" w:cstheme="minorHAnsi"/>
          <w:color w:val="000000" w:themeColor="text1"/>
          <w:sz w:val="20"/>
          <w:szCs w:val="20"/>
        </w:rPr>
        <w:t>(</w:t>
      </w:r>
      <w:r w:rsidR="0026488D">
        <w:rPr>
          <w:rFonts w:ascii="Cambria" w:hAnsi="Cambria" w:cstheme="minorHAnsi"/>
          <w:color w:val="000000" w:themeColor="text1"/>
          <w:sz w:val="20"/>
          <w:szCs w:val="20"/>
        </w:rPr>
        <w:t>Speakers are being confirmed</w:t>
      </w:r>
      <w:r>
        <w:rPr>
          <w:rFonts w:ascii="Cambria" w:hAnsi="Cambria" w:cstheme="minorHAnsi"/>
          <w:color w:val="000000" w:themeColor="text1"/>
          <w:sz w:val="20"/>
          <w:szCs w:val="20"/>
        </w:rPr>
        <w:t>)</w:t>
      </w:r>
    </w:p>
    <w:p w14:paraId="4576F418" w14:textId="77777777" w:rsidR="00ED16B1" w:rsidRPr="00555080" w:rsidRDefault="00ED16B1" w:rsidP="00C10E88">
      <w:pPr>
        <w:pStyle w:val="Paragrafobase"/>
        <w:rPr>
          <w:rFonts w:ascii="Cambria" w:hAnsi="Cambria" w:cstheme="minorHAnsi"/>
          <w:b/>
          <w:color w:val="000000" w:themeColor="text1"/>
          <w:lang w:val="en-US"/>
        </w:rPr>
      </w:pPr>
    </w:p>
    <w:p w14:paraId="490FF39C" w14:textId="5E49DC7A" w:rsidR="002D6057" w:rsidRPr="00555080" w:rsidRDefault="002D6057" w:rsidP="00C10E88">
      <w:pPr>
        <w:pStyle w:val="Paragrafobase"/>
        <w:rPr>
          <w:rFonts w:ascii="Cambria" w:hAnsi="Cambria" w:cstheme="minorHAnsi"/>
          <w:color w:val="000000" w:themeColor="text1"/>
          <w:lang w:val="en-US"/>
        </w:rPr>
      </w:pPr>
      <w:r w:rsidRPr="00555080">
        <w:rPr>
          <w:rFonts w:ascii="Cambria" w:hAnsi="Cambria" w:cstheme="minorHAnsi"/>
          <w:b/>
          <w:color w:val="000000" w:themeColor="text1"/>
          <w:lang w:val="en-US"/>
        </w:rPr>
        <w:t>Date</w:t>
      </w:r>
      <w:r w:rsidRPr="00555080">
        <w:rPr>
          <w:rFonts w:ascii="Cambria" w:hAnsi="Cambria" w:cstheme="minorHAnsi"/>
          <w:color w:val="000000" w:themeColor="text1"/>
          <w:lang w:val="en-US"/>
        </w:rPr>
        <w:t xml:space="preserve">: </w:t>
      </w:r>
      <w:r w:rsidR="00AD5EC8">
        <w:rPr>
          <w:rFonts w:ascii="Cambria" w:hAnsi="Cambria" w:cstheme="minorHAnsi"/>
          <w:color w:val="000000" w:themeColor="text1"/>
          <w:lang w:val="en-US"/>
        </w:rPr>
        <w:t>7</w:t>
      </w:r>
      <w:r w:rsidR="00E86B6F">
        <w:rPr>
          <w:rFonts w:ascii="Cambria" w:hAnsi="Cambria" w:cstheme="minorHAnsi"/>
          <w:color w:val="000000" w:themeColor="text1"/>
          <w:lang w:val="en-US"/>
        </w:rPr>
        <w:t xml:space="preserve"> </w:t>
      </w:r>
      <w:r w:rsidR="00AD5EC8">
        <w:rPr>
          <w:rFonts w:ascii="Cambria" w:hAnsi="Cambria" w:cstheme="minorHAnsi"/>
          <w:color w:val="000000" w:themeColor="text1"/>
          <w:lang w:val="en-US"/>
        </w:rPr>
        <w:t>March</w:t>
      </w:r>
      <w:r w:rsidR="00B3129E">
        <w:rPr>
          <w:rFonts w:ascii="Cambria" w:hAnsi="Cambria" w:cstheme="minorHAnsi"/>
          <w:color w:val="000000" w:themeColor="text1"/>
          <w:lang w:val="en-US"/>
        </w:rPr>
        <w:t xml:space="preserve"> 202</w:t>
      </w:r>
      <w:r w:rsidR="00AD5EC8">
        <w:rPr>
          <w:rFonts w:ascii="Cambria" w:hAnsi="Cambria" w:cstheme="minorHAnsi"/>
          <w:color w:val="000000" w:themeColor="text1"/>
          <w:lang w:val="en-US"/>
        </w:rPr>
        <w:t>4</w:t>
      </w:r>
    </w:p>
    <w:p w14:paraId="04017A06" w14:textId="06352216" w:rsidR="002D6057" w:rsidRPr="00D91C04" w:rsidRDefault="002D6057" w:rsidP="005443EF">
      <w:pPr>
        <w:pStyle w:val="Paragrafobase"/>
        <w:rPr>
          <w:rFonts w:ascii="Cambria" w:hAnsi="Cambria" w:cstheme="minorHAnsi"/>
          <w:color w:val="000000" w:themeColor="text1"/>
          <w:lang w:val="en-US"/>
        </w:rPr>
      </w:pPr>
      <w:r w:rsidRPr="00555080">
        <w:rPr>
          <w:rFonts w:ascii="Cambria" w:hAnsi="Cambria" w:cstheme="minorHAnsi"/>
          <w:b/>
          <w:color w:val="000000" w:themeColor="text1"/>
          <w:lang w:val="en-US"/>
        </w:rPr>
        <w:t>Time:</w:t>
      </w:r>
      <w:r w:rsidR="00F85A48">
        <w:rPr>
          <w:rFonts w:ascii="Cambria" w:hAnsi="Cambria" w:cstheme="minorHAnsi"/>
          <w:color w:val="000000" w:themeColor="text1"/>
          <w:lang w:val="en-US"/>
        </w:rPr>
        <w:t xml:space="preserve"> </w:t>
      </w:r>
      <w:r w:rsidR="00AD5EC8">
        <w:rPr>
          <w:rFonts w:ascii="Cambria" w:hAnsi="Cambria" w:cstheme="minorHAnsi"/>
          <w:color w:val="000000" w:themeColor="text1"/>
          <w:lang w:val="en-US"/>
        </w:rPr>
        <w:t>5</w:t>
      </w:r>
      <w:r w:rsidR="00F85A48">
        <w:rPr>
          <w:rFonts w:ascii="Cambria" w:hAnsi="Cambria" w:cstheme="minorHAnsi"/>
          <w:color w:val="000000" w:themeColor="text1"/>
          <w:lang w:val="en-US"/>
        </w:rPr>
        <w:t xml:space="preserve">:00 </w:t>
      </w:r>
      <w:r w:rsidR="00AD5EC8">
        <w:rPr>
          <w:rFonts w:ascii="Cambria" w:hAnsi="Cambria" w:cstheme="minorHAnsi"/>
          <w:color w:val="000000" w:themeColor="text1"/>
          <w:lang w:val="en-US"/>
        </w:rPr>
        <w:t>– 6:30 p</w:t>
      </w:r>
      <w:r w:rsidR="001A0C2F">
        <w:rPr>
          <w:rFonts w:ascii="Cambria" w:hAnsi="Cambria" w:cstheme="minorHAnsi"/>
          <w:color w:val="000000" w:themeColor="text1"/>
          <w:lang w:val="en-US"/>
        </w:rPr>
        <w:t>m</w:t>
      </w:r>
    </w:p>
    <w:p w14:paraId="155DB0E2" w14:textId="4B22F5BC" w:rsidR="00BA3BFC" w:rsidRDefault="001F0ABA" w:rsidP="00612484">
      <w:pPr>
        <w:pStyle w:val="Paragrafobase"/>
        <w:rPr>
          <w:rFonts w:ascii="Cambria" w:hAnsi="Cambria" w:cstheme="minorHAnsi"/>
          <w:color w:val="000000" w:themeColor="text1"/>
          <w:lang w:val="en-US"/>
        </w:rPr>
      </w:pPr>
      <w:r w:rsidRPr="00555080">
        <w:rPr>
          <w:rFonts w:ascii="Cambria" w:hAnsi="Cambria" w:cstheme="minorHAnsi"/>
          <w:b/>
          <w:bCs/>
          <w:color w:val="000000" w:themeColor="text1"/>
          <w:lang w:val="en-US"/>
        </w:rPr>
        <w:t>Location</w:t>
      </w:r>
      <w:r w:rsidR="004F5863" w:rsidRPr="00555080">
        <w:rPr>
          <w:rFonts w:ascii="Cambria" w:hAnsi="Cambria" w:cstheme="minorHAnsi"/>
          <w:b/>
          <w:bCs/>
          <w:color w:val="000000" w:themeColor="text1"/>
          <w:lang w:val="en-US"/>
        </w:rPr>
        <w:t>:</w:t>
      </w:r>
      <w:r w:rsidR="004F5863" w:rsidRPr="00555080">
        <w:rPr>
          <w:rFonts w:ascii="Cambria" w:hAnsi="Cambria" w:cstheme="minorHAnsi"/>
          <w:color w:val="000000" w:themeColor="text1"/>
          <w:lang w:val="en-US"/>
        </w:rPr>
        <w:t xml:space="preserve"> </w:t>
      </w:r>
      <w:r w:rsidR="00AD5EC8">
        <w:rPr>
          <w:rFonts w:ascii="Cambria" w:hAnsi="Cambria" w:cstheme="minorHAnsi"/>
          <w:color w:val="000000" w:themeColor="text1"/>
          <w:lang w:val="en-US"/>
        </w:rPr>
        <w:t>Brussels</w:t>
      </w:r>
      <w:r w:rsidR="00F85A48">
        <w:rPr>
          <w:rFonts w:ascii="Cambria" w:hAnsi="Cambria" w:cstheme="minorHAnsi"/>
          <w:color w:val="000000" w:themeColor="text1"/>
          <w:lang w:val="en-US"/>
        </w:rPr>
        <w:t xml:space="preserve">, </w:t>
      </w:r>
      <w:r w:rsidR="00AD5EC8">
        <w:rPr>
          <w:rFonts w:ascii="Cambria" w:hAnsi="Cambria" w:cstheme="minorHAnsi"/>
          <w:color w:val="000000" w:themeColor="text1"/>
          <w:lang w:val="en-US"/>
        </w:rPr>
        <w:t>Belgium</w:t>
      </w:r>
    </w:p>
    <w:tbl>
      <w:tblPr>
        <w:tblpPr w:leftFromText="180" w:rightFromText="180" w:vertAnchor="text" w:horzAnchor="margin" w:tblpXSpec="center" w:tblpY="223"/>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9"/>
      </w:tblGrid>
      <w:tr w:rsidR="00401031" w:rsidRPr="006C3651" w14:paraId="5E4C320C" w14:textId="77777777" w:rsidTr="008D133B">
        <w:trPr>
          <w:trHeight w:val="6086"/>
        </w:trPr>
        <w:tc>
          <w:tcPr>
            <w:tcW w:w="10369" w:type="dxa"/>
          </w:tcPr>
          <w:p w14:paraId="18362897" w14:textId="6D3CCAE8" w:rsidR="004E5758" w:rsidRPr="004E5758" w:rsidRDefault="004E5758" w:rsidP="004E5758">
            <w:pPr>
              <w:jc w:val="both"/>
              <w:rPr>
                <w:color w:val="212121"/>
              </w:rPr>
            </w:pPr>
            <w:r w:rsidRPr="004E5758">
              <w:rPr>
                <w:color w:val="212121"/>
              </w:rPr>
              <w:t>The European Roundtable on Climate Change and Sustainable Transition (ERCST) and the</w:t>
            </w:r>
            <w:r w:rsidRPr="004E5758">
              <w:rPr>
                <w:rStyle w:val="apple-converted-space"/>
                <w:color w:val="212121"/>
              </w:rPr>
              <w:t> </w:t>
            </w:r>
            <w:r w:rsidRPr="004E5758">
              <w:rPr>
                <w:color w:val="000000"/>
                <w:shd w:val="clear" w:color="auto" w:fill="FFFFFF"/>
              </w:rPr>
              <w:t>European Network for Economic and Fiscal Policy Research</w:t>
            </w:r>
            <w:r w:rsidRPr="004E5758">
              <w:rPr>
                <w:rStyle w:val="apple-converted-space"/>
                <w:color w:val="000000"/>
                <w:shd w:val="clear" w:color="auto" w:fill="FFFFFF"/>
              </w:rPr>
              <w:t> (</w:t>
            </w:r>
            <w:proofErr w:type="spellStart"/>
            <w:r w:rsidRPr="004E5758">
              <w:rPr>
                <w:color w:val="000000"/>
              </w:rPr>
              <w:t>EconPol</w:t>
            </w:r>
            <w:proofErr w:type="spellEnd"/>
            <w:r w:rsidRPr="004E5758">
              <w:rPr>
                <w:rStyle w:val="apple-converted-space"/>
                <w:color w:val="000000"/>
              </w:rPr>
              <w:t> </w:t>
            </w:r>
            <w:r w:rsidRPr="004E5758">
              <w:rPr>
                <w:color w:val="212121"/>
              </w:rPr>
              <w:t>Europe) are launching their report on “</w:t>
            </w:r>
            <w:r w:rsidRPr="004E5758">
              <w:rPr>
                <w:b/>
                <w:bCs/>
                <w:i/>
                <w:iCs/>
                <w:color w:val="212121"/>
              </w:rPr>
              <w:t xml:space="preserve">Climate Policy </w:t>
            </w:r>
            <w:r w:rsidR="004906DC" w:rsidRPr="004E5758">
              <w:rPr>
                <w:b/>
                <w:bCs/>
                <w:i/>
                <w:iCs/>
                <w:color w:val="212121"/>
              </w:rPr>
              <w:t>Priorities</w:t>
            </w:r>
            <w:r w:rsidRPr="004E5758">
              <w:rPr>
                <w:b/>
                <w:bCs/>
                <w:i/>
                <w:iCs/>
                <w:color w:val="212121"/>
              </w:rPr>
              <w:t xml:space="preserve"> for the next European Commission</w:t>
            </w:r>
            <w:r w:rsidRPr="004E5758">
              <w:rPr>
                <w:color w:val="212121"/>
              </w:rPr>
              <w:t>”. This initiative</w:t>
            </w:r>
            <w:r w:rsidR="005C377F">
              <w:rPr>
                <w:color w:val="212121"/>
              </w:rPr>
              <w:t>,</w:t>
            </w:r>
            <w:r w:rsidR="009A00E5">
              <w:rPr>
                <w:color w:val="212121"/>
              </w:rPr>
              <w:t xml:space="preserve"> which was</w:t>
            </w:r>
            <w:r w:rsidR="005C377F">
              <w:rPr>
                <w:color w:val="212121"/>
              </w:rPr>
              <w:t xml:space="preserve"> unveiled last year,</w:t>
            </w:r>
            <w:r w:rsidRPr="004E5758">
              <w:rPr>
                <w:color w:val="212121"/>
              </w:rPr>
              <w:t xml:space="preserve"> is designed to </w:t>
            </w:r>
            <w:proofErr w:type="gramStart"/>
            <w:r w:rsidRPr="004E5758">
              <w:rPr>
                <w:color w:val="212121"/>
              </w:rPr>
              <w:t>identify</w:t>
            </w:r>
            <w:proofErr w:type="gramEnd"/>
            <w:r w:rsidRPr="004E5758">
              <w:rPr>
                <w:color w:val="212121"/>
              </w:rPr>
              <w:t xml:space="preserve"> and examine core issues </w:t>
            </w:r>
            <w:r w:rsidR="009A00E5">
              <w:rPr>
                <w:color w:val="212121"/>
              </w:rPr>
              <w:t>to be considered by the</w:t>
            </w:r>
            <w:r w:rsidRPr="004E5758">
              <w:rPr>
                <w:color w:val="212121"/>
              </w:rPr>
              <w:t xml:space="preserve"> EU Institutions in the development and implementation of climate change policies post-2024 EU elections.</w:t>
            </w:r>
            <w:r w:rsidRPr="004E5758">
              <w:rPr>
                <w:rStyle w:val="apple-converted-space"/>
                <w:color w:val="212121"/>
              </w:rPr>
              <w:t> </w:t>
            </w:r>
          </w:p>
          <w:p w14:paraId="70BFFA86" w14:textId="77777777" w:rsidR="004E5758" w:rsidRPr="004E5758" w:rsidRDefault="004E5758" w:rsidP="004E5758">
            <w:pPr>
              <w:jc w:val="both"/>
              <w:rPr>
                <w:color w:val="212121"/>
              </w:rPr>
            </w:pPr>
            <w:r w:rsidRPr="004E5758">
              <w:rPr>
                <w:color w:val="212121"/>
              </w:rPr>
              <w:t> </w:t>
            </w:r>
          </w:p>
          <w:p w14:paraId="0FFAE670" w14:textId="1D86D0D8" w:rsidR="004E5758" w:rsidRPr="004E5758" w:rsidRDefault="004E5758" w:rsidP="004E5758">
            <w:pPr>
              <w:jc w:val="both"/>
              <w:rPr>
                <w:color w:val="212121"/>
              </w:rPr>
            </w:pPr>
            <w:r w:rsidRPr="004E5758">
              <w:rPr>
                <w:color w:val="212121"/>
              </w:rPr>
              <w:t>The output of this initiative will consist of two reports authored by</w:t>
            </w:r>
            <w:r w:rsidRPr="004E5758">
              <w:rPr>
                <w:rStyle w:val="apple-converted-space"/>
                <w:color w:val="212121"/>
              </w:rPr>
              <w:t> </w:t>
            </w:r>
            <w:r w:rsidRPr="004E5758">
              <w:rPr>
                <w:b/>
                <w:bCs/>
                <w:color w:val="212121"/>
              </w:rPr>
              <w:t xml:space="preserve">Prof. Dr Clemens Fuest, President of the Ifo Institute, Andrei Marcu Executive Director of ERCST and </w:t>
            </w:r>
            <w:proofErr w:type="spellStart"/>
            <w:r w:rsidRPr="004E5758">
              <w:rPr>
                <w:b/>
                <w:bCs/>
                <w:color w:val="212121"/>
              </w:rPr>
              <w:t>Dr.</w:t>
            </w:r>
            <w:proofErr w:type="spellEnd"/>
            <w:r w:rsidRPr="004E5758">
              <w:rPr>
                <w:b/>
                <w:bCs/>
                <w:color w:val="212121"/>
              </w:rPr>
              <w:t xml:space="preserve"> Michael Mehling,</w:t>
            </w:r>
            <w:r w:rsidRPr="004E5758">
              <w:rPr>
                <w:rStyle w:val="apple-converted-space"/>
                <w:b/>
                <w:bCs/>
                <w:color w:val="212121"/>
              </w:rPr>
              <w:t> </w:t>
            </w:r>
            <w:r w:rsidRPr="004E5758">
              <w:rPr>
                <w:b/>
                <w:bCs/>
                <w:color w:val="000000"/>
              </w:rPr>
              <w:t>Deputy Director</w:t>
            </w:r>
            <w:r w:rsidRPr="004E5758">
              <w:rPr>
                <w:b/>
                <w:bCs/>
                <w:color w:val="212121"/>
              </w:rPr>
              <w:t xml:space="preserve">, MIT </w:t>
            </w:r>
            <w:proofErr w:type="spellStart"/>
            <w:r w:rsidRPr="004E5758">
              <w:rPr>
                <w:b/>
                <w:bCs/>
                <w:color w:val="212121"/>
              </w:rPr>
              <w:t>Center</w:t>
            </w:r>
            <w:proofErr w:type="spellEnd"/>
            <w:r w:rsidRPr="004E5758">
              <w:rPr>
                <w:b/>
                <w:bCs/>
                <w:color w:val="212121"/>
              </w:rPr>
              <w:t xml:space="preserve"> for Energy and Environmental Policy Research</w:t>
            </w:r>
            <w:r w:rsidRPr="004E5758">
              <w:rPr>
                <w:color w:val="212121"/>
              </w:rPr>
              <w:t xml:space="preserve">, in collaboration with other members of the respective organizations. </w:t>
            </w:r>
          </w:p>
          <w:p w14:paraId="2766FEA0" w14:textId="77777777" w:rsidR="004E5758" w:rsidRPr="004E5758" w:rsidRDefault="004E5758" w:rsidP="004E5758">
            <w:pPr>
              <w:jc w:val="both"/>
              <w:rPr>
                <w:color w:val="212121"/>
              </w:rPr>
            </w:pPr>
            <w:r w:rsidRPr="004E5758">
              <w:rPr>
                <w:color w:val="212121"/>
              </w:rPr>
              <w:t> </w:t>
            </w:r>
          </w:p>
          <w:p w14:paraId="155BBDF4" w14:textId="008D5F7D" w:rsidR="004E5758" w:rsidRPr="004E5758" w:rsidRDefault="004E5758" w:rsidP="004E5758">
            <w:pPr>
              <w:snapToGrid w:val="0"/>
              <w:jc w:val="both"/>
              <w:rPr>
                <w:color w:val="000000" w:themeColor="text1"/>
              </w:rPr>
            </w:pPr>
            <w:r w:rsidRPr="004E5758">
              <w:rPr>
                <w:color w:val="000000" w:themeColor="text1"/>
              </w:rPr>
              <w:t>To foster intellectual leadership, the initiative convened thought leaders, forming an Advisory Group to provide input to the project.</w:t>
            </w:r>
            <w:r w:rsidR="005C377F">
              <w:rPr>
                <w:color w:val="212121"/>
                <w:sz w:val="32"/>
                <w:szCs w:val="32"/>
              </w:rPr>
              <w:t xml:space="preserve"> </w:t>
            </w:r>
            <w:r w:rsidR="005C377F" w:rsidRPr="005C377F">
              <w:rPr>
                <w:color w:val="000000" w:themeColor="text1"/>
              </w:rPr>
              <w:t>A list of the members of the Advisory Group is below.</w:t>
            </w:r>
          </w:p>
          <w:p w14:paraId="7B92EF83" w14:textId="77777777" w:rsidR="004E5758" w:rsidRPr="004E5758" w:rsidRDefault="004E5758" w:rsidP="004E5758">
            <w:pPr>
              <w:snapToGrid w:val="0"/>
              <w:jc w:val="both"/>
              <w:rPr>
                <w:color w:val="000000" w:themeColor="text1"/>
              </w:rPr>
            </w:pPr>
          </w:p>
          <w:p w14:paraId="4EFB656E" w14:textId="21103FA6" w:rsidR="004E5758" w:rsidRDefault="004E5758" w:rsidP="004E5758">
            <w:pPr>
              <w:snapToGrid w:val="0"/>
              <w:jc w:val="both"/>
              <w:rPr>
                <w:color w:val="000000" w:themeColor="text1"/>
              </w:rPr>
            </w:pPr>
            <w:r w:rsidRPr="004E5758">
              <w:rPr>
                <w:color w:val="000000" w:themeColor="text1"/>
              </w:rPr>
              <w:t xml:space="preserve">The project included a consultation process, featuring bilateral interviews with member of the Advisory Group as well as stakeholder consultations in three EU Member State capitals – Berlin, Paris, and Warsaw – in the Fall of 2023. </w:t>
            </w:r>
          </w:p>
          <w:p w14:paraId="00AE2AEB" w14:textId="77777777" w:rsidR="004E5758" w:rsidRPr="004E5758" w:rsidRDefault="004E5758" w:rsidP="004E5758">
            <w:pPr>
              <w:snapToGrid w:val="0"/>
              <w:jc w:val="both"/>
              <w:rPr>
                <w:color w:val="000000" w:themeColor="text1"/>
              </w:rPr>
            </w:pPr>
          </w:p>
          <w:p w14:paraId="267E81F4" w14:textId="1A56F56A" w:rsidR="00510789" w:rsidRPr="008D133B" w:rsidRDefault="004E5758" w:rsidP="004E5758">
            <w:pPr>
              <w:jc w:val="both"/>
              <w:rPr>
                <w:color w:val="212121"/>
              </w:rPr>
            </w:pPr>
            <w:r w:rsidRPr="004E5758">
              <w:rPr>
                <w:color w:val="212121"/>
              </w:rPr>
              <w:t>The report has been prepared by the authors based on feedback from the Advisory Group as well as stakeholder consultations</w:t>
            </w:r>
            <w:r w:rsidR="005C377F">
              <w:rPr>
                <w:color w:val="212121"/>
              </w:rPr>
              <w:t xml:space="preserve">. </w:t>
            </w:r>
            <w:r w:rsidRPr="004E5758">
              <w:rPr>
                <w:color w:val="212121"/>
              </w:rPr>
              <w:t xml:space="preserve">Views and opinions expressed in </w:t>
            </w:r>
            <w:r w:rsidR="00C0471E">
              <w:rPr>
                <w:color w:val="212121"/>
              </w:rPr>
              <w:t>the report</w:t>
            </w:r>
            <w:r w:rsidRPr="004E5758">
              <w:rPr>
                <w:color w:val="212121"/>
              </w:rPr>
              <w:t xml:space="preserve"> are solely those of the authors, and do not necessarily represent the views or positions of their affiliated institutions, any stakeholders involved in the consultation process, or members of the Advisory Group. </w:t>
            </w:r>
          </w:p>
        </w:tc>
      </w:tr>
    </w:tbl>
    <w:p w14:paraId="36584D05" w14:textId="61F8E6F1" w:rsidR="00297D5B" w:rsidRPr="00555080" w:rsidRDefault="00297D5B" w:rsidP="00B34FD4">
      <w:pPr>
        <w:jc w:val="both"/>
        <w:textAlignment w:val="baseline"/>
        <w:rPr>
          <w:rFonts w:ascii="Cambria" w:hAnsi="Cambria" w:cstheme="minorHAnsi"/>
          <w:bCs/>
          <w:color w:val="000000" w:themeColor="text1"/>
          <w:lang w:val="en-US"/>
        </w:rPr>
      </w:pPr>
    </w:p>
    <w:p w14:paraId="26D39176" w14:textId="77777777" w:rsidR="00783F5C" w:rsidRPr="00BF7F88" w:rsidRDefault="00783F5C" w:rsidP="00D1592B">
      <w:pPr>
        <w:ind w:left="1530" w:hanging="1530"/>
        <w:jc w:val="both"/>
        <w:textAlignment w:val="baseline"/>
        <w:rPr>
          <w:b/>
          <w:color w:val="000000" w:themeColor="text1"/>
          <w:sz w:val="22"/>
          <w:szCs w:val="22"/>
        </w:rPr>
      </w:pPr>
    </w:p>
    <w:p w14:paraId="1F6C1F45" w14:textId="55A18D7E" w:rsidR="00D1592B" w:rsidRPr="00BF7F88" w:rsidRDefault="004E5758" w:rsidP="00682FF7">
      <w:pPr>
        <w:adjustRightInd w:val="0"/>
        <w:snapToGrid w:val="0"/>
        <w:spacing w:line="360" w:lineRule="auto"/>
        <w:ind w:left="1530" w:hanging="1530"/>
        <w:jc w:val="both"/>
        <w:textAlignment w:val="baseline"/>
        <w:rPr>
          <w:b/>
          <w:color w:val="000000" w:themeColor="text1"/>
          <w:sz w:val="22"/>
          <w:szCs w:val="22"/>
        </w:rPr>
      </w:pPr>
      <w:r w:rsidRPr="00BF7F88">
        <w:rPr>
          <w:b/>
          <w:color w:val="000000" w:themeColor="text1"/>
          <w:sz w:val="22"/>
          <w:szCs w:val="22"/>
        </w:rPr>
        <w:t>5</w:t>
      </w:r>
      <w:r w:rsidR="00D1592B" w:rsidRPr="00BF7F88">
        <w:rPr>
          <w:b/>
          <w:color w:val="000000" w:themeColor="text1"/>
          <w:sz w:val="22"/>
          <w:szCs w:val="22"/>
        </w:rPr>
        <w:t>:00</w:t>
      </w:r>
      <w:r w:rsidR="002727DA" w:rsidRPr="00BF7F88">
        <w:rPr>
          <w:b/>
          <w:color w:val="000000" w:themeColor="text1"/>
          <w:sz w:val="22"/>
          <w:szCs w:val="22"/>
        </w:rPr>
        <w:tab/>
      </w:r>
      <w:r w:rsidR="00D1592B" w:rsidRPr="00BF7F88">
        <w:rPr>
          <w:b/>
          <w:color w:val="000000" w:themeColor="text1"/>
          <w:sz w:val="22"/>
          <w:szCs w:val="22"/>
        </w:rPr>
        <w:t xml:space="preserve">Welcome </w:t>
      </w:r>
      <w:r w:rsidR="002727DA" w:rsidRPr="00BF7F88">
        <w:rPr>
          <w:b/>
          <w:color w:val="000000" w:themeColor="text1"/>
          <w:sz w:val="22"/>
          <w:szCs w:val="22"/>
        </w:rPr>
        <w:t xml:space="preserve">and </w:t>
      </w:r>
      <w:r w:rsidRPr="00BF7F88">
        <w:rPr>
          <w:b/>
          <w:color w:val="000000" w:themeColor="text1"/>
          <w:sz w:val="22"/>
          <w:szCs w:val="22"/>
        </w:rPr>
        <w:t>presentation</w:t>
      </w:r>
    </w:p>
    <w:p w14:paraId="239F42C8" w14:textId="12334F41" w:rsidR="00132438" w:rsidRPr="00BF7F88" w:rsidRDefault="004E5758" w:rsidP="00682FF7">
      <w:pPr>
        <w:adjustRightInd w:val="0"/>
        <w:snapToGrid w:val="0"/>
        <w:spacing w:line="360" w:lineRule="auto"/>
        <w:ind w:left="1540"/>
        <w:jc w:val="both"/>
        <w:textAlignment w:val="baseline"/>
        <w:rPr>
          <w:bCs/>
          <w:color w:val="000000" w:themeColor="text1"/>
          <w:sz w:val="22"/>
          <w:szCs w:val="22"/>
        </w:rPr>
      </w:pPr>
      <w:r w:rsidRPr="00BF7F88">
        <w:rPr>
          <w:bCs/>
          <w:color w:val="000000" w:themeColor="text1"/>
          <w:sz w:val="22"/>
          <w:szCs w:val="22"/>
        </w:rPr>
        <w:t xml:space="preserve">Andrei </w:t>
      </w:r>
      <w:r w:rsidR="00F11894" w:rsidRPr="00BF7F88">
        <w:rPr>
          <w:bCs/>
          <w:color w:val="000000" w:themeColor="text1"/>
          <w:sz w:val="22"/>
          <w:szCs w:val="22"/>
        </w:rPr>
        <w:t>M</w:t>
      </w:r>
      <w:r w:rsidR="008C16CC" w:rsidRPr="00BF7F88">
        <w:rPr>
          <w:bCs/>
          <w:color w:val="000000" w:themeColor="text1"/>
          <w:sz w:val="22"/>
          <w:szCs w:val="22"/>
        </w:rPr>
        <w:t>ARCU</w:t>
      </w:r>
      <w:r w:rsidRPr="00BF7F88">
        <w:rPr>
          <w:bCs/>
          <w:color w:val="000000" w:themeColor="text1"/>
          <w:sz w:val="22"/>
          <w:szCs w:val="22"/>
        </w:rPr>
        <w:t>, ERCST</w:t>
      </w:r>
    </w:p>
    <w:p w14:paraId="6468A60C" w14:textId="262D7255" w:rsidR="004E5758" w:rsidRPr="00BF7F88" w:rsidRDefault="004E5758" w:rsidP="00682FF7">
      <w:pPr>
        <w:adjustRightInd w:val="0"/>
        <w:snapToGrid w:val="0"/>
        <w:spacing w:line="360" w:lineRule="auto"/>
        <w:ind w:left="1540"/>
        <w:jc w:val="both"/>
        <w:textAlignment w:val="baseline"/>
        <w:rPr>
          <w:bCs/>
          <w:color w:val="000000" w:themeColor="text1"/>
          <w:sz w:val="22"/>
          <w:szCs w:val="22"/>
        </w:rPr>
      </w:pPr>
      <w:r w:rsidRPr="00BF7F88">
        <w:rPr>
          <w:bCs/>
          <w:color w:val="000000" w:themeColor="text1"/>
          <w:sz w:val="22"/>
          <w:szCs w:val="22"/>
        </w:rPr>
        <w:t xml:space="preserve">Prof. </w:t>
      </w:r>
      <w:proofErr w:type="spellStart"/>
      <w:r w:rsidRPr="00BF7F88">
        <w:rPr>
          <w:bCs/>
          <w:color w:val="000000" w:themeColor="text1"/>
          <w:sz w:val="22"/>
          <w:szCs w:val="22"/>
        </w:rPr>
        <w:t>Dr.</w:t>
      </w:r>
      <w:proofErr w:type="spellEnd"/>
      <w:r w:rsidRPr="00BF7F88">
        <w:rPr>
          <w:bCs/>
          <w:color w:val="000000" w:themeColor="text1"/>
          <w:sz w:val="22"/>
          <w:szCs w:val="22"/>
        </w:rPr>
        <w:t xml:space="preserve"> Clemens </w:t>
      </w:r>
      <w:r w:rsidR="008C16CC" w:rsidRPr="00BF7F88">
        <w:rPr>
          <w:bCs/>
          <w:color w:val="000000" w:themeColor="text1"/>
          <w:sz w:val="22"/>
          <w:szCs w:val="22"/>
        </w:rPr>
        <w:t>FUEST</w:t>
      </w:r>
      <w:r w:rsidRPr="00BF7F88">
        <w:rPr>
          <w:bCs/>
          <w:color w:val="000000" w:themeColor="text1"/>
          <w:sz w:val="22"/>
          <w:szCs w:val="22"/>
        </w:rPr>
        <w:t xml:space="preserve">, </w:t>
      </w:r>
      <w:proofErr w:type="spellStart"/>
      <w:r w:rsidRPr="00BF7F88">
        <w:rPr>
          <w:bCs/>
          <w:color w:val="000000" w:themeColor="text1"/>
          <w:sz w:val="22"/>
          <w:szCs w:val="22"/>
        </w:rPr>
        <w:t>ifo</w:t>
      </w:r>
      <w:proofErr w:type="spellEnd"/>
      <w:r w:rsidRPr="00BF7F88">
        <w:rPr>
          <w:bCs/>
          <w:color w:val="000000" w:themeColor="text1"/>
          <w:sz w:val="22"/>
          <w:szCs w:val="22"/>
        </w:rPr>
        <w:t xml:space="preserve"> Institute</w:t>
      </w:r>
    </w:p>
    <w:p w14:paraId="047465C1" w14:textId="3590CADB" w:rsidR="00510789" w:rsidRPr="00BF7F88" w:rsidRDefault="004E5758" w:rsidP="00682FF7">
      <w:pPr>
        <w:adjustRightInd w:val="0"/>
        <w:snapToGrid w:val="0"/>
        <w:spacing w:line="360" w:lineRule="auto"/>
        <w:ind w:left="1540"/>
        <w:jc w:val="both"/>
        <w:textAlignment w:val="baseline"/>
        <w:rPr>
          <w:color w:val="000000" w:themeColor="text1"/>
          <w:sz w:val="22"/>
          <w:szCs w:val="22"/>
        </w:rPr>
      </w:pPr>
      <w:proofErr w:type="spellStart"/>
      <w:r w:rsidRPr="00BF7F88">
        <w:rPr>
          <w:bCs/>
          <w:color w:val="000000" w:themeColor="text1"/>
          <w:sz w:val="22"/>
          <w:szCs w:val="22"/>
        </w:rPr>
        <w:t>Dr.</w:t>
      </w:r>
      <w:proofErr w:type="spellEnd"/>
      <w:r w:rsidRPr="00BF7F88">
        <w:rPr>
          <w:bCs/>
          <w:color w:val="000000" w:themeColor="text1"/>
          <w:sz w:val="22"/>
          <w:szCs w:val="22"/>
        </w:rPr>
        <w:t xml:space="preserve"> Michael </w:t>
      </w:r>
      <w:r w:rsidR="008C16CC" w:rsidRPr="00BF7F88">
        <w:rPr>
          <w:bCs/>
          <w:color w:val="000000" w:themeColor="text1"/>
          <w:sz w:val="22"/>
          <w:szCs w:val="22"/>
        </w:rPr>
        <w:t>MEHLING</w:t>
      </w:r>
      <w:r w:rsidRPr="00BF7F88">
        <w:rPr>
          <w:bCs/>
          <w:color w:val="000000" w:themeColor="text1"/>
          <w:sz w:val="22"/>
          <w:szCs w:val="22"/>
        </w:rPr>
        <w:t xml:space="preserve">, </w:t>
      </w:r>
      <w:r w:rsidRPr="00BF7F88">
        <w:rPr>
          <w:color w:val="212121"/>
          <w:sz w:val="22"/>
          <w:szCs w:val="22"/>
        </w:rPr>
        <w:t xml:space="preserve">MIT </w:t>
      </w:r>
      <w:r w:rsidR="00005A83" w:rsidRPr="00BF7F88">
        <w:rPr>
          <w:color w:val="212121"/>
          <w:sz w:val="22"/>
          <w:szCs w:val="22"/>
        </w:rPr>
        <w:t>Centre</w:t>
      </w:r>
      <w:r w:rsidRPr="00BF7F88">
        <w:rPr>
          <w:color w:val="212121"/>
          <w:sz w:val="22"/>
          <w:szCs w:val="22"/>
        </w:rPr>
        <w:t xml:space="preserve"> for Energy and Environmental Policy Research</w:t>
      </w:r>
    </w:p>
    <w:p w14:paraId="451AA266" w14:textId="77777777" w:rsidR="004E5758" w:rsidRPr="00BF7F88" w:rsidRDefault="004E5758" w:rsidP="00682FF7">
      <w:pPr>
        <w:adjustRightInd w:val="0"/>
        <w:snapToGrid w:val="0"/>
        <w:spacing w:line="360" w:lineRule="auto"/>
        <w:jc w:val="both"/>
        <w:textAlignment w:val="baseline"/>
        <w:rPr>
          <w:b/>
          <w:color w:val="000000" w:themeColor="text1"/>
          <w:sz w:val="22"/>
          <w:szCs w:val="22"/>
          <w:lang w:val="en-US"/>
        </w:rPr>
      </w:pPr>
    </w:p>
    <w:p w14:paraId="7FDFB17F" w14:textId="77777777" w:rsidR="0030388D" w:rsidRDefault="0030388D" w:rsidP="00682FF7">
      <w:pPr>
        <w:adjustRightInd w:val="0"/>
        <w:snapToGrid w:val="0"/>
        <w:spacing w:line="360" w:lineRule="auto"/>
        <w:jc w:val="both"/>
        <w:textAlignment w:val="baseline"/>
        <w:rPr>
          <w:b/>
          <w:color w:val="000000" w:themeColor="text1"/>
          <w:sz w:val="22"/>
          <w:szCs w:val="22"/>
          <w:lang w:val="en-US"/>
        </w:rPr>
      </w:pPr>
    </w:p>
    <w:p w14:paraId="2C0FA90C" w14:textId="77777777" w:rsidR="001D0682" w:rsidRPr="00BF7F88" w:rsidRDefault="001D0682" w:rsidP="00682FF7">
      <w:pPr>
        <w:adjustRightInd w:val="0"/>
        <w:snapToGrid w:val="0"/>
        <w:spacing w:line="360" w:lineRule="auto"/>
        <w:jc w:val="both"/>
        <w:textAlignment w:val="baseline"/>
        <w:rPr>
          <w:b/>
          <w:color w:val="000000" w:themeColor="text1"/>
          <w:sz w:val="22"/>
          <w:szCs w:val="22"/>
          <w:lang w:val="en-US"/>
        </w:rPr>
      </w:pPr>
    </w:p>
    <w:p w14:paraId="015DB863" w14:textId="77777777" w:rsidR="004E5758" w:rsidRPr="00BF7F88" w:rsidRDefault="004E5758" w:rsidP="00682FF7">
      <w:pPr>
        <w:adjustRightInd w:val="0"/>
        <w:snapToGrid w:val="0"/>
        <w:spacing w:line="360" w:lineRule="auto"/>
        <w:jc w:val="both"/>
        <w:textAlignment w:val="baseline"/>
        <w:rPr>
          <w:b/>
          <w:color w:val="000000" w:themeColor="text1"/>
          <w:sz w:val="22"/>
          <w:szCs w:val="22"/>
        </w:rPr>
      </w:pPr>
      <w:r w:rsidRPr="00BF7F88">
        <w:rPr>
          <w:b/>
          <w:color w:val="000000" w:themeColor="text1"/>
          <w:sz w:val="22"/>
          <w:szCs w:val="22"/>
        </w:rPr>
        <w:lastRenderedPageBreak/>
        <w:t>5</w:t>
      </w:r>
      <w:r w:rsidR="00365DC6" w:rsidRPr="00BF7F88">
        <w:rPr>
          <w:b/>
          <w:color w:val="000000" w:themeColor="text1"/>
          <w:sz w:val="22"/>
          <w:szCs w:val="22"/>
        </w:rPr>
        <w:t xml:space="preserve">: </w:t>
      </w:r>
      <w:r w:rsidRPr="00BF7F88">
        <w:rPr>
          <w:b/>
          <w:color w:val="000000" w:themeColor="text1"/>
          <w:sz w:val="22"/>
          <w:szCs w:val="22"/>
        </w:rPr>
        <w:t>30</w:t>
      </w:r>
      <w:r w:rsidR="00365DC6" w:rsidRPr="00BF7F88">
        <w:rPr>
          <w:b/>
          <w:color w:val="000000" w:themeColor="text1"/>
          <w:sz w:val="22"/>
          <w:szCs w:val="22"/>
        </w:rPr>
        <w:t xml:space="preserve"> </w:t>
      </w:r>
      <w:r w:rsidR="00365DC6" w:rsidRPr="00BF7F88">
        <w:rPr>
          <w:b/>
          <w:color w:val="000000" w:themeColor="text1"/>
          <w:sz w:val="22"/>
          <w:szCs w:val="22"/>
        </w:rPr>
        <w:tab/>
      </w:r>
      <w:r w:rsidR="00365DC6" w:rsidRPr="00BF7F88">
        <w:rPr>
          <w:b/>
          <w:color w:val="000000" w:themeColor="text1"/>
          <w:sz w:val="22"/>
          <w:szCs w:val="22"/>
        </w:rPr>
        <w:tab/>
      </w:r>
      <w:r w:rsidRPr="00BF7F88">
        <w:rPr>
          <w:b/>
          <w:color w:val="000000" w:themeColor="text1"/>
          <w:sz w:val="22"/>
          <w:szCs w:val="22"/>
        </w:rPr>
        <w:t>Panel</w:t>
      </w:r>
    </w:p>
    <w:p w14:paraId="09C07E8B" w14:textId="3C4C749D" w:rsidR="00AA35DE" w:rsidRPr="00BF7F88" w:rsidRDefault="00AA35DE" w:rsidP="00682FF7">
      <w:pPr>
        <w:adjustRightInd w:val="0"/>
        <w:snapToGrid w:val="0"/>
        <w:spacing w:before="120" w:line="360" w:lineRule="auto"/>
        <w:ind w:left="720" w:firstLine="720"/>
        <w:rPr>
          <w:color w:val="212121"/>
          <w:sz w:val="22"/>
          <w:szCs w:val="22"/>
        </w:rPr>
      </w:pPr>
      <w:r w:rsidRPr="00BF7F88">
        <w:rPr>
          <w:color w:val="212121"/>
          <w:sz w:val="22"/>
          <w:szCs w:val="22"/>
          <w:lang w:val="en-US"/>
        </w:rPr>
        <w:t xml:space="preserve">Sabine FRANK, </w:t>
      </w:r>
      <w:r w:rsidR="0033485B" w:rsidRPr="00BF7F88">
        <w:rPr>
          <w:color w:val="212121"/>
          <w:sz w:val="22"/>
          <w:szCs w:val="22"/>
          <w:lang w:val="en-US"/>
        </w:rPr>
        <w:t>Carbon Market Watch</w:t>
      </w:r>
    </w:p>
    <w:p w14:paraId="03F5A28E" w14:textId="77777777" w:rsidR="000700B8" w:rsidRPr="00BF7F88" w:rsidRDefault="000700B8" w:rsidP="000700B8">
      <w:pPr>
        <w:adjustRightInd w:val="0"/>
        <w:snapToGrid w:val="0"/>
        <w:spacing w:before="120" w:line="360" w:lineRule="auto"/>
        <w:ind w:left="720" w:firstLine="720"/>
        <w:rPr>
          <w:color w:val="212121"/>
          <w:sz w:val="22"/>
          <w:szCs w:val="22"/>
        </w:rPr>
      </w:pPr>
      <w:r w:rsidRPr="00BF7F88">
        <w:rPr>
          <w:color w:val="212121"/>
          <w:sz w:val="22"/>
          <w:szCs w:val="22"/>
        </w:rPr>
        <w:t>Liana GOUTA, FuelsEurope</w:t>
      </w:r>
    </w:p>
    <w:p w14:paraId="638FE489" w14:textId="037E00D1" w:rsidR="008C16CC" w:rsidRPr="00BF7F88" w:rsidRDefault="008C16CC" w:rsidP="00682FF7">
      <w:pPr>
        <w:adjustRightInd w:val="0"/>
        <w:snapToGrid w:val="0"/>
        <w:spacing w:before="120" w:line="360" w:lineRule="auto"/>
        <w:ind w:left="720" w:firstLine="720"/>
        <w:rPr>
          <w:color w:val="212121"/>
          <w:sz w:val="22"/>
          <w:szCs w:val="22"/>
        </w:rPr>
      </w:pPr>
      <w:r w:rsidRPr="00BF7F88">
        <w:rPr>
          <w:color w:val="212121"/>
          <w:sz w:val="22"/>
          <w:szCs w:val="22"/>
        </w:rPr>
        <w:t>Charles WEYMULLER, E</w:t>
      </w:r>
      <w:r w:rsidR="00682FF7" w:rsidRPr="00BF7F88">
        <w:rPr>
          <w:color w:val="212121"/>
          <w:sz w:val="22"/>
          <w:szCs w:val="22"/>
        </w:rPr>
        <w:t>d</w:t>
      </w:r>
      <w:r w:rsidRPr="00BF7F88">
        <w:rPr>
          <w:color w:val="212121"/>
          <w:sz w:val="22"/>
          <w:szCs w:val="22"/>
        </w:rPr>
        <w:t>F</w:t>
      </w:r>
    </w:p>
    <w:p w14:paraId="2F2E026B" w14:textId="35A680EC" w:rsidR="008C16CC" w:rsidRPr="00BF7F88" w:rsidRDefault="008C16CC" w:rsidP="00682FF7">
      <w:pPr>
        <w:adjustRightInd w:val="0"/>
        <w:snapToGrid w:val="0"/>
        <w:spacing w:before="120" w:line="360" w:lineRule="auto"/>
        <w:ind w:left="720" w:firstLine="720"/>
        <w:rPr>
          <w:color w:val="212121"/>
          <w:sz w:val="22"/>
          <w:szCs w:val="22"/>
        </w:rPr>
      </w:pPr>
      <w:r w:rsidRPr="00BF7F88">
        <w:rPr>
          <w:color w:val="212121"/>
          <w:sz w:val="22"/>
          <w:szCs w:val="22"/>
        </w:rPr>
        <w:t>Yvon SLINGENBERG</w:t>
      </w:r>
      <w:r w:rsidR="00682FF7" w:rsidRPr="00BF7F88">
        <w:rPr>
          <w:color w:val="212121"/>
          <w:sz w:val="22"/>
          <w:szCs w:val="22"/>
        </w:rPr>
        <w:t>, European Commission</w:t>
      </w:r>
    </w:p>
    <w:p w14:paraId="5A296145" w14:textId="77777777" w:rsidR="005E667D" w:rsidRPr="00BF7F88" w:rsidRDefault="00011489" w:rsidP="005E667D">
      <w:pPr>
        <w:adjustRightInd w:val="0"/>
        <w:snapToGrid w:val="0"/>
        <w:spacing w:before="120" w:line="360" w:lineRule="auto"/>
        <w:ind w:left="720" w:firstLine="720"/>
        <w:rPr>
          <w:color w:val="212121"/>
          <w:sz w:val="22"/>
          <w:szCs w:val="22"/>
        </w:rPr>
      </w:pPr>
      <w:r w:rsidRPr="00BF7F88">
        <w:rPr>
          <w:color w:val="212121"/>
          <w:sz w:val="22"/>
          <w:szCs w:val="22"/>
        </w:rPr>
        <w:t>Nicola REGA, European Chemical Industry Council (Cefic)</w:t>
      </w:r>
    </w:p>
    <w:p w14:paraId="2426E77D" w14:textId="0DDE544F" w:rsidR="005E667D" w:rsidRPr="00BF7F88" w:rsidRDefault="005E667D" w:rsidP="005E667D">
      <w:pPr>
        <w:adjustRightInd w:val="0"/>
        <w:snapToGrid w:val="0"/>
        <w:spacing w:before="120" w:line="360" w:lineRule="auto"/>
        <w:ind w:left="720" w:firstLine="720"/>
        <w:rPr>
          <w:color w:val="212121"/>
          <w:sz w:val="22"/>
          <w:szCs w:val="22"/>
        </w:rPr>
      </w:pPr>
      <w:r w:rsidRPr="00BF7F88">
        <w:rPr>
          <w:color w:val="222222"/>
          <w:sz w:val="22"/>
          <w:szCs w:val="22"/>
        </w:rPr>
        <w:t>Gabrielle G</w:t>
      </w:r>
      <w:r w:rsidRPr="00BF7F88">
        <w:rPr>
          <w:color w:val="222222"/>
          <w:sz w:val="22"/>
          <w:szCs w:val="22"/>
          <w:lang w:val="fr-FR"/>
        </w:rPr>
        <w:t>AUTHEY</w:t>
      </w:r>
      <w:r w:rsidRPr="00BF7F88">
        <w:rPr>
          <w:color w:val="222222"/>
          <w:sz w:val="22"/>
          <w:szCs w:val="22"/>
        </w:rPr>
        <w:t>, TotalEnergies</w:t>
      </w:r>
    </w:p>
    <w:p w14:paraId="0DDFFCB0" w14:textId="790493F6" w:rsidR="001635C2" w:rsidRPr="00BF7F88" w:rsidRDefault="001635C2" w:rsidP="005E667D">
      <w:pPr>
        <w:adjustRightInd w:val="0"/>
        <w:snapToGrid w:val="0"/>
        <w:spacing w:before="120" w:line="360" w:lineRule="auto"/>
        <w:ind w:left="720" w:firstLine="720"/>
        <w:rPr>
          <w:color w:val="212121"/>
          <w:sz w:val="22"/>
          <w:szCs w:val="22"/>
        </w:rPr>
      </w:pPr>
      <w:r w:rsidRPr="00BF7F88">
        <w:rPr>
          <w:color w:val="212121"/>
          <w:sz w:val="22"/>
          <w:szCs w:val="22"/>
          <w:lang w:val="fr-FR"/>
        </w:rPr>
        <w:t xml:space="preserve">Koen COPPENHOLLE, </w:t>
      </w:r>
      <w:proofErr w:type="spellStart"/>
      <w:r w:rsidRPr="00BF7F88">
        <w:rPr>
          <w:color w:val="212121"/>
          <w:sz w:val="22"/>
          <w:szCs w:val="22"/>
          <w:lang w:val="fr-FR"/>
        </w:rPr>
        <w:t>C</w:t>
      </w:r>
      <w:r w:rsidR="005E667D" w:rsidRPr="00BF7F88">
        <w:rPr>
          <w:color w:val="212121"/>
          <w:sz w:val="22"/>
          <w:szCs w:val="22"/>
          <w:lang w:val="fr-FR"/>
        </w:rPr>
        <w:t>embureau</w:t>
      </w:r>
      <w:proofErr w:type="spellEnd"/>
    </w:p>
    <w:p w14:paraId="383961DE" w14:textId="35757B99" w:rsidR="00365DC6" w:rsidRPr="00BF7F88" w:rsidRDefault="00365DC6" w:rsidP="00682FF7">
      <w:pPr>
        <w:adjustRightInd w:val="0"/>
        <w:snapToGrid w:val="0"/>
        <w:spacing w:line="360" w:lineRule="auto"/>
        <w:jc w:val="both"/>
        <w:textAlignment w:val="baseline"/>
        <w:rPr>
          <w:b/>
          <w:color w:val="000000" w:themeColor="text1"/>
          <w:sz w:val="22"/>
          <w:szCs w:val="22"/>
          <w:lang w:val="fr-FR"/>
        </w:rPr>
      </w:pPr>
    </w:p>
    <w:p w14:paraId="443A56AB" w14:textId="0D1BBBA3" w:rsidR="008D133B" w:rsidRPr="00BF7F88" w:rsidRDefault="008C16CC" w:rsidP="008D133B">
      <w:pPr>
        <w:adjustRightInd w:val="0"/>
        <w:snapToGrid w:val="0"/>
        <w:spacing w:line="360" w:lineRule="auto"/>
        <w:jc w:val="both"/>
        <w:textAlignment w:val="baseline"/>
        <w:rPr>
          <w:b/>
          <w:color w:val="000000" w:themeColor="text1"/>
          <w:sz w:val="22"/>
          <w:szCs w:val="22"/>
          <w:lang w:val="fr-FR"/>
        </w:rPr>
      </w:pPr>
      <w:proofErr w:type="gramStart"/>
      <w:r w:rsidRPr="00BF7F88">
        <w:rPr>
          <w:b/>
          <w:color w:val="000000" w:themeColor="text1"/>
          <w:sz w:val="22"/>
          <w:szCs w:val="22"/>
          <w:lang w:val="fr-FR"/>
        </w:rPr>
        <w:t>6</w:t>
      </w:r>
      <w:r w:rsidR="008F70AC" w:rsidRPr="00BF7F88">
        <w:rPr>
          <w:b/>
          <w:color w:val="000000" w:themeColor="text1"/>
          <w:sz w:val="22"/>
          <w:szCs w:val="22"/>
          <w:lang w:val="fr-FR"/>
        </w:rPr>
        <w:t>:</w:t>
      </w:r>
      <w:proofErr w:type="gramEnd"/>
      <w:r w:rsidRPr="00BF7F88">
        <w:rPr>
          <w:b/>
          <w:color w:val="000000" w:themeColor="text1"/>
          <w:sz w:val="22"/>
          <w:szCs w:val="22"/>
          <w:lang w:val="fr-FR"/>
        </w:rPr>
        <w:t>15</w:t>
      </w:r>
      <w:r w:rsidR="008F70AC" w:rsidRPr="00BF7F88">
        <w:rPr>
          <w:b/>
          <w:color w:val="000000" w:themeColor="text1"/>
          <w:sz w:val="22"/>
          <w:szCs w:val="22"/>
          <w:lang w:val="fr-FR"/>
        </w:rPr>
        <w:tab/>
      </w:r>
      <w:r w:rsidR="008F70AC" w:rsidRPr="00BF7F88">
        <w:rPr>
          <w:b/>
          <w:color w:val="000000" w:themeColor="text1"/>
          <w:sz w:val="22"/>
          <w:szCs w:val="22"/>
          <w:lang w:val="fr-FR"/>
        </w:rPr>
        <w:tab/>
      </w:r>
      <w:r w:rsidRPr="00BF7F88">
        <w:rPr>
          <w:b/>
          <w:color w:val="000000" w:themeColor="text1"/>
          <w:sz w:val="22"/>
          <w:szCs w:val="22"/>
          <w:lang w:val="fr-FR"/>
        </w:rPr>
        <w:t>Discussion/ Q&amp;A</w:t>
      </w:r>
    </w:p>
    <w:p w14:paraId="4C0018AF" w14:textId="77777777" w:rsidR="008D133B" w:rsidRPr="00BF7F88" w:rsidRDefault="008C16CC" w:rsidP="008D133B">
      <w:pPr>
        <w:adjustRightInd w:val="0"/>
        <w:snapToGrid w:val="0"/>
        <w:spacing w:after="120" w:line="360" w:lineRule="auto"/>
        <w:jc w:val="both"/>
        <w:textAlignment w:val="baseline"/>
        <w:rPr>
          <w:b/>
          <w:color w:val="000000" w:themeColor="text1"/>
          <w:sz w:val="22"/>
          <w:szCs w:val="22"/>
        </w:rPr>
      </w:pPr>
      <w:r w:rsidRPr="00BF7F88">
        <w:rPr>
          <w:b/>
          <w:color w:val="000000" w:themeColor="text1"/>
          <w:sz w:val="22"/>
          <w:szCs w:val="22"/>
          <w:lang w:val="en-US"/>
        </w:rPr>
        <w:t>6</w:t>
      </w:r>
      <w:r w:rsidR="00325C9E" w:rsidRPr="00BF7F88">
        <w:rPr>
          <w:b/>
          <w:color w:val="000000" w:themeColor="text1"/>
          <w:sz w:val="22"/>
          <w:szCs w:val="22"/>
          <w:lang w:val="en-US"/>
        </w:rPr>
        <w:t>:</w:t>
      </w:r>
      <w:r w:rsidRPr="00BF7F88">
        <w:rPr>
          <w:b/>
          <w:color w:val="000000" w:themeColor="text1"/>
          <w:sz w:val="22"/>
          <w:szCs w:val="22"/>
          <w:lang w:val="en-US"/>
        </w:rPr>
        <w:t>25</w:t>
      </w:r>
      <w:r w:rsidR="00325C9E" w:rsidRPr="00BF7F88">
        <w:rPr>
          <w:b/>
          <w:color w:val="000000" w:themeColor="text1"/>
          <w:sz w:val="22"/>
          <w:szCs w:val="22"/>
          <w:lang w:val="en-US"/>
        </w:rPr>
        <w:t xml:space="preserve"> </w:t>
      </w:r>
      <w:r w:rsidR="00325C9E" w:rsidRPr="00BF7F88">
        <w:rPr>
          <w:b/>
          <w:color w:val="000000" w:themeColor="text1"/>
          <w:sz w:val="22"/>
          <w:szCs w:val="22"/>
          <w:lang w:val="en-US"/>
        </w:rPr>
        <w:tab/>
      </w:r>
      <w:r w:rsidR="00325C9E" w:rsidRPr="00BF7F88">
        <w:rPr>
          <w:b/>
          <w:color w:val="000000" w:themeColor="text1"/>
          <w:sz w:val="22"/>
          <w:szCs w:val="22"/>
          <w:lang w:val="en-US"/>
        </w:rPr>
        <w:tab/>
      </w:r>
      <w:r w:rsidR="003B2F31" w:rsidRPr="00BF7F88">
        <w:rPr>
          <w:b/>
          <w:color w:val="000000" w:themeColor="text1"/>
          <w:sz w:val="22"/>
          <w:szCs w:val="22"/>
        </w:rPr>
        <w:t xml:space="preserve">Concluding </w:t>
      </w:r>
      <w:r w:rsidR="00266239" w:rsidRPr="00BF7F88">
        <w:rPr>
          <w:b/>
          <w:color w:val="000000" w:themeColor="text1"/>
          <w:sz w:val="22"/>
          <w:szCs w:val="22"/>
        </w:rPr>
        <w:t>remarks</w:t>
      </w:r>
    </w:p>
    <w:p w14:paraId="4E514C36" w14:textId="400BF77E" w:rsidR="0039056A" w:rsidRPr="00BF7F88" w:rsidRDefault="0033397E" w:rsidP="00A11B75">
      <w:pPr>
        <w:adjustRightInd w:val="0"/>
        <w:snapToGrid w:val="0"/>
        <w:spacing w:after="120" w:line="360" w:lineRule="auto"/>
        <w:jc w:val="both"/>
        <w:textAlignment w:val="baseline"/>
        <w:rPr>
          <w:b/>
          <w:color w:val="000000" w:themeColor="text1"/>
          <w:sz w:val="22"/>
          <w:szCs w:val="22"/>
        </w:rPr>
      </w:pPr>
      <w:r w:rsidRPr="00BF7F88">
        <w:rPr>
          <w:b/>
          <w:color w:val="000000" w:themeColor="text1"/>
          <w:sz w:val="22"/>
          <w:szCs w:val="22"/>
        </w:rPr>
        <w:t xml:space="preserve">6:30 </w:t>
      </w:r>
      <w:r w:rsidRPr="00BF7F88">
        <w:rPr>
          <w:b/>
          <w:color w:val="000000" w:themeColor="text1"/>
          <w:sz w:val="22"/>
          <w:szCs w:val="22"/>
        </w:rPr>
        <w:tab/>
      </w:r>
      <w:r w:rsidRPr="00BF7F88">
        <w:rPr>
          <w:b/>
          <w:color w:val="000000" w:themeColor="text1"/>
          <w:sz w:val="22"/>
          <w:szCs w:val="22"/>
        </w:rPr>
        <w:tab/>
        <w:t>Cocktail</w:t>
      </w:r>
    </w:p>
    <w:p w14:paraId="3E3802AC" w14:textId="77777777" w:rsidR="00BF7F88" w:rsidRDefault="00BF7F88" w:rsidP="00062DF5">
      <w:pPr>
        <w:spacing w:after="120" w:line="308" w:lineRule="atLeast"/>
        <w:jc w:val="center"/>
        <w:textAlignment w:val="baseline"/>
        <w:rPr>
          <w:b/>
          <w:bCs/>
          <w:color w:val="000000"/>
        </w:rPr>
      </w:pPr>
    </w:p>
    <w:p w14:paraId="09558195" w14:textId="4BACC615" w:rsidR="00CF3726" w:rsidRDefault="00062DF5" w:rsidP="00062DF5">
      <w:pPr>
        <w:spacing w:after="120" w:line="308" w:lineRule="atLeast"/>
        <w:jc w:val="center"/>
        <w:textAlignment w:val="baseline"/>
        <w:rPr>
          <w:b/>
          <w:bCs/>
          <w:color w:val="000000"/>
        </w:rPr>
      </w:pPr>
      <w:r>
        <w:rPr>
          <w:b/>
          <w:bCs/>
          <w:color w:val="000000"/>
        </w:rPr>
        <w:t>***</w:t>
      </w:r>
    </w:p>
    <w:p w14:paraId="2AAA6B65" w14:textId="3140A2CC" w:rsidR="00990FF1" w:rsidRPr="00990FF1" w:rsidRDefault="004E5758">
      <w:pPr>
        <w:spacing w:after="120" w:line="308" w:lineRule="atLeast"/>
        <w:jc w:val="both"/>
        <w:textAlignment w:val="baseline"/>
        <w:rPr>
          <w:rStyle w:val="apple-converted-space"/>
          <w:rFonts w:ascii="Calibri" w:hAnsi="Calibri" w:cs="Calibri"/>
          <w:color w:val="212121"/>
          <w:sz w:val="20"/>
          <w:szCs w:val="20"/>
        </w:rPr>
      </w:pPr>
      <w:r w:rsidRPr="0015403D">
        <w:rPr>
          <w:b/>
          <w:bCs/>
          <w:color w:val="000000"/>
          <w:sz w:val="20"/>
          <w:szCs w:val="20"/>
          <w:u w:val="single"/>
        </w:rPr>
        <w:t>Members of the Advisory Group</w:t>
      </w:r>
    </w:p>
    <w:p w14:paraId="31E52909" w14:textId="50D09604"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Daniele Agostini, Head of Energy and Climate Policies, Enel</w:t>
      </w:r>
    </w:p>
    <w:p w14:paraId="7A23C833" w14:textId="6D17F0D7"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Piotr Arak, Chief Economist, </w:t>
      </w:r>
      <w:proofErr w:type="spellStart"/>
      <w:r w:rsidRPr="00990FF1">
        <w:rPr>
          <w:color w:val="212121"/>
          <w:sz w:val="20"/>
          <w:szCs w:val="20"/>
        </w:rPr>
        <w:t>VeloBank</w:t>
      </w:r>
      <w:proofErr w:type="spellEnd"/>
    </w:p>
    <w:p w14:paraId="09CC1E9A" w14:textId="4A7F5CB2"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Simone </w:t>
      </w:r>
      <w:proofErr w:type="spellStart"/>
      <w:r w:rsidRPr="00990FF1">
        <w:rPr>
          <w:color w:val="212121"/>
          <w:sz w:val="20"/>
          <w:szCs w:val="20"/>
        </w:rPr>
        <w:t>Borghesi</w:t>
      </w:r>
      <w:proofErr w:type="spellEnd"/>
      <w:r w:rsidRPr="00990FF1">
        <w:rPr>
          <w:color w:val="212121"/>
          <w:sz w:val="20"/>
          <w:szCs w:val="20"/>
        </w:rPr>
        <w:t>, Director, Florence School of Regulation-Climate area, Vice Rector for International Relations, University of Siena</w:t>
      </w:r>
    </w:p>
    <w:p w14:paraId="0CBF3205" w14:textId="1313E46B"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Wanda Buk, expert, former VP of PGE</w:t>
      </w:r>
    </w:p>
    <w:p w14:paraId="6898FAF2" w14:textId="7D2EA8D8"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Radu </w:t>
      </w:r>
      <w:proofErr w:type="spellStart"/>
      <w:r w:rsidRPr="00990FF1">
        <w:rPr>
          <w:color w:val="212121"/>
          <w:sz w:val="20"/>
          <w:szCs w:val="20"/>
        </w:rPr>
        <w:t>Dudau</w:t>
      </w:r>
      <w:proofErr w:type="spellEnd"/>
      <w:r w:rsidRPr="00990FF1">
        <w:rPr>
          <w:color w:val="212121"/>
          <w:sz w:val="20"/>
          <w:szCs w:val="20"/>
        </w:rPr>
        <w:t>, Director, EPG</w:t>
      </w:r>
    </w:p>
    <w:p w14:paraId="6250137C" w14:textId="02106DB8"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Gabrielle </w:t>
      </w:r>
      <w:proofErr w:type="spellStart"/>
      <w:r w:rsidRPr="00990FF1">
        <w:rPr>
          <w:color w:val="212121"/>
          <w:sz w:val="20"/>
          <w:szCs w:val="20"/>
        </w:rPr>
        <w:t>Gauthey</w:t>
      </w:r>
      <w:proofErr w:type="spellEnd"/>
      <w:r w:rsidRPr="00990FF1">
        <w:rPr>
          <w:color w:val="212121"/>
          <w:sz w:val="20"/>
          <w:szCs w:val="20"/>
        </w:rPr>
        <w:t xml:space="preserve">, CEO High Representative by the EU Institutions, </w:t>
      </w:r>
      <w:proofErr w:type="spellStart"/>
      <w:r w:rsidRPr="00990FF1">
        <w:rPr>
          <w:color w:val="212121"/>
          <w:sz w:val="20"/>
          <w:szCs w:val="20"/>
        </w:rPr>
        <w:t>TotalEnergies</w:t>
      </w:r>
      <w:proofErr w:type="spellEnd"/>
      <w:r w:rsidRPr="00990FF1">
        <w:rPr>
          <w:color w:val="212121"/>
          <w:sz w:val="20"/>
          <w:szCs w:val="20"/>
        </w:rPr>
        <w:t xml:space="preserve"> </w:t>
      </w:r>
    </w:p>
    <w:p w14:paraId="1C3B327C" w14:textId="4B4DDA13"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Olivia Lazard, Fellow, Carnegie Europe </w:t>
      </w:r>
    </w:p>
    <w:p w14:paraId="47448855" w14:textId="04B3E785"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Andreas </w:t>
      </w:r>
      <w:proofErr w:type="spellStart"/>
      <w:r w:rsidRPr="00990FF1">
        <w:rPr>
          <w:color w:val="212121"/>
          <w:sz w:val="20"/>
          <w:szCs w:val="20"/>
        </w:rPr>
        <w:t>Löschel</w:t>
      </w:r>
      <w:proofErr w:type="spellEnd"/>
      <w:r w:rsidRPr="00990FF1">
        <w:rPr>
          <w:color w:val="212121"/>
          <w:sz w:val="20"/>
          <w:szCs w:val="20"/>
        </w:rPr>
        <w:t xml:space="preserve">, Professor and Chief Sustainability Officer, Ruhr University Bochum </w:t>
      </w:r>
    </w:p>
    <w:p w14:paraId="46D194CA" w14:textId="04C590EB"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Holger </w:t>
      </w:r>
      <w:proofErr w:type="spellStart"/>
      <w:r w:rsidRPr="00990FF1">
        <w:rPr>
          <w:color w:val="212121"/>
          <w:sz w:val="20"/>
          <w:szCs w:val="20"/>
        </w:rPr>
        <w:t>Lösch</w:t>
      </w:r>
      <w:proofErr w:type="spellEnd"/>
      <w:r w:rsidRPr="00990FF1">
        <w:rPr>
          <w:color w:val="212121"/>
          <w:sz w:val="20"/>
          <w:szCs w:val="20"/>
        </w:rPr>
        <w:t>, Deputy Director General, BDI</w:t>
      </w:r>
    </w:p>
    <w:p w14:paraId="20D49743" w14:textId="2A55324F"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Michael </w:t>
      </w:r>
      <w:proofErr w:type="spellStart"/>
      <w:r w:rsidRPr="00990FF1">
        <w:rPr>
          <w:color w:val="212121"/>
          <w:sz w:val="20"/>
          <w:szCs w:val="20"/>
        </w:rPr>
        <w:t>Mehling</w:t>
      </w:r>
      <w:proofErr w:type="spellEnd"/>
      <w:r w:rsidRPr="00990FF1">
        <w:rPr>
          <w:color w:val="212121"/>
          <w:sz w:val="20"/>
          <w:szCs w:val="20"/>
        </w:rPr>
        <w:t xml:space="preserve">, Deputy Director, </w:t>
      </w:r>
      <w:proofErr w:type="spellStart"/>
      <w:r w:rsidRPr="00990FF1">
        <w:rPr>
          <w:color w:val="212121"/>
          <w:sz w:val="20"/>
          <w:szCs w:val="20"/>
        </w:rPr>
        <w:t>Center</w:t>
      </w:r>
      <w:proofErr w:type="spellEnd"/>
      <w:r w:rsidRPr="00990FF1">
        <w:rPr>
          <w:color w:val="212121"/>
          <w:sz w:val="20"/>
          <w:szCs w:val="20"/>
        </w:rPr>
        <w:t xml:space="preserve"> for Energy and Environmental Policy Research, MIT</w:t>
      </w:r>
    </w:p>
    <w:p w14:paraId="3718CDA2" w14:textId="2177B740" w:rsid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Simone Mori, former Head of European Affairs Enel </w:t>
      </w:r>
    </w:p>
    <w:p w14:paraId="3D7865B3" w14:textId="31E78532"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Karen </w:t>
      </w:r>
      <w:proofErr w:type="spellStart"/>
      <w:r w:rsidRPr="00990FF1">
        <w:rPr>
          <w:color w:val="212121"/>
          <w:sz w:val="20"/>
          <w:szCs w:val="20"/>
        </w:rPr>
        <w:t>Pittel</w:t>
      </w:r>
      <w:proofErr w:type="spellEnd"/>
      <w:r w:rsidRPr="00990FF1">
        <w:rPr>
          <w:color w:val="212121"/>
          <w:sz w:val="20"/>
          <w:szCs w:val="20"/>
        </w:rPr>
        <w:t xml:space="preserve">, Director, </w:t>
      </w:r>
      <w:proofErr w:type="spellStart"/>
      <w:r w:rsidRPr="00990FF1">
        <w:rPr>
          <w:color w:val="212121"/>
          <w:sz w:val="20"/>
          <w:szCs w:val="20"/>
        </w:rPr>
        <w:t>Center</w:t>
      </w:r>
      <w:proofErr w:type="spellEnd"/>
      <w:r w:rsidRPr="00990FF1">
        <w:rPr>
          <w:color w:val="212121"/>
          <w:sz w:val="20"/>
          <w:szCs w:val="20"/>
        </w:rPr>
        <w:t xml:space="preserve"> for Energy, Climate, and Resources, </w:t>
      </w:r>
      <w:proofErr w:type="spellStart"/>
      <w:r w:rsidRPr="00990FF1">
        <w:rPr>
          <w:color w:val="212121"/>
          <w:sz w:val="20"/>
          <w:szCs w:val="20"/>
        </w:rPr>
        <w:t>ifo</w:t>
      </w:r>
      <w:proofErr w:type="spellEnd"/>
      <w:r w:rsidRPr="00990FF1">
        <w:rPr>
          <w:color w:val="212121"/>
          <w:sz w:val="20"/>
          <w:szCs w:val="20"/>
        </w:rPr>
        <w:t xml:space="preserve"> Institute</w:t>
      </w:r>
    </w:p>
    <w:p w14:paraId="7BAF5594" w14:textId="08BDCEB9"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Yvon </w:t>
      </w:r>
      <w:proofErr w:type="spellStart"/>
      <w:r w:rsidRPr="00990FF1">
        <w:rPr>
          <w:color w:val="212121"/>
          <w:sz w:val="20"/>
          <w:szCs w:val="20"/>
        </w:rPr>
        <w:t>Slingenberg</w:t>
      </w:r>
      <w:proofErr w:type="spellEnd"/>
      <w:r w:rsidRPr="00990FF1">
        <w:rPr>
          <w:color w:val="212121"/>
          <w:sz w:val="20"/>
          <w:szCs w:val="20"/>
        </w:rPr>
        <w:t>, Acting Deputy DG, DG Climate Action, European Commission</w:t>
      </w:r>
    </w:p>
    <w:p w14:paraId="27742477" w14:textId="74B032B8" w:rsidR="00990FF1" w:rsidRPr="00990FF1" w:rsidRDefault="00990FF1" w:rsidP="00990FF1">
      <w:pPr>
        <w:spacing w:after="120" w:line="308" w:lineRule="atLeast"/>
        <w:jc w:val="both"/>
        <w:textAlignment w:val="baseline"/>
        <w:rPr>
          <w:color w:val="212121"/>
          <w:sz w:val="20"/>
          <w:szCs w:val="20"/>
        </w:rPr>
      </w:pPr>
      <w:r w:rsidRPr="00990FF1">
        <w:rPr>
          <w:color w:val="212121"/>
          <w:sz w:val="20"/>
          <w:szCs w:val="20"/>
        </w:rPr>
        <w:t xml:space="preserve">Antonella </w:t>
      </w:r>
      <w:proofErr w:type="spellStart"/>
      <w:r w:rsidRPr="00990FF1">
        <w:rPr>
          <w:color w:val="212121"/>
          <w:sz w:val="20"/>
          <w:szCs w:val="20"/>
        </w:rPr>
        <w:t>Sopranzetti</w:t>
      </w:r>
      <w:proofErr w:type="spellEnd"/>
      <w:r w:rsidRPr="00990FF1">
        <w:rPr>
          <w:color w:val="212121"/>
          <w:sz w:val="20"/>
          <w:szCs w:val="20"/>
        </w:rPr>
        <w:t>, EU Affairs Manager, Exxon</w:t>
      </w:r>
    </w:p>
    <w:p w14:paraId="411666DD" w14:textId="2DA7B536" w:rsidR="00990FF1" w:rsidRPr="0033397E" w:rsidRDefault="00990FF1" w:rsidP="00990FF1">
      <w:pPr>
        <w:spacing w:after="120" w:line="308" w:lineRule="atLeast"/>
        <w:jc w:val="both"/>
        <w:textAlignment w:val="baseline"/>
        <w:rPr>
          <w:color w:val="212121"/>
          <w:sz w:val="20"/>
          <w:szCs w:val="20"/>
        </w:rPr>
      </w:pPr>
      <w:r w:rsidRPr="00990FF1">
        <w:rPr>
          <w:color w:val="212121"/>
          <w:sz w:val="20"/>
          <w:szCs w:val="20"/>
        </w:rPr>
        <w:t xml:space="preserve">Charles </w:t>
      </w:r>
      <w:proofErr w:type="spellStart"/>
      <w:r w:rsidRPr="00990FF1">
        <w:rPr>
          <w:color w:val="212121"/>
          <w:sz w:val="20"/>
          <w:szCs w:val="20"/>
        </w:rPr>
        <w:t>Weymuller</w:t>
      </w:r>
      <w:proofErr w:type="spellEnd"/>
      <w:r w:rsidRPr="00990FF1">
        <w:rPr>
          <w:color w:val="212121"/>
          <w:sz w:val="20"/>
          <w:szCs w:val="20"/>
        </w:rPr>
        <w:t xml:space="preserve">, Chief Economist, </w:t>
      </w:r>
      <w:proofErr w:type="spellStart"/>
      <w:r w:rsidRPr="00990FF1">
        <w:rPr>
          <w:color w:val="212121"/>
          <w:sz w:val="20"/>
          <w:szCs w:val="20"/>
        </w:rPr>
        <w:t>EdF</w:t>
      </w:r>
      <w:proofErr w:type="spellEnd"/>
    </w:p>
    <w:sectPr w:rsidR="00990FF1" w:rsidRPr="0033397E" w:rsidSect="003E607B">
      <w:headerReference w:type="default" r:id="rId8"/>
      <w:footerReference w:type="even" r:id="rId9"/>
      <w:footerReference w:type="default" r:id="rId10"/>
      <w:pgSz w:w="11900" w:h="16840"/>
      <w:pgMar w:top="1134" w:right="1134" w:bottom="851" w:left="1134"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D7A" w14:textId="77777777" w:rsidR="003E607B" w:rsidRDefault="003E607B" w:rsidP="002D6057">
      <w:r>
        <w:separator/>
      </w:r>
    </w:p>
  </w:endnote>
  <w:endnote w:type="continuationSeparator" w:id="0">
    <w:p w14:paraId="1B84101A" w14:textId="77777777" w:rsidR="003E607B" w:rsidRDefault="003E607B"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522786"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522786" w:rsidRDefault="00522786"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8D8F" w14:textId="61A9A438" w:rsidR="00423098" w:rsidRDefault="00423098" w:rsidP="000E6DF7">
    <w:pPr>
      <w:pStyle w:val="Footer"/>
      <w:pBdr>
        <w:bottom w:val="single" w:sz="6" w:space="1" w:color="auto"/>
      </w:pBdr>
      <w:tabs>
        <w:tab w:val="clear" w:pos="4819"/>
        <w:tab w:val="clear" w:pos="9638"/>
        <w:tab w:val="left" w:pos="2160"/>
      </w:tabs>
      <w:jc w:val="center"/>
      <w:rPr>
        <w:rFonts w:asciiTheme="minorHAnsi" w:hAnsiTheme="minorHAnsi" w:cstheme="minorHAnsi"/>
        <w:lang w:val="pl-PL"/>
      </w:rPr>
    </w:pPr>
  </w:p>
  <w:p w14:paraId="63626004" w14:textId="53F4BD15" w:rsidR="000E6DF7" w:rsidRPr="000E6DF7" w:rsidRDefault="00000000" w:rsidP="000E6DF7">
    <w:pPr>
      <w:ind w:left="3600" w:firstLine="720"/>
      <w:rPr>
        <w:rFonts w:asciiTheme="minorHAnsi" w:hAnsiTheme="minorHAnsi" w:cstheme="minorHAnsi"/>
      </w:rPr>
    </w:pPr>
    <w:hyperlink r:id="rId1" w:history="1">
      <w:r w:rsidR="00E24201">
        <w:rPr>
          <w:rStyle w:val="Hyperlink"/>
          <w:rFonts w:asciiTheme="minorHAnsi" w:hAnsiTheme="minorHAnsi" w:cstheme="minorHAnsi"/>
          <w:lang w:val="pl-PL"/>
        </w:rPr>
        <w:t>ERCST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13CA" w14:textId="77777777" w:rsidR="003E607B" w:rsidRDefault="003E607B" w:rsidP="002D6057">
      <w:r>
        <w:separator/>
      </w:r>
    </w:p>
  </w:footnote>
  <w:footnote w:type="continuationSeparator" w:id="0">
    <w:p w14:paraId="2B8D820C" w14:textId="77777777" w:rsidR="003E607B" w:rsidRDefault="003E607B"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D39" w14:textId="724C87E4" w:rsidR="001A0C2F" w:rsidRDefault="00005A83" w:rsidP="001A0C2F">
    <w:pPr>
      <w:pStyle w:val="Header"/>
    </w:pPr>
    <w:r>
      <w:rPr>
        <w:noProof/>
      </w:rPr>
      <w:drawing>
        <wp:anchor distT="0" distB="0" distL="114300" distR="114300" simplePos="0" relativeHeight="251659264" behindDoc="1" locked="0" layoutInCell="1" allowOverlap="1" wp14:anchorId="0664EB4F" wp14:editId="579A26C5">
          <wp:simplePos x="0" y="0"/>
          <wp:positionH relativeFrom="column">
            <wp:posOffset>2583815</wp:posOffset>
          </wp:positionH>
          <wp:positionV relativeFrom="paragraph">
            <wp:posOffset>-426085</wp:posOffset>
          </wp:positionV>
          <wp:extent cx="1158875" cy="767715"/>
          <wp:effectExtent l="0" t="0" r="0" b="0"/>
          <wp:wrapTight wrapText="bothSides">
            <wp:wrapPolygon edited="0">
              <wp:start x="0" y="0"/>
              <wp:lineTo x="0" y="21082"/>
              <wp:lineTo x="21304" y="21082"/>
              <wp:lineTo x="21304" y="0"/>
              <wp:lineTo x="0" y="0"/>
            </wp:wrapPolygon>
          </wp:wrapTight>
          <wp:docPr id="1705834937" name="Picture 2" descr="A picture containing font, logo,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34937" name="Picture 2" descr="A picture containing font, logo, design, graphics&#10;&#10;Description automatically generated"/>
                  <pic:cNvPicPr/>
                </pic:nvPicPr>
                <pic:blipFill>
                  <a:blip r:embed="rId1"/>
                  <a:stretch>
                    <a:fillRect/>
                  </a:stretch>
                </pic:blipFill>
                <pic:spPr>
                  <a:xfrm>
                    <a:off x="0" y="0"/>
                    <a:ext cx="1158875" cy="767715"/>
                  </a:xfrm>
                  <a:prstGeom prst="rect">
                    <a:avLst/>
                  </a:prstGeom>
                </pic:spPr>
              </pic:pic>
            </a:graphicData>
          </a:graphic>
          <wp14:sizeRelH relativeFrom="page">
            <wp14:pctWidth>0</wp14:pctWidth>
          </wp14:sizeRelH>
          <wp14:sizeRelV relativeFrom="page">
            <wp14:pctHeight>0</wp14:pctHeight>
          </wp14:sizeRelV>
        </wp:anchor>
      </w:drawing>
    </w:r>
    <w:r w:rsidR="00346FC2">
      <w:rPr>
        <w:noProof/>
      </w:rPr>
      <w:drawing>
        <wp:anchor distT="0" distB="0" distL="114300" distR="114300" simplePos="0" relativeHeight="251660288" behindDoc="1" locked="0" layoutInCell="1" allowOverlap="1" wp14:anchorId="5BFC37FF" wp14:editId="31970C8F">
          <wp:simplePos x="0" y="0"/>
          <wp:positionH relativeFrom="margin">
            <wp:posOffset>234608</wp:posOffset>
          </wp:positionH>
          <wp:positionV relativeFrom="paragraph">
            <wp:posOffset>-90805</wp:posOffset>
          </wp:positionV>
          <wp:extent cx="1764665" cy="370840"/>
          <wp:effectExtent l="0" t="0" r="635" b="0"/>
          <wp:wrapTight wrapText="bothSides">
            <wp:wrapPolygon edited="0">
              <wp:start x="2176" y="0"/>
              <wp:lineTo x="311" y="1479"/>
              <wp:lineTo x="0" y="2959"/>
              <wp:lineTo x="0" y="20712"/>
              <wp:lineTo x="21452" y="20712"/>
              <wp:lineTo x="21452" y="6658"/>
              <wp:lineTo x="20520" y="5918"/>
              <wp:lineTo x="3420" y="0"/>
              <wp:lineTo x="2176" y="0"/>
            </wp:wrapPolygon>
          </wp:wrapTight>
          <wp:docPr id="2018436465"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36465" name="Picture 1" descr="A blue text on a black background&#10;&#10;Description automatically generated with low confidence"/>
                  <pic:cNvPicPr/>
                </pic:nvPicPr>
                <pic:blipFill>
                  <a:blip r:embed="rId2"/>
                  <a:stretch>
                    <a:fillRect/>
                  </a:stretch>
                </pic:blipFill>
                <pic:spPr>
                  <a:xfrm>
                    <a:off x="0" y="0"/>
                    <a:ext cx="1764665" cy="370840"/>
                  </a:xfrm>
                  <a:prstGeom prst="rect">
                    <a:avLst/>
                  </a:prstGeom>
                </pic:spPr>
              </pic:pic>
            </a:graphicData>
          </a:graphic>
          <wp14:sizeRelH relativeFrom="page">
            <wp14:pctWidth>0</wp14:pctWidth>
          </wp14:sizeRelH>
          <wp14:sizeRelV relativeFrom="page">
            <wp14:pctHeight>0</wp14:pctHeight>
          </wp14:sizeRelV>
        </wp:anchor>
      </w:drawing>
    </w:r>
    <w:r w:rsidR="00346FC2">
      <w:rPr>
        <w:noProof/>
      </w:rPr>
      <w:drawing>
        <wp:anchor distT="0" distB="0" distL="114300" distR="114300" simplePos="0" relativeHeight="251661312" behindDoc="1" locked="0" layoutInCell="1" allowOverlap="1" wp14:anchorId="455FA742" wp14:editId="53366692">
          <wp:simplePos x="0" y="0"/>
          <wp:positionH relativeFrom="column">
            <wp:posOffset>4350727</wp:posOffset>
          </wp:positionH>
          <wp:positionV relativeFrom="paragraph">
            <wp:posOffset>-381000</wp:posOffset>
          </wp:positionV>
          <wp:extent cx="1434465" cy="720090"/>
          <wp:effectExtent l="0" t="0" r="635" b="3810"/>
          <wp:wrapTight wrapText="bothSides">
            <wp:wrapPolygon edited="0">
              <wp:start x="0" y="0"/>
              <wp:lineTo x="0" y="21333"/>
              <wp:lineTo x="21418" y="21333"/>
              <wp:lineTo x="21418" y="0"/>
              <wp:lineTo x="0" y="0"/>
            </wp:wrapPolygon>
          </wp:wrapTight>
          <wp:docPr id="1702761176" name="Picture 1702761176"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52340" name="Picture 1" descr="A green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34465" cy="720090"/>
                  </a:xfrm>
                  <a:prstGeom prst="rect">
                    <a:avLst/>
                  </a:prstGeom>
                </pic:spPr>
              </pic:pic>
            </a:graphicData>
          </a:graphic>
          <wp14:sizeRelH relativeFrom="page">
            <wp14:pctWidth>0</wp14:pctWidth>
          </wp14:sizeRelH>
          <wp14:sizeRelV relativeFrom="page">
            <wp14:pctHeight>0</wp14:pctHeight>
          </wp14:sizeRelV>
        </wp:anchor>
      </w:drawing>
    </w:r>
    <w:r w:rsidR="003B4927">
      <w:fldChar w:fldCharType="begin"/>
    </w:r>
    <w:r w:rsidR="005E667D">
      <w:instrText xml:space="preserve"> INCLUDEPICTURE "C:\\Users\\anaruiz\\Library\\Group Containers\\UBF8T346G9.ms\\WebArchiveCopyPasteTempFiles\\com.microsoft.Word\\EBD_MO_BDI_Logo2.jpg" \* MERGEFORMAT </w:instrText>
    </w:r>
    <w:r w:rsidR="00000000">
      <w:fldChar w:fldCharType="separate"/>
    </w:r>
    <w:r w:rsidR="003B4927">
      <w:fldChar w:fldCharType="end"/>
    </w:r>
  </w:p>
  <w:p w14:paraId="48EA68F6" w14:textId="4910CED3" w:rsidR="00522786" w:rsidRDefault="00522786" w:rsidP="009A7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BFB"/>
    <w:multiLevelType w:val="hybridMultilevel"/>
    <w:tmpl w:val="87B46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82784F"/>
    <w:multiLevelType w:val="hybridMultilevel"/>
    <w:tmpl w:val="E7EA89F8"/>
    <w:lvl w:ilvl="0" w:tplc="37DC7D50">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022324EC"/>
    <w:multiLevelType w:val="hybridMultilevel"/>
    <w:tmpl w:val="B20E54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B9C08B2"/>
    <w:multiLevelType w:val="hybridMultilevel"/>
    <w:tmpl w:val="CF6C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7F7A"/>
    <w:multiLevelType w:val="multilevel"/>
    <w:tmpl w:val="6CDE1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E0C7A"/>
    <w:multiLevelType w:val="hybridMultilevel"/>
    <w:tmpl w:val="C12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A46C0"/>
    <w:multiLevelType w:val="hybridMultilevel"/>
    <w:tmpl w:val="A4D03C32"/>
    <w:lvl w:ilvl="0" w:tplc="0B5AD818">
      <w:start w:val="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0FCD5120"/>
    <w:multiLevelType w:val="hybridMultilevel"/>
    <w:tmpl w:val="DEFAA06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12742EA4"/>
    <w:multiLevelType w:val="hybridMultilevel"/>
    <w:tmpl w:val="1ED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014B6"/>
    <w:multiLevelType w:val="hybridMultilevel"/>
    <w:tmpl w:val="EC006834"/>
    <w:lvl w:ilvl="0" w:tplc="5E7644C6">
      <w:start w:val="1"/>
      <w:numFmt w:val="bullet"/>
      <w:lvlText w:val="-"/>
      <w:lvlJc w:val="left"/>
      <w:pPr>
        <w:ind w:left="1800" w:hanging="360"/>
      </w:pPr>
      <w:rPr>
        <w:rFonts w:ascii="Cambria" w:eastAsia="Times New Roman" w:hAnsi="Cambri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5243F32"/>
    <w:multiLevelType w:val="hybridMultilevel"/>
    <w:tmpl w:val="7BF6F8F6"/>
    <w:lvl w:ilvl="0" w:tplc="0809000F">
      <w:start w:val="1"/>
      <w:numFmt w:val="decimal"/>
      <w:lvlText w:val="%1."/>
      <w:lvlJc w:val="left"/>
      <w:pPr>
        <w:ind w:left="720" w:hanging="360"/>
      </w:pPr>
    </w:lvl>
    <w:lvl w:ilvl="1" w:tplc="83E2D5E6">
      <w:start w:val="1"/>
      <w:numFmt w:val="upperLetter"/>
      <w:lvlText w:val="%2."/>
      <w:lvlJc w:val="left"/>
      <w:pPr>
        <w:ind w:left="1440" w:hanging="360"/>
      </w:pPr>
      <w:rPr>
        <w:rFonts w:ascii="Cambria" w:eastAsia="Times New Roman" w:hAnsi="Cambria"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241682"/>
    <w:multiLevelType w:val="hybridMultilevel"/>
    <w:tmpl w:val="44F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454A10"/>
    <w:multiLevelType w:val="hybridMultilevel"/>
    <w:tmpl w:val="3F982922"/>
    <w:lvl w:ilvl="0" w:tplc="E4F2D912">
      <w:numFmt w:val="bullet"/>
      <w:lvlText w:val="-"/>
      <w:lvlJc w:val="left"/>
      <w:pPr>
        <w:ind w:left="720" w:hanging="360"/>
      </w:pPr>
      <w:rPr>
        <w:rFonts w:ascii="Cambria" w:eastAsia="Times New Roman"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55674"/>
    <w:multiLevelType w:val="hybridMultilevel"/>
    <w:tmpl w:val="C6868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FC79BE"/>
    <w:multiLevelType w:val="hybridMultilevel"/>
    <w:tmpl w:val="6C160584"/>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19" w15:restartNumberingAfterBreak="0">
    <w:nsid w:val="1F8A3B11"/>
    <w:multiLevelType w:val="hybridMultilevel"/>
    <w:tmpl w:val="14E2766A"/>
    <w:lvl w:ilvl="0" w:tplc="ADCA895C">
      <w:start w:val="1"/>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4F3585"/>
    <w:multiLevelType w:val="multilevel"/>
    <w:tmpl w:val="DFC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BF0904"/>
    <w:multiLevelType w:val="hybridMultilevel"/>
    <w:tmpl w:val="FC2A64B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24EF1A8D"/>
    <w:multiLevelType w:val="hybridMultilevel"/>
    <w:tmpl w:val="93D60D80"/>
    <w:lvl w:ilvl="0" w:tplc="5BD8D79C">
      <w:start w:val="1"/>
      <w:numFmt w:val="bullet"/>
      <w:lvlText w:val=""/>
      <w:lvlJc w:val="left"/>
      <w:pPr>
        <w:ind w:left="2520" w:hanging="360"/>
      </w:pPr>
      <w:rPr>
        <w:rFonts w:ascii="Symbol" w:hAnsi="Symbol" w:hint="default"/>
        <w:b/>
        <w:bCs/>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25961F0C"/>
    <w:multiLevelType w:val="hybridMultilevel"/>
    <w:tmpl w:val="BA363C52"/>
    <w:lvl w:ilvl="0" w:tplc="722678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1560F4"/>
    <w:multiLevelType w:val="hybridMultilevel"/>
    <w:tmpl w:val="82126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7" w15:restartNumberingAfterBreak="0">
    <w:nsid w:val="31B1018C"/>
    <w:multiLevelType w:val="hybridMultilevel"/>
    <w:tmpl w:val="26DE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234CF"/>
    <w:multiLevelType w:val="hybridMultilevel"/>
    <w:tmpl w:val="3654A558"/>
    <w:lvl w:ilvl="0" w:tplc="2A683CBA">
      <w:start w:val="1"/>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7813CA"/>
    <w:multiLevelType w:val="hybridMultilevel"/>
    <w:tmpl w:val="B97690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358D140A"/>
    <w:multiLevelType w:val="hybridMultilevel"/>
    <w:tmpl w:val="E6586110"/>
    <w:lvl w:ilvl="0" w:tplc="55BEF00E">
      <w:start w:val="1"/>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654C02"/>
    <w:multiLevelType w:val="hybridMultilevel"/>
    <w:tmpl w:val="BD9C8CAA"/>
    <w:lvl w:ilvl="0" w:tplc="5518060E">
      <w:start w:val="1"/>
      <w:numFmt w:val="bullet"/>
      <w:lvlText w:val="-"/>
      <w:lvlJc w:val="left"/>
      <w:pPr>
        <w:ind w:left="720" w:hanging="360"/>
      </w:pPr>
      <w:rPr>
        <w:rFonts w:ascii="Cambria" w:eastAsia="Times New Roman" w:hAnsi="Cambri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CB7A62"/>
    <w:multiLevelType w:val="hybridMultilevel"/>
    <w:tmpl w:val="9984C316"/>
    <w:lvl w:ilvl="0" w:tplc="619647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8723F9"/>
    <w:multiLevelType w:val="multilevel"/>
    <w:tmpl w:val="838C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231699"/>
    <w:multiLevelType w:val="hybridMultilevel"/>
    <w:tmpl w:val="1DFC94F0"/>
    <w:lvl w:ilvl="0" w:tplc="9576707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3AF5516"/>
    <w:multiLevelType w:val="hybridMultilevel"/>
    <w:tmpl w:val="BEDA52D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9" w15:restartNumberingAfterBreak="0">
    <w:nsid w:val="4BC172D6"/>
    <w:multiLevelType w:val="hybridMultilevel"/>
    <w:tmpl w:val="A8264F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150A9"/>
    <w:multiLevelType w:val="hybridMultilevel"/>
    <w:tmpl w:val="CB26F624"/>
    <w:lvl w:ilvl="0" w:tplc="1E146360">
      <w:numFmt w:val="bullet"/>
      <w:lvlText w:val="-"/>
      <w:lvlJc w:val="left"/>
      <w:pPr>
        <w:ind w:left="452" w:hanging="360"/>
      </w:pPr>
      <w:rPr>
        <w:rFonts w:ascii="Cambria" w:eastAsia="Times New Roman" w:hAnsi="Cambria" w:cs="Tahoma"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43" w15:restartNumberingAfterBreak="0">
    <w:nsid w:val="58C70498"/>
    <w:multiLevelType w:val="hybridMultilevel"/>
    <w:tmpl w:val="E5D6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CD25DF"/>
    <w:multiLevelType w:val="hybridMultilevel"/>
    <w:tmpl w:val="215A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27154E"/>
    <w:multiLevelType w:val="hybridMultilevel"/>
    <w:tmpl w:val="08AC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0051D2"/>
    <w:multiLevelType w:val="hybridMultilevel"/>
    <w:tmpl w:val="8C065684"/>
    <w:lvl w:ilvl="0" w:tplc="89B8DDB8">
      <w:start w:val="1"/>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50"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15404EB"/>
    <w:multiLevelType w:val="hybridMultilevel"/>
    <w:tmpl w:val="C804E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251085"/>
    <w:multiLevelType w:val="hybridMultilevel"/>
    <w:tmpl w:val="EFD8B8EC"/>
    <w:lvl w:ilvl="0" w:tplc="0F408BA6">
      <w:start w:val="1"/>
      <w:numFmt w:val="upperLetter"/>
      <w:lvlText w:val="%1."/>
      <w:lvlJc w:val="left"/>
      <w:pPr>
        <w:ind w:left="1900" w:hanging="360"/>
      </w:pPr>
      <w:rPr>
        <w:rFonts w:hint="default"/>
        <w:b w:val="0"/>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54"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2A338A"/>
    <w:multiLevelType w:val="multilevel"/>
    <w:tmpl w:val="05E0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96553292">
    <w:abstractNumId w:val="52"/>
  </w:num>
  <w:num w:numId="2" w16cid:durableId="1008798037">
    <w:abstractNumId w:val="49"/>
  </w:num>
  <w:num w:numId="3" w16cid:durableId="90980459">
    <w:abstractNumId w:val="26"/>
  </w:num>
  <w:num w:numId="4" w16cid:durableId="976030616">
    <w:abstractNumId w:val="38"/>
  </w:num>
  <w:num w:numId="5" w16cid:durableId="184027698">
    <w:abstractNumId w:val="8"/>
  </w:num>
  <w:num w:numId="6" w16cid:durableId="1475292639">
    <w:abstractNumId w:val="40"/>
  </w:num>
  <w:num w:numId="7" w16cid:durableId="1536192648">
    <w:abstractNumId w:val="29"/>
  </w:num>
  <w:num w:numId="8" w16cid:durableId="1940747628">
    <w:abstractNumId w:val="24"/>
  </w:num>
  <w:num w:numId="9" w16cid:durableId="1299843072">
    <w:abstractNumId w:val="54"/>
  </w:num>
  <w:num w:numId="10" w16cid:durableId="961039562">
    <w:abstractNumId w:val="41"/>
  </w:num>
  <w:num w:numId="11" w16cid:durableId="118382133">
    <w:abstractNumId w:val="33"/>
  </w:num>
  <w:num w:numId="12" w16cid:durableId="1977448008">
    <w:abstractNumId w:val="50"/>
  </w:num>
  <w:num w:numId="13" w16cid:durableId="654142230">
    <w:abstractNumId w:val="56"/>
  </w:num>
  <w:num w:numId="14" w16cid:durableId="1453326348">
    <w:abstractNumId w:val="47"/>
  </w:num>
  <w:num w:numId="15" w16cid:durableId="701705645">
    <w:abstractNumId w:val="12"/>
  </w:num>
  <w:num w:numId="16" w16cid:durableId="1824814843">
    <w:abstractNumId w:val="9"/>
  </w:num>
  <w:num w:numId="17" w16cid:durableId="228005810">
    <w:abstractNumId w:val="2"/>
  </w:num>
  <w:num w:numId="18" w16cid:durableId="342125628">
    <w:abstractNumId w:val="44"/>
  </w:num>
  <w:num w:numId="19" w16cid:durableId="2072582538">
    <w:abstractNumId w:val="22"/>
  </w:num>
  <w:num w:numId="20" w16cid:durableId="1173837221">
    <w:abstractNumId w:val="10"/>
  </w:num>
  <w:num w:numId="21" w16cid:durableId="1457719716">
    <w:abstractNumId w:val="6"/>
  </w:num>
  <w:num w:numId="22" w16cid:durableId="1188979681">
    <w:abstractNumId w:val="25"/>
  </w:num>
  <w:num w:numId="23" w16cid:durableId="393772015">
    <w:abstractNumId w:val="17"/>
  </w:num>
  <w:num w:numId="24" w16cid:durableId="1695186198">
    <w:abstractNumId w:val="4"/>
  </w:num>
  <w:num w:numId="25" w16cid:durableId="38484276">
    <w:abstractNumId w:val="15"/>
  </w:num>
  <w:num w:numId="26" w16cid:durableId="1024672317">
    <w:abstractNumId w:val="43"/>
  </w:num>
  <w:num w:numId="27" w16cid:durableId="281812445">
    <w:abstractNumId w:val="28"/>
  </w:num>
  <w:num w:numId="28" w16cid:durableId="2055737821">
    <w:abstractNumId w:val="19"/>
  </w:num>
  <w:num w:numId="29" w16cid:durableId="1917855523">
    <w:abstractNumId w:val="48"/>
  </w:num>
  <w:num w:numId="30" w16cid:durableId="151532553">
    <w:abstractNumId w:val="0"/>
  </w:num>
  <w:num w:numId="31" w16cid:durableId="190143184">
    <w:abstractNumId w:val="30"/>
  </w:num>
  <w:num w:numId="32" w16cid:durableId="47149833">
    <w:abstractNumId w:val="46"/>
  </w:num>
  <w:num w:numId="33" w16cid:durableId="1740442350">
    <w:abstractNumId w:val="42"/>
  </w:num>
  <w:num w:numId="34" w16cid:durableId="1294020034">
    <w:abstractNumId w:val="27"/>
  </w:num>
  <w:num w:numId="35" w16cid:durableId="859053289">
    <w:abstractNumId w:val="37"/>
  </w:num>
  <w:num w:numId="36" w16cid:durableId="1475638392">
    <w:abstractNumId w:val="5"/>
  </w:num>
  <w:num w:numId="37" w16cid:durableId="536239231">
    <w:abstractNumId w:val="35"/>
  </w:num>
  <w:num w:numId="38" w16cid:durableId="1117680098">
    <w:abstractNumId w:val="13"/>
  </w:num>
  <w:num w:numId="39" w16cid:durableId="1739210722">
    <w:abstractNumId w:val="16"/>
  </w:num>
  <w:num w:numId="40" w16cid:durableId="1873419245">
    <w:abstractNumId w:val="36"/>
  </w:num>
  <w:num w:numId="41" w16cid:durableId="127362665">
    <w:abstractNumId w:val="7"/>
  </w:num>
  <w:num w:numId="42" w16cid:durableId="1064329824">
    <w:abstractNumId w:val="14"/>
  </w:num>
  <w:num w:numId="43" w16cid:durableId="1610745846">
    <w:abstractNumId w:val="21"/>
  </w:num>
  <w:num w:numId="44" w16cid:durableId="430400585">
    <w:abstractNumId w:val="3"/>
  </w:num>
  <w:num w:numId="45" w16cid:durableId="397215941">
    <w:abstractNumId w:val="34"/>
  </w:num>
  <w:num w:numId="46" w16cid:durableId="302925495">
    <w:abstractNumId w:val="18"/>
  </w:num>
  <w:num w:numId="47" w16cid:durableId="1494950192">
    <w:abstractNumId w:val="51"/>
  </w:num>
  <w:num w:numId="48" w16cid:durableId="594047969">
    <w:abstractNumId w:val="45"/>
  </w:num>
  <w:num w:numId="49" w16cid:durableId="1029913948">
    <w:abstractNumId w:val="32"/>
  </w:num>
  <w:num w:numId="50" w16cid:durableId="1203857476">
    <w:abstractNumId w:val="23"/>
  </w:num>
  <w:num w:numId="51" w16cid:durableId="2086224590">
    <w:abstractNumId w:val="31"/>
  </w:num>
  <w:num w:numId="52" w16cid:durableId="704019434">
    <w:abstractNumId w:val="1"/>
  </w:num>
  <w:num w:numId="53" w16cid:durableId="1894465773">
    <w:abstractNumId w:val="11"/>
  </w:num>
  <w:num w:numId="54" w16cid:durableId="2018262775">
    <w:abstractNumId w:val="39"/>
  </w:num>
  <w:num w:numId="55" w16cid:durableId="1086614158">
    <w:abstractNumId w:val="53"/>
  </w:num>
  <w:num w:numId="56" w16cid:durableId="501940741">
    <w:abstractNumId w:val="20"/>
  </w:num>
  <w:num w:numId="57" w16cid:durableId="194853966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3A9E"/>
    <w:rsid w:val="00005A83"/>
    <w:rsid w:val="000069E2"/>
    <w:rsid w:val="00011489"/>
    <w:rsid w:val="00012479"/>
    <w:rsid w:val="00013D7A"/>
    <w:rsid w:val="000146B4"/>
    <w:rsid w:val="00015A99"/>
    <w:rsid w:val="00015C67"/>
    <w:rsid w:val="0001626F"/>
    <w:rsid w:val="0001642F"/>
    <w:rsid w:val="00016F91"/>
    <w:rsid w:val="000208E1"/>
    <w:rsid w:val="00020B0C"/>
    <w:rsid w:val="00023EF1"/>
    <w:rsid w:val="000263AF"/>
    <w:rsid w:val="00027101"/>
    <w:rsid w:val="00027DB8"/>
    <w:rsid w:val="000302AF"/>
    <w:rsid w:val="00031D32"/>
    <w:rsid w:val="00032F6E"/>
    <w:rsid w:val="00034749"/>
    <w:rsid w:val="00034AEB"/>
    <w:rsid w:val="000370DA"/>
    <w:rsid w:val="00040A79"/>
    <w:rsid w:val="000416F3"/>
    <w:rsid w:val="000425A4"/>
    <w:rsid w:val="00043718"/>
    <w:rsid w:val="000445F0"/>
    <w:rsid w:val="000446FC"/>
    <w:rsid w:val="00044DF3"/>
    <w:rsid w:val="000472CB"/>
    <w:rsid w:val="00051566"/>
    <w:rsid w:val="000533E5"/>
    <w:rsid w:val="00053B73"/>
    <w:rsid w:val="000557FA"/>
    <w:rsid w:val="0005760E"/>
    <w:rsid w:val="00061517"/>
    <w:rsid w:val="000629B4"/>
    <w:rsid w:val="00062DF5"/>
    <w:rsid w:val="000678C2"/>
    <w:rsid w:val="000700B8"/>
    <w:rsid w:val="00070E4B"/>
    <w:rsid w:val="00071219"/>
    <w:rsid w:val="00072784"/>
    <w:rsid w:val="00073B8F"/>
    <w:rsid w:val="00074475"/>
    <w:rsid w:val="00074FD8"/>
    <w:rsid w:val="00075F7C"/>
    <w:rsid w:val="00077AA8"/>
    <w:rsid w:val="00081F9E"/>
    <w:rsid w:val="0008204D"/>
    <w:rsid w:val="000853E5"/>
    <w:rsid w:val="000865B1"/>
    <w:rsid w:val="00087B96"/>
    <w:rsid w:val="0009109A"/>
    <w:rsid w:val="0009129D"/>
    <w:rsid w:val="00094E1B"/>
    <w:rsid w:val="000956AD"/>
    <w:rsid w:val="000959B9"/>
    <w:rsid w:val="000A06D8"/>
    <w:rsid w:val="000A0ECC"/>
    <w:rsid w:val="000A168B"/>
    <w:rsid w:val="000A2F09"/>
    <w:rsid w:val="000A44AD"/>
    <w:rsid w:val="000A54B6"/>
    <w:rsid w:val="000A5A5B"/>
    <w:rsid w:val="000A5AF4"/>
    <w:rsid w:val="000A73D1"/>
    <w:rsid w:val="000A7CB4"/>
    <w:rsid w:val="000B07B5"/>
    <w:rsid w:val="000B1C25"/>
    <w:rsid w:val="000B30AD"/>
    <w:rsid w:val="000B6873"/>
    <w:rsid w:val="000B7370"/>
    <w:rsid w:val="000C05EA"/>
    <w:rsid w:val="000C08AF"/>
    <w:rsid w:val="000C2784"/>
    <w:rsid w:val="000C40C4"/>
    <w:rsid w:val="000C6096"/>
    <w:rsid w:val="000C6AE8"/>
    <w:rsid w:val="000D1606"/>
    <w:rsid w:val="000D4025"/>
    <w:rsid w:val="000D65E6"/>
    <w:rsid w:val="000D6A9A"/>
    <w:rsid w:val="000E05EC"/>
    <w:rsid w:val="000E2D89"/>
    <w:rsid w:val="000E5C86"/>
    <w:rsid w:val="000E6DF7"/>
    <w:rsid w:val="000F25EB"/>
    <w:rsid w:val="000F2611"/>
    <w:rsid w:val="000F3FFE"/>
    <w:rsid w:val="000F4AD3"/>
    <w:rsid w:val="000F4FBE"/>
    <w:rsid w:val="000F4FF1"/>
    <w:rsid w:val="000F5310"/>
    <w:rsid w:val="000F7940"/>
    <w:rsid w:val="000F7CDD"/>
    <w:rsid w:val="000F7D3F"/>
    <w:rsid w:val="00100CA0"/>
    <w:rsid w:val="0010264C"/>
    <w:rsid w:val="00103D8E"/>
    <w:rsid w:val="00103E91"/>
    <w:rsid w:val="00107432"/>
    <w:rsid w:val="00111E08"/>
    <w:rsid w:val="00112587"/>
    <w:rsid w:val="00113E5B"/>
    <w:rsid w:val="00113E61"/>
    <w:rsid w:val="00115D25"/>
    <w:rsid w:val="00117249"/>
    <w:rsid w:val="00117677"/>
    <w:rsid w:val="001207EF"/>
    <w:rsid w:val="001215C2"/>
    <w:rsid w:val="00122AEC"/>
    <w:rsid w:val="001264B1"/>
    <w:rsid w:val="001275DC"/>
    <w:rsid w:val="00131A08"/>
    <w:rsid w:val="0013216C"/>
    <w:rsid w:val="00132438"/>
    <w:rsid w:val="00141089"/>
    <w:rsid w:val="0014356C"/>
    <w:rsid w:val="0014512C"/>
    <w:rsid w:val="00147AEC"/>
    <w:rsid w:val="00150716"/>
    <w:rsid w:val="001507A7"/>
    <w:rsid w:val="001508CA"/>
    <w:rsid w:val="0015313D"/>
    <w:rsid w:val="0015403D"/>
    <w:rsid w:val="00155965"/>
    <w:rsid w:val="00161672"/>
    <w:rsid w:val="001635C2"/>
    <w:rsid w:val="001644D2"/>
    <w:rsid w:val="00164F75"/>
    <w:rsid w:val="00166255"/>
    <w:rsid w:val="00172367"/>
    <w:rsid w:val="00173A59"/>
    <w:rsid w:val="001750FB"/>
    <w:rsid w:val="001751D9"/>
    <w:rsid w:val="001754C6"/>
    <w:rsid w:val="001764C5"/>
    <w:rsid w:val="001808A0"/>
    <w:rsid w:val="00181AC4"/>
    <w:rsid w:val="001833D1"/>
    <w:rsid w:val="00183838"/>
    <w:rsid w:val="00184355"/>
    <w:rsid w:val="00186738"/>
    <w:rsid w:val="001903FB"/>
    <w:rsid w:val="00192C7C"/>
    <w:rsid w:val="00195876"/>
    <w:rsid w:val="00195BB6"/>
    <w:rsid w:val="001A01FD"/>
    <w:rsid w:val="001A0C2F"/>
    <w:rsid w:val="001A0DC9"/>
    <w:rsid w:val="001A5247"/>
    <w:rsid w:val="001A5682"/>
    <w:rsid w:val="001A5F0F"/>
    <w:rsid w:val="001A6882"/>
    <w:rsid w:val="001A77FE"/>
    <w:rsid w:val="001B24E5"/>
    <w:rsid w:val="001B2E40"/>
    <w:rsid w:val="001B761A"/>
    <w:rsid w:val="001B7E62"/>
    <w:rsid w:val="001C3970"/>
    <w:rsid w:val="001C3F55"/>
    <w:rsid w:val="001C5C71"/>
    <w:rsid w:val="001C5ED6"/>
    <w:rsid w:val="001D0682"/>
    <w:rsid w:val="001D4AA1"/>
    <w:rsid w:val="001D7A72"/>
    <w:rsid w:val="001E2ED5"/>
    <w:rsid w:val="001E3630"/>
    <w:rsid w:val="001E4B9E"/>
    <w:rsid w:val="001E5279"/>
    <w:rsid w:val="001E53A3"/>
    <w:rsid w:val="001E6BCC"/>
    <w:rsid w:val="001F0ABA"/>
    <w:rsid w:val="001F2C6D"/>
    <w:rsid w:val="001F6BA3"/>
    <w:rsid w:val="001F798F"/>
    <w:rsid w:val="002009BD"/>
    <w:rsid w:val="002024C1"/>
    <w:rsid w:val="00203310"/>
    <w:rsid w:val="00206895"/>
    <w:rsid w:val="00206B3B"/>
    <w:rsid w:val="00212DEA"/>
    <w:rsid w:val="002136C6"/>
    <w:rsid w:val="00213962"/>
    <w:rsid w:val="00214218"/>
    <w:rsid w:val="00214461"/>
    <w:rsid w:val="00214644"/>
    <w:rsid w:val="002166E8"/>
    <w:rsid w:val="002200F9"/>
    <w:rsid w:val="00220DB0"/>
    <w:rsid w:val="00221160"/>
    <w:rsid w:val="0022292A"/>
    <w:rsid w:val="002238AA"/>
    <w:rsid w:val="00223E28"/>
    <w:rsid w:val="0022414C"/>
    <w:rsid w:val="00225D5C"/>
    <w:rsid w:val="00227090"/>
    <w:rsid w:val="00230A1E"/>
    <w:rsid w:val="00240F4F"/>
    <w:rsid w:val="002436F0"/>
    <w:rsid w:val="002437E8"/>
    <w:rsid w:val="00243B41"/>
    <w:rsid w:val="00243DDD"/>
    <w:rsid w:val="00244245"/>
    <w:rsid w:val="002467D8"/>
    <w:rsid w:val="002510E3"/>
    <w:rsid w:val="00251344"/>
    <w:rsid w:val="00251E9E"/>
    <w:rsid w:val="0025368D"/>
    <w:rsid w:val="00254B87"/>
    <w:rsid w:val="00254DEE"/>
    <w:rsid w:val="00257249"/>
    <w:rsid w:val="002572A1"/>
    <w:rsid w:val="0025767A"/>
    <w:rsid w:val="00257820"/>
    <w:rsid w:val="0026214B"/>
    <w:rsid w:val="00264811"/>
    <w:rsid w:val="0026488D"/>
    <w:rsid w:val="00264E43"/>
    <w:rsid w:val="002661D1"/>
    <w:rsid w:val="00266239"/>
    <w:rsid w:val="002664B0"/>
    <w:rsid w:val="00267008"/>
    <w:rsid w:val="00267B23"/>
    <w:rsid w:val="00270860"/>
    <w:rsid w:val="002727DA"/>
    <w:rsid w:val="00273A4C"/>
    <w:rsid w:val="002813F8"/>
    <w:rsid w:val="00283F93"/>
    <w:rsid w:val="00285B43"/>
    <w:rsid w:val="002879E0"/>
    <w:rsid w:val="00287E97"/>
    <w:rsid w:val="00290059"/>
    <w:rsid w:val="002901B4"/>
    <w:rsid w:val="002904D5"/>
    <w:rsid w:val="002923E6"/>
    <w:rsid w:val="00295A64"/>
    <w:rsid w:val="002971EE"/>
    <w:rsid w:val="00297D5B"/>
    <w:rsid w:val="002A0370"/>
    <w:rsid w:val="002A31F2"/>
    <w:rsid w:val="002A38D2"/>
    <w:rsid w:val="002A4172"/>
    <w:rsid w:val="002A7480"/>
    <w:rsid w:val="002A7BEF"/>
    <w:rsid w:val="002B2BB1"/>
    <w:rsid w:val="002B467C"/>
    <w:rsid w:val="002B5261"/>
    <w:rsid w:val="002B571A"/>
    <w:rsid w:val="002B5BA9"/>
    <w:rsid w:val="002B668B"/>
    <w:rsid w:val="002B6912"/>
    <w:rsid w:val="002C094C"/>
    <w:rsid w:val="002C3AF6"/>
    <w:rsid w:val="002C3FC0"/>
    <w:rsid w:val="002C463F"/>
    <w:rsid w:val="002C5B69"/>
    <w:rsid w:val="002D201B"/>
    <w:rsid w:val="002D2241"/>
    <w:rsid w:val="002D30BA"/>
    <w:rsid w:val="002D41B9"/>
    <w:rsid w:val="002D5A4D"/>
    <w:rsid w:val="002D6057"/>
    <w:rsid w:val="002D6937"/>
    <w:rsid w:val="002D6D6A"/>
    <w:rsid w:val="002D7A5A"/>
    <w:rsid w:val="002D7E4E"/>
    <w:rsid w:val="002E0721"/>
    <w:rsid w:val="002E2FAA"/>
    <w:rsid w:val="002E42C5"/>
    <w:rsid w:val="002E6669"/>
    <w:rsid w:val="002E779A"/>
    <w:rsid w:val="002F1D2D"/>
    <w:rsid w:val="002F3608"/>
    <w:rsid w:val="002F608E"/>
    <w:rsid w:val="00302637"/>
    <w:rsid w:val="0030388D"/>
    <w:rsid w:val="003054B6"/>
    <w:rsid w:val="0030778A"/>
    <w:rsid w:val="003131BA"/>
    <w:rsid w:val="0031494B"/>
    <w:rsid w:val="00321BA1"/>
    <w:rsid w:val="003226D1"/>
    <w:rsid w:val="00322EA7"/>
    <w:rsid w:val="003233E9"/>
    <w:rsid w:val="003250B8"/>
    <w:rsid w:val="00325C9E"/>
    <w:rsid w:val="00326055"/>
    <w:rsid w:val="00326594"/>
    <w:rsid w:val="00326D6C"/>
    <w:rsid w:val="00333756"/>
    <w:rsid w:val="0033397E"/>
    <w:rsid w:val="00333A84"/>
    <w:rsid w:val="0033485B"/>
    <w:rsid w:val="003357DF"/>
    <w:rsid w:val="0033604A"/>
    <w:rsid w:val="00343878"/>
    <w:rsid w:val="00346076"/>
    <w:rsid w:val="00346FC2"/>
    <w:rsid w:val="0034766E"/>
    <w:rsid w:val="00350DB6"/>
    <w:rsid w:val="00351373"/>
    <w:rsid w:val="003559A3"/>
    <w:rsid w:val="0036015F"/>
    <w:rsid w:val="00361505"/>
    <w:rsid w:val="0036181F"/>
    <w:rsid w:val="00362F0E"/>
    <w:rsid w:val="00362F6E"/>
    <w:rsid w:val="00362F74"/>
    <w:rsid w:val="003631E1"/>
    <w:rsid w:val="00365DC6"/>
    <w:rsid w:val="00373779"/>
    <w:rsid w:val="00374388"/>
    <w:rsid w:val="003745F2"/>
    <w:rsid w:val="00385DBA"/>
    <w:rsid w:val="00387039"/>
    <w:rsid w:val="0038797F"/>
    <w:rsid w:val="003879F3"/>
    <w:rsid w:val="0039056A"/>
    <w:rsid w:val="003912DC"/>
    <w:rsid w:val="00393FC3"/>
    <w:rsid w:val="00396B02"/>
    <w:rsid w:val="003A05AC"/>
    <w:rsid w:val="003A2918"/>
    <w:rsid w:val="003A4FF2"/>
    <w:rsid w:val="003A54E4"/>
    <w:rsid w:val="003A598C"/>
    <w:rsid w:val="003A676A"/>
    <w:rsid w:val="003B258A"/>
    <w:rsid w:val="003B25DA"/>
    <w:rsid w:val="003B2F31"/>
    <w:rsid w:val="003B4927"/>
    <w:rsid w:val="003B55DD"/>
    <w:rsid w:val="003B57EA"/>
    <w:rsid w:val="003B6600"/>
    <w:rsid w:val="003B6CEF"/>
    <w:rsid w:val="003B71BA"/>
    <w:rsid w:val="003C2666"/>
    <w:rsid w:val="003C480D"/>
    <w:rsid w:val="003D1694"/>
    <w:rsid w:val="003D2E82"/>
    <w:rsid w:val="003D317A"/>
    <w:rsid w:val="003D3A85"/>
    <w:rsid w:val="003D729D"/>
    <w:rsid w:val="003E05E4"/>
    <w:rsid w:val="003E0930"/>
    <w:rsid w:val="003E122B"/>
    <w:rsid w:val="003E3E14"/>
    <w:rsid w:val="003E4281"/>
    <w:rsid w:val="003E607B"/>
    <w:rsid w:val="003E711D"/>
    <w:rsid w:val="003F3339"/>
    <w:rsid w:val="003F378B"/>
    <w:rsid w:val="003F38E9"/>
    <w:rsid w:val="003F406F"/>
    <w:rsid w:val="003F466A"/>
    <w:rsid w:val="003F6325"/>
    <w:rsid w:val="003F6E1D"/>
    <w:rsid w:val="003F76F5"/>
    <w:rsid w:val="00400157"/>
    <w:rsid w:val="00401031"/>
    <w:rsid w:val="004011ED"/>
    <w:rsid w:val="004012D5"/>
    <w:rsid w:val="004048E4"/>
    <w:rsid w:val="004062AC"/>
    <w:rsid w:val="00406D1C"/>
    <w:rsid w:val="0040781A"/>
    <w:rsid w:val="004105C0"/>
    <w:rsid w:val="004120CB"/>
    <w:rsid w:val="00415084"/>
    <w:rsid w:val="00417E6E"/>
    <w:rsid w:val="004215FA"/>
    <w:rsid w:val="00421BA9"/>
    <w:rsid w:val="00421F19"/>
    <w:rsid w:val="0042278E"/>
    <w:rsid w:val="00422F53"/>
    <w:rsid w:val="00423098"/>
    <w:rsid w:val="0042354B"/>
    <w:rsid w:val="004248A5"/>
    <w:rsid w:val="00425F53"/>
    <w:rsid w:val="00433120"/>
    <w:rsid w:val="00434CC4"/>
    <w:rsid w:val="00434D39"/>
    <w:rsid w:val="0043645D"/>
    <w:rsid w:val="00437806"/>
    <w:rsid w:val="00440521"/>
    <w:rsid w:val="0044245B"/>
    <w:rsid w:val="00444996"/>
    <w:rsid w:val="004465A3"/>
    <w:rsid w:val="00446A08"/>
    <w:rsid w:val="0045005B"/>
    <w:rsid w:val="0045039F"/>
    <w:rsid w:val="004554E4"/>
    <w:rsid w:val="00455723"/>
    <w:rsid w:val="0046139D"/>
    <w:rsid w:val="004613EA"/>
    <w:rsid w:val="004616B4"/>
    <w:rsid w:val="00461AEE"/>
    <w:rsid w:val="004624C1"/>
    <w:rsid w:val="00463BD1"/>
    <w:rsid w:val="00463CE0"/>
    <w:rsid w:val="0046401B"/>
    <w:rsid w:val="004648F1"/>
    <w:rsid w:val="00465700"/>
    <w:rsid w:val="00470CAF"/>
    <w:rsid w:val="00471A67"/>
    <w:rsid w:val="00471ECC"/>
    <w:rsid w:val="0047455C"/>
    <w:rsid w:val="00475FE9"/>
    <w:rsid w:val="00482AFA"/>
    <w:rsid w:val="00484648"/>
    <w:rsid w:val="00485692"/>
    <w:rsid w:val="004857E4"/>
    <w:rsid w:val="00485DAB"/>
    <w:rsid w:val="0048789F"/>
    <w:rsid w:val="004906DC"/>
    <w:rsid w:val="00493065"/>
    <w:rsid w:val="00495912"/>
    <w:rsid w:val="00495E25"/>
    <w:rsid w:val="00497193"/>
    <w:rsid w:val="004A0812"/>
    <w:rsid w:val="004A2D99"/>
    <w:rsid w:val="004A30FF"/>
    <w:rsid w:val="004A3B79"/>
    <w:rsid w:val="004A401D"/>
    <w:rsid w:val="004A4149"/>
    <w:rsid w:val="004B24EA"/>
    <w:rsid w:val="004B52F8"/>
    <w:rsid w:val="004B5FFC"/>
    <w:rsid w:val="004B62C1"/>
    <w:rsid w:val="004C0B58"/>
    <w:rsid w:val="004C260C"/>
    <w:rsid w:val="004C2BA2"/>
    <w:rsid w:val="004C30B9"/>
    <w:rsid w:val="004C3831"/>
    <w:rsid w:val="004C5413"/>
    <w:rsid w:val="004C5C5D"/>
    <w:rsid w:val="004C6455"/>
    <w:rsid w:val="004C7997"/>
    <w:rsid w:val="004D1F4A"/>
    <w:rsid w:val="004D26A8"/>
    <w:rsid w:val="004D26BD"/>
    <w:rsid w:val="004D429F"/>
    <w:rsid w:val="004E0128"/>
    <w:rsid w:val="004E4B7D"/>
    <w:rsid w:val="004E4D9F"/>
    <w:rsid w:val="004E5758"/>
    <w:rsid w:val="004E6BC5"/>
    <w:rsid w:val="004F2163"/>
    <w:rsid w:val="004F3102"/>
    <w:rsid w:val="004F4484"/>
    <w:rsid w:val="004F4F01"/>
    <w:rsid w:val="004F5008"/>
    <w:rsid w:val="004F5863"/>
    <w:rsid w:val="00501720"/>
    <w:rsid w:val="00501861"/>
    <w:rsid w:val="00504D7F"/>
    <w:rsid w:val="00505045"/>
    <w:rsid w:val="0050547B"/>
    <w:rsid w:val="005068C0"/>
    <w:rsid w:val="00510789"/>
    <w:rsid w:val="00515283"/>
    <w:rsid w:val="00515B53"/>
    <w:rsid w:val="005167CE"/>
    <w:rsid w:val="00522786"/>
    <w:rsid w:val="00526C89"/>
    <w:rsid w:val="00526F15"/>
    <w:rsid w:val="00532DA7"/>
    <w:rsid w:val="00533AFD"/>
    <w:rsid w:val="00536DDB"/>
    <w:rsid w:val="00541253"/>
    <w:rsid w:val="005429A3"/>
    <w:rsid w:val="00542B50"/>
    <w:rsid w:val="005443EF"/>
    <w:rsid w:val="00546150"/>
    <w:rsid w:val="00546418"/>
    <w:rsid w:val="00546878"/>
    <w:rsid w:val="005473FA"/>
    <w:rsid w:val="005524C5"/>
    <w:rsid w:val="0055363F"/>
    <w:rsid w:val="0055461B"/>
    <w:rsid w:val="00555080"/>
    <w:rsid w:val="00555C4A"/>
    <w:rsid w:val="00555D66"/>
    <w:rsid w:val="00556563"/>
    <w:rsid w:val="005610D6"/>
    <w:rsid w:val="00561296"/>
    <w:rsid w:val="005621A3"/>
    <w:rsid w:val="00564860"/>
    <w:rsid w:val="0056531A"/>
    <w:rsid w:val="00566C92"/>
    <w:rsid w:val="00566CD6"/>
    <w:rsid w:val="00567831"/>
    <w:rsid w:val="00567CE4"/>
    <w:rsid w:val="00571D55"/>
    <w:rsid w:val="00573600"/>
    <w:rsid w:val="005750F9"/>
    <w:rsid w:val="00580B1B"/>
    <w:rsid w:val="0058117E"/>
    <w:rsid w:val="0058292C"/>
    <w:rsid w:val="00587578"/>
    <w:rsid w:val="0058760E"/>
    <w:rsid w:val="00587F20"/>
    <w:rsid w:val="005979E6"/>
    <w:rsid w:val="005A0252"/>
    <w:rsid w:val="005A0666"/>
    <w:rsid w:val="005A2C30"/>
    <w:rsid w:val="005A39A9"/>
    <w:rsid w:val="005A46A0"/>
    <w:rsid w:val="005A4D28"/>
    <w:rsid w:val="005B1A95"/>
    <w:rsid w:val="005B2BDD"/>
    <w:rsid w:val="005B3675"/>
    <w:rsid w:val="005B645D"/>
    <w:rsid w:val="005B64EE"/>
    <w:rsid w:val="005C05EE"/>
    <w:rsid w:val="005C377F"/>
    <w:rsid w:val="005C5227"/>
    <w:rsid w:val="005C67FD"/>
    <w:rsid w:val="005C6888"/>
    <w:rsid w:val="005C6A53"/>
    <w:rsid w:val="005C7C04"/>
    <w:rsid w:val="005D12F4"/>
    <w:rsid w:val="005D1939"/>
    <w:rsid w:val="005D3B5A"/>
    <w:rsid w:val="005D4FF5"/>
    <w:rsid w:val="005D59F3"/>
    <w:rsid w:val="005E113B"/>
    <w:rsid w:val="005E488B"/>
    <w:rsid w:val="005E667D"/>
    <w:rsid w:val="005E7115"/>
    <w:rsid w:val="005E7590"/>
    <w:rsid w:val="005F1587"/>
    <w:rsid w:val="005F16CF"/>
    <w:rsid w:val="005F29F6"/>
    <w:rsid w:val="005F4E3C"/>
    <w:rsid w:val="005F5E97"/>
    <w:rsid w:val="0060056E"/>
    <w:rsid w:val="00601953"/>
    <w:rsid w:val="006032D8"/>
    <w:rsid w:val="0060373F"/>
    <w:rsid w:val="0060389A"/>
    <w:rsid w:val="00606A44"/>
    <w:rsid w:val="00610FD6"/>
    <w:rsid w:val="006115EC"/>
    <w:rsid w:val="00612484"/>
    <w:rsid w:val="00612D27"/>
    <w:rsid w:val="006161AC"/>
    <w:rsid w:val="00616426"/>
    <w:rsid w:val="00620BCF"/>
    <w:rsid w:val="00623C38"/>
    <w:rsid w:val="00624042"/>
    <w:rsid w:val="0062467B"/>
    <w:rsid w:val="00625C16"/>
    <w:rsid w:val="0062653F"/>
    <w:rsid w:val="00626E2D"/>
    <w:rsid w:val="00627359"/>
    <w:rsid w:val="00627512"/>
    <w:rsid w:val="00627724"/>
    <w:rsid w:val="00627979"/>
    <w:rsid w:val="00630FE1"/>
    <w:rsid w:val="00631FF5"/>
    <w:rsid w:val="00632F93"/>
    <w:rsid w:val="00634DAA"/>
    <w:rsid w:val="00634E6B"/>
    <w:rsid w:val="00640280"/>
    <w:rsid w:val="00641005"/>
    <w:rsid w:val="00641FA6"/>
    <w:rsid w:val="00643924"/>
    <w:rsid w:val="0064554E"/>
    <w:rsid w:val="00650474"/>
    <w:rsid w:val="00650580"/>
    <w:rsid w:val="006510DE"/>
    <w:rsid w:val="00654218"/>
    <w:rsid w:val="00654D83"/>
    <w:rsid w:val="006558A8"/>
    <w:rsid w:val="00660C04"/>
    <w:rsid w:val="00662253"/>
    <w:rsid w:val="00662730"/>
    <w:rsid w:val="006627B8"/>
    <w:rsid w:val="0066300E"/>
    <w:rsid w:val="00663E11"/>
    <w:rsid w:val="00664775"/>
    <w:rsid w:val="006675D9"/>
    <w:rsid w:val="00672D32"/>
    <w:rsid w:val="00672D93"/>
    <w:rsid w:val="00673D1A"/>
    <w:rsid w:val="006748AB"/>
    <w:rsid w:val="00677D6D"/>
    <w:rsid w:val="006811FC"/>
    <w:rsid w:val="0068208A"/>
    <w:rsid w:val="00682FF7"/>
    <w:rsid w:val="00683576"/>
    <w:rsid w:val="00685157"/>
    <w:rsid w:val="00685DAF"/>
    <w:rsid w:val="00690054"/>
    <w:rsid w:val="0069260C"/>
    <w:rsid w:val="00693E1A"/>
    <w:rsid w:val="0069407D"/>
    <w:rsid w:val="006A1448"/>
    <w:rsid w:val="006A2A45"/>
    <w:rsid w:val="006A47B4"/>
    <w:rsid w:val="006A635B"/>
    <w:rsid w:val="006B1D75"/>
    <w:rsid w:val="006B1F1C"/>
    <w:rsid w:val="006B2200"/>
    <w:rsid w:val="006B2BCB"/>
    <w:rsid w:val="006B2BD1"/>
    <w:rsid w:val="006B5DF9"/>
    <w:rsid w:val="006B61EF"/>
    <w:rsid w:val="006B62B3"/>
    <w:rsid w:val="006C2A28"/>
    <w:rsid w:val="006C3651"/>
    <w:rsid w:val="006C5A98"/>
    <w:rsid w:val="006C6672"/>
    <w:rsid w:val="006D1137"/>
    <w:rsid w:val="006D50CB"/>
    <w:rsid w:val="006D7316"/>
    <w:rsid w:val="006E1243"/>
    <w:rsid w:val="006E13BF"/>
    <w:rsid w:val="006E4BEB"/>
    <w:rsid w:val="006E74C3"/>
    <w:rsid w:val="006E7518"/>
    <w:rsid w:val="006F0256"/>
    <w:rsid w:val="006F0A1C"/>
    <w:rsid w:val="006F2D96"/>
    <w:rsid w:val="006F38E4"/>
    <w:rsid w:val="006F3E22"/>
    <w:rsid w:val="006F401E"/>
    <w:rsid w:val="006F4692"/>
    <w:rsid w:val="006F5DF2"/>
    <w:rsid w:val="006F6E6D"/>
    <w:rsid w:val="00701D26"/>
    <w:rsid w:val="00701DE2"/>
    <w:rsid w:val="00703541"/>
    <w:rsid w:val="0070392F"/>
    <w:rsid w:val="00704923"/>
    <w:rsid w:val="00706902"/>
    <w:rsid w:val="00706F62"/>
    <w:rsid w:val="007078EF"/>
    <w:rsid w:val="00707DB8"/>
    <w:rsid w:val="0071114E"/>
    <w:rsid w:val="00711793"/>
    <w:rsid w:val="00715F21"/>
    <w:rsid w:val="007176FA"/>
    <w:rsid w:val="00720645"/>
    <w:rsid w:val="0072335D"/>
    <w:rsid w:val="007239C4"/>
    <w:rsid w:val="007267BC"/>
    <w:rsid w:val="00730F35"/>
    <w:rsid w:val="007351C6"/>
    <w:rsid w:val="00735DD6"/>
    <w:rsid w:val="00737962"/>
    <w:rsid w:val="00743156"/>
    <w:rsid w:val="00744304"/>
    <w:rsid w:val="0074434B"/>
    <w:rsid w:val="00751E81"/>
    <w:rsid w:val="00753116"/>
    <w:rsid w:val="00754E41"/>
    <w:rsid w:val="0075598D"/>
    <w:rsid w:val="00756BE0"/>
    <w:rsid w:val="00756BF6"/>
    <w:rsid w:val="00762709"/>
    <w:rsid w:val="00762B14"/>
    <w:rsid w:val="00762E4A"/>
    <w:rsid w:val="00762F32"/>
    <w:rsid w:val="007635F6"/>
    <w:rsid w:val="007642C5"/>
    <w:rsid w:val="007643A6"/>
    <w:rsid w:val="0076573E"/>
    <w:rsid w:val="00766AE4"/>
    <w:rsid w:val="00771D0F"/>
    <w:rsid w:val="00772F75"/>
    <w:rsid w:val="00773D7B"/>
    <w:rsid w:val="00775B16"/>
    <w:rsid w:val="00777398"/>
    <w:rsid w:val="00777853"/>
    <w:rsid w:val="007779AB"/>
    <w:rsid w:val="00777C9C"/>
    <w:rsid w:val="00780471"/>
    <w:rsid w:val="00780DD3"/>
    <w:rsid w:val="00781CA4"/>
    <w:rsid w:val="00781E4B"/>
    <w:rsid w:val="00783F5C"/>
    <w:rsid w:val="0078618A"/>
    <w:rsid w:val="00786646"/>
    <w:rsid w:val="00787476"/>
    <w:rsid w:val="00787B04"/>
    <w:rsid w:val="00791F44"/>
    <w:rsid w:val="0079500B"/>
    <w:rsid w:val="007962F7"/>
    <w:rsid w:val="007A4030"/>
    <w:rsid w:val="007A6791"/>
    <w:rsid w:val="007A6DAB"/>
    <w:rsid w:val="007A71B9"/>
    <w:rsid w:val="007B1A2F"/>
    <w:rsid w:val="007B3019"/>
    <w:rsid w:val="007B33A0"/>
    <w:rsid w:val="007B5494"/>
    <w:rsid w:val="007B7A24"/>
    <w:rsid w:val="007C08DB"/>
    <w:rsid w:val="007C1126"/>
    <w:rsid w:val="007C1F57"/>
    <w:rsid w:val="007C333E"/>
    <w:rsid w:val="007C3DB2"/>
    <w:rsid w:val="007C3EA9"/>
    <w:rsid w:val="007C5AC2"/>
    <w:rsid w:val="007C6D37"/>
    <w:rsid w:val="007C7B43"/>
    <w:rsid w:val="007D02E4"/>
    <w:rsid w:val="007D2B60"/>
    <w:rsid w:val="007D3145"/>
    <w:rsid w:val="007D4129"/>
    <w:rsid w:val="007D4548"/>
    <w:rsid w:val="007E3441"/>
    <w:rsid w:val="007E39B2"/>
    <w:rsid w:val="007E45CC"/>
    <w:rsid w:val="007E52C2"/>
    <w:rsid w:val="007E6CC3"/>
    <w:rsid w:val="007F04F5"/>
    <w:rsid w:val="007F0BF9"/>
    <w:rsid w:val="007F1E13"/>
    <w:rsid w:val="007F3579"/>
    <w:rsid w:val="007F5DF1"/>
    <w:rsid w:val="007F6EE6"/>
    <w:rsid w:val="008005AE"/>
    <w:rsid w:val="008006C5"/>
    <w:rsid w:val="00800FB4"/>
    <w:rsid w:val="00802A37"/>
    <w:rsid w:val="00802D4C"/>
    <w:rsid w:val="00803822"/>
    <w:rsid w:val="00804A67"/>
    <w:rsid w:val="00804ADE"/>
    <w:rsid w:val="008056D2"/>
    <w:rsid w:val="00820B16"/>
    <w:rsid w:val="00820CC9"/>
    <w:rsid w:val="00821344"/>
    <w:rsid w:val="00823993"/>
    <w:rsid w:val="00825556"/>
    <w:rsid w:val="00827556"/>
    <w:rsid w:val="00830190"/>
    <w:rsid w:val="008311AF"/>
    <w:rsid w:val="008327B8"/>
    <w:rsid w:val="00837CF6"/>
    <w:rsid w:val="0084064B"/>
    <w:rsid w:val="00840E88"/>
    <w:rsid w:val="00843553"/>
    <w:rsid w:val="008450E6"/>
    <w:rsid w:val="00847309"/>
    <w:rsid w:val="00854E76"/>
    <w:rsid w:val="008570AC"/>
    <w:rsid w:val="008619D2"/>
    <w:rsid w:val="00861BCE"/>
    <w:rsid w:val="008625B7"/>
    <w:rsid w:val="00863147"/>
    <w:rsid w:val="00865711"/>
    <w:rsid w:val="0086707E"/>
    <w:rsid w:val="00872B6B"/>
    <w:rsid w:val="00873E17"/>
    <w:rsid w:val="00874B99"/>
    <w:rsid w:val="008820ED"/>
    <w:rsid w:val="00884195"/>
    <w:rsid w:val="00884FD6"/>
    <w:rsid w:val="00885992"/>
    <w:rsid w:val="00885E9C"/>
    <w:rsid w:val="008871AE"/>
    <w:rsid w:val="00890199"/>
    <w:rsid w:val="00890B87"/>
    <w:rsid w:val="008921A4"/>
    <w:rsid w:val="00892A90"/>
    <w:rsid w:val="00894421"/>
    <w:rsid w:val="008A320E"/>
    <w:rsid w:val="008A3BF8"/>
    <w:rsid w:val="008A4694"/>
    <w:rsid w:val="008A5F88"/>
    <w:rsid w:val="008A5FBD"/>
    <w:rsid w:val="008A6914"/>
    <w:rsid w:val="008B0E50"/>
    <w:rsid w:val="008B1535"/>
    <w:rsid w:val="008B3751"/>
    <w:rsid w:val="008B3E22"/>
    <w:rsid w:val="008B49EE"/>
    <w:rsid w:val="008C10F3"/>
    <w:rsid w:val="008C16CC"/>
    <w:rsid w:val="008C20CB"/>
    <w:rsid w:val="008C34DC"/>
    <w:rsid w:val="008C34F9"/>
    <w:rsid w:val="008C40E8"/>
    <w:rsid w:val="008C5010"/>
    <w:rsid w:val="008C513E"/>
    <w:rsid w:val="008C5B13"/>
    <w:rsid w:val="008C7C3F"/>
    <w:rsid w:val="008D133B"/>
    <w:rsid w:val="008D29F5"/>
    <w:rsid w:val="008D4E2D"/>
    <w:rsid w:val="008D68BA"/>
    <w:rsid w:val="008D6AB7"/>
    <w:rsid w:val="008E408E"/>
    <w:rsid w:val="008E4641"/>
    <w:rsid w:val="008F1310"/>
    <w:rsid w:val="008F4EB0"/>
    <w:rsid w:val="008F5ABB"/>
    <w:rsid w:val="008F70AC"/>
    <w:rsid w:val="008F78D9"/>
    <w:rsid w:val="008F7AF6"/>
    <w:rsid w:val="00901EED"/>
    <w:rsid w:val="00903338"/>
    <w:rsid w:val="00906767"/>
    <w:rsid w:val="0091032A"/>
    <w:rsid w:val="00910578"/>
    <w:rsid w:val="009127B2"/>
    <w:rsid w:val="009128AA"/>
    <w:rsid w:val="00912994"/>
    <w:rsid w:val="00912ED9"/>
    <w:rsid w:val="00913EED"/>
    <w:rsid w:val="009147F8"/>
    <w:rsid w:val="0091505D"/>
    <w:rsid w:val="009173B1"/>
    <w:rsid w:val="00917967"/>
    <w:rsid w:val="00917ABE"/>
    <w:rsid w:val="009214ED"/>
    <w:rsid w:val="00921C7A"/>
    <w:rsid w:val="009239A8"/>
    <w:rsid w:val="00923A49"/>
    <w:rsid w:val="00923AEC"/>
    <w:rsid w:val="00926823"/>
    <w:rsid w:val="00931881"/>
    <w:rsid w:val="00933406"/>
    <w:rsid w:val="009344D6"/>
    <w:rsid w:val="009347D8"/>
    <w:rsid w:val="009364C4"/>
    <w:rsid w:val="00937123"/>
    <w:rsid w:val="0094116F"/>
    <w:rsid w:val="00941CD7"/>
    <w:rsid w:val="00943DDF"/>
    <w:rsid w:val="00944C55"/>
    <w:rsid w:val="00945238"/>
    <w:rsid w:val="009469C2"/>
    <w:rsid w:val="00947E96"/>
    <w:rsid w:val="00951BB6"/>
    <w:rsid w:val="0095490D"/>
    <w:rsid w:val="00955E5F"/>
    <w:rsid w:val="00955F8A"/>
    <w:rsid w:val="0095637C"/>
    <w:rsid w:val="00956852"/>
    <w:rsid w:val="00957DB7"/>
    <w:rsid w:val="009624E7"/>
    <w:rsid w:val="00963014"/>
    <w:rsid w:val="00963CA4"/>
    <w:rsid w:val="00964AAB"/>
    <w:rsid w:val="00965440"/>
    <w:rsid w:val="009668A7"/>
    <w:rsid w:val="00971F41"/>
    <w:rsid w:val="00972155"/>
    <w:rsid w:val="009724BC"/>
    <w:rsid w:val="0097383B"/>
    <w:rsid w:val="0097446B"/>
    <w:rsid w:val="009746AA"/>
    <w:rsid w:val="00976D80"/>
    <w:rsid w:val="00981A19"/>
    <w:rsid w:val="0098278E"/>
    <w:rsid w:val="00984003"/>
    <w:rsid w:val="00990462"/>
    <w:rsid w:val="00990FF1"/>
    <w:rsid w:val="0099125E"/>
    <w:rsid w:val="00994363"/>
    <w:rsid w:val="00994654"/>
    <w:rsid w:val="009951FF"/>
    <w:rsid w:val="009972A1"/>
    <w:rsid w:val="009A00E5"/>
    <w:rsid w:val="009A059E"/>
    <w:rsid w:val="009A1EA3"/>
    <w:rsid w:val="009A4285"/>
    <w:rsid w:val="009A4585"/>
    <w:rsid w:val="009A47D2"/>
    <w:rsid w:val="009A61A7"/>
    <w:rsid w:val="009A79CE"/>
    <w:rsid w:val="009B501E"/>
    <w:rsid w:val="009B5C81"/>
    <w:rsid w:val="009B5E77"/>
    <w:rsid w:val="009B62DA"/>
    <w:rsid w:val="009B711D"/>
    <w:rsid w:val="009C29B6"/>
    <w:rsid w:val="009C48BB"/>
    <w:rsid w:val="009C586F"/>
    <w:rsid w:val="009C5A08"/>
    <w:rsid w:val="009D2032"/>
    <w:rsid w:val="009D284E"/>
    <w:rsid w:val="009D4A90"/>
    <w:rsid w:val="009D5E34"/>
    <w:rsid w:val="009D7E6F"/>
    <w:rsid w:val="009E06E3"/>
    <w:rsid w:val="009E2B71"/>
    <w:rsid w:val="009E3221"/>
    <w:rsid w:val="009E3A61"/>
    <w:rsid w:val="009E4BEE"/>
    <w:rsid w:val="009E61FB"/>
    <w:rsid w:val="009F00E5"/>
    <w:rsid w:val="009F0884"/>
    <w:rsid w:val="009F1261"/>
    <w:rsid w:val="009F12F0"/>
    <w:rsid w:val="009F23A6"/>
    <w:rsid w:val="009F326B"/>
    <w:rsid w:val="009F35D8"/>
    <w:rsid w:val="009F43F3"/>
    <w:rsid w:val="009F5708"/>
    <w:rsid w:val="009F5735"/>
    <w:rsid w:val="009F66EB"/>
    <w:rsid w:val="00A024E5"/>
    <w:rsid w:val="00A05029"/>
    <w:rsid w:val="00A05A67"/>
    <w:rsid w:val="00A06FBA"/>
    <w:rsid w:val="00A1040B"/>
    <w:rsid w:val="00A11B75"/>
    <w:rsid w:val="00A13BA2"/>
    <w:rsid w:val="00A14FFD"/>
    <w:rsid w:val="00A15505"/>
    <w:rsid w:val="00A1634E"/>
    <w:rsid w:val="00A176D2"/>
    <w:rsid w:val="00A17AEE"/>
    <w:rsid w:val="00A205CC"/>
    <w:rsid w:val="00A20A08"/>
    <w:rsid w:val="00A20E2E"/>
    <w:rsid w:val="00A223FA"/>
    <w:rsid w:val="00A23E5F"/>
    <w:rsid w:val="00A24825"/>
    <w:rsid w:val="00A25EDB"/>
    <w:rsid w:val="00A26408"/>
    <w:rsid w:val="00A26A32"/>
    <w:rsid w:val="00A27F50"/>
    <w:rsid w:val="00A3031C"/>
    <w:rsid w:val="00A303AA"/>
    <w:rsid w:val="00A304A0"/>
    <w:rsid w:val="00A315A3"/>
    <w:rsid w:val="00A318DA"/>
    <w:rsid w:val="00A31E6D"/>
    <w:rsid w:val="00A338BC"/>
    <w:rsid w:val="00A33B61"/>
    <w:rsid w:val="00A340B7"/>
    <w:rsid w:val="00A360B2"/>
    <w:rsid w:val="00A36347"/>
    <w:rsid w:val="00A36F3D"/>
    <w:rsid w:val="00A37F0A"/>
    <w:rsid w:val="00A42A94"/>
    <w:rsid w:val="00A43E52"/>
    <w:rsid w:val="00A44511"/>
    <w:rsid w:val="00A45243"/>
    <w:rsid w:val="00A467A9"/>
    <w:rsid w:val="00A47399"/>
    <w:rsid w:val="00A51AEE"/>
    <w:rsid w:val="00A5213C"/>
    <w:rsid w:val="00A52598"/>
    <w:rsid w:val="00A54B45"/>
    <w:rsid w:val="00A5558C"/>
    <w:rsid w:val="00A5761B"/>
    <w:rsid w:val="00A6100C"/>
    <w:rsid w:val="00A61C2F"/>
    <w:rsid w:val="00A63441"/>
    <w:rsid w:val="00A65861"/>
    <w:rsid w:val="00A65B0A"/>
    <w:rsid w:val="00A660DC"/>
    <w:rsid w:val="00A6750E"/>
    <w:rsid w:val="00A67667"/>
    <w:rsid w:val="00A71E41"/>
    <w:rsid w:val="00A71FF8"/>
    <w:rsid w:val="00A72515"/>
    <w:rsid w:val="00A7335A"/>
    <w:rsid w:val="00A76364"/>
    <w:rsid w:val="00A76E44"/>
    <w:rsid w:val="00A81B05"/>
    <w:rsid w:val="00A82FE3"/>
    <w:rsid w:val="00A8433A"/>
    <w:rsid w:val="00A854B0"/>
    <w:rsid w:val="00A85AB3"/>
    <w:rsid w:val="00A85BA0"/>
    <w:rsid w:val="00A86791"/>
    <w:rsid w:val="00A86C48"/>
    <w:rsid w:val="00A8734D"/>
    <w:rsid w:val="00A87FF6"/>
    <w:rsid w:val="00A9202D"/>
    <w:rsid w:val="00A93DE9"/>
    <w:rsid w:val="00A94605"/>
    <w:rsid w:val="00A95400"/>
    <w:rsid w:val="00A97CAB"/>
    <w:rsid w:val="00A97CFF"/>
    <w:rsid w:val="00A97FA2"/>
    <w:rsid w:val="00AA04F9"/>
    <w:rsid w:val="00AA0F9A"/>
    <w:rsid w:val="00AA35DE"/>
    <w:rsid w:val="00AA5303"/>
    <w:rsid w:val="00AA64B0"/>
    <w:rsid w:val="00AA736E"/>
    <w:rsid w:val="00AB0D9C"/>
    <w:rsid w:val="00AB1915"/>
    <w:rsid w:val="00AB1F76"/>
    <w:rsid w:val="00AB496B"/>
    <w:rsid w:val="00AB6400"/>
    <w:rsid w:val="00AC4489"/>
    <w:rsid w:val="00AC4A70"/>
    <w:rsid w:val="00AC4F3A"/>
    <w:rsid w:val="00AD0D54"/>
    <w:rsid w:val="00AD0DF5"/>
    <w:rsid w:val="00AD1200"/>
    <w:rsid w:val="00AD49DA"/>
    <w:rsid w:val="00AD5CAD"/>
    <w:rsid w:val="00AD5EC8"/>
    <w:rsid w:val="00AE08D8"/>
    <w:rsid w:val="00AE28D2"/>
    <w:rsid w:val="00AE2F8F"/>
    <w:rsid w:val="00AE3E41"/>
    <w:rsid w:val="00AE4769"/>
    <w:rsid w:val="00AE6EA8"/>
    <w:rsid w:val="00AF269A"/>
    <w:rsid w:val="00AF6AF4"/>
    <w:rsid w:val="00B02187"/>
    <w:rsid w:val="00B024FF"/>
    <w:rsid w:val="00B03739"/>
    <w:rsid w:val="00B06D5B"/>
    <w:rsid w:val="00B12856"/>
    <w:rsid w:val="00B14585"/>
    <w:rsid w:val="00B14E58"/>
    <w:rsid w:val="00B158C7"/>
    <w:rsid w:val="00B161E0"/>
    <w:rsid w:val="00B17237"/>
    <w:rsid w:val="00B236B7"/>
    <w:rsid w:val="00B25A32"/>
    <w:rsid w:val="00B25BAD"/>
    <w:rsid w:val="00B27207"/>
    <w:rsid w:val="00B27EA3"/>
    <w:rsid w:val="00B3129E"/>
    <w:rsid w:val="00B331A0"/>
    <w:rsid w:val="00B34FD4"/>
    <w:rsid w:val="00B35839"/>
    <w:rsid w:val="00B378F8"/>
    <w:rsid w:val="00B412E7"/>
    <w:rsid w:val="00B42FF4"/>
    <w:rsid w:val="00B43221"/>
    <w:rsid w:val="00B43FA0"/>
    <w:rsid w:val="00B4525B"/>
    <w:rsid w:val="00B47F15"/>
    <w:rsid w:val="00B517EC"/>
    <w:rsid w:val="00B6051D"/>
    <w:rsid w:val="00B61C62"/>
    <w:rsid w:val="00B639D8"/>
    <w:rsid w:val="00B63EE5"/>
    <w:rsid w:val="00B64D34"/>
    <w:rsid w:val="00B66A48"/>
    <w:rsid w:val="00B66EB3"/>
    <w:rsid w:val="00B67E41"/>
    <w:rsid w:val="00B70E99"/>
    <w:rsid w:val="00B7142C"/>
    <w:rsid w:val="00B72B3E"/>
    <w:rsid w:val="00B750B3"/>
    <w:rsid w:val="00B750C2"/>
    <w:rsid w:val="00B750F5"/>
    <w:rsid w:val="00B7553C"/>
    <w:rsid w:val="00B763B3"/>
    <w:rsid w:val="00B77C78"/>
    <w:rsid w:val="00B8428C"/>
    <w:rsid w:val="00B84D7C"/>
    <w:rsid w:val="00B86C04"/>
    <w:rsid w:val="00B86C25"/>
    <w:rsid w:val="00B875B3"/>
    <w:rsid w:val="00B901A7"/>
    <w:rsid w:val="00B91057"/>
    <w:rsid w:val="00B923F6"/>
    <w:rsid w:val="00B933D6"/>
    <w:rsid w:val="00B953D1"/>
    <w:rsid w:val="00B95A40"/>
    <w:rsid w:val="00B963F0"/>
    <w:rsid w:val="00BA3BFC"/>
    <w:rsid w:val="00BA65B8"/>
    <w:rsid w:val="00BB0592"/>
    <w:rsid w:val="00BB0FEA"/>
    <w:rsid w:val="00BB1253"/>
    <w:rsid w:val="00BB1EDA"/>
    <w:rsid w:val="00BB45DA"/>
    <w:rsid w:val="00BB467B"/>
    <w:rsid w:val="00BB6E16"/>
    <w:rsid w:val="00BC1C8B"/>
    <w:rsid w:val="00BC2395"/>
    <w:rsid w:val="00BC2416"/>
    <w:rsid w:val="00BC34CB"/>
    <w:rsid w:val="00BC43D2"/>
    <w:rsid w:val="00BC6153"/>
    <w:rsid w:val="00BC6DE7"/>
    <w:rsid w:val="00BD2D32"/>
    <w:rsid w:val="00BD4205"/>
    <w:rsid w:val="00BD563D"/>
    <w:rsid w:val="00BE06E3"/>
    <w:rsid w:val="00BE15AD"/>
    <w:rsid w:val="00BE629C"/>
    <w:rsid w:val="00BE6B8B"/>
    <w:rsid w:val="00BF0E3F"/>
    <w:rsid w:val="00BF0F23"/>
    <w:rsid w:val="00BF1105"/>
    <w:rsid w:val="00BF22F6"/>
    <w:rsid w:val="00BF3B1B"/>
    <w:rsid w:val="00BF5EB1"/>
    <w:rsid w:val="00BF7F88"/>
    <w:rsid w:val="00C018C0"/>
    <w:rsid w:val="00C02577"/>
    <w:rsid w:val="00C03619"/>
    <w:rsid w:val="00C04177"/>
    <w:rsid w:val="00C0459D"/>
    <w:rsid w:val="00C0471E"/>
    <w:rsid w:val="00C06180"/>
    <w:rsid w:val="00C07576"/>
    <w:rsid w:val="00C10B92"/>
    <w:rsid w:val="00C10E88"/>
    <w:rsid w:val="00C12324"/>
    <w:rsid w:val="00C13C44"/>
    <w:rsid w:val="00C15D5A"/>
    <w:rsid w:val="00C16B20"/>
    <w:rsid w:val="00C21482"/>
    <w:rsid w:val="00C24FFC"/>
    <w:rsid w:val="00C265E2"/>
    <w:rsid w:val="00C26620"/>
    <w:rsid w:val="00C2704E"/>
    <w:rsid w:val="00C27CA1"/>
    <w:rsid w:val="00C30574"/>
    <w:rsid w:val="00C31CAF"/>
    <w:rsid w:val="00C31FE7"/>
    <w:rsid w:val="00C32ABF"/>
    <w:rsid w:val="00C3345C"/>
    <w:rsid w:val="00C358D3"/>
    <w:rsid w:val="00C3621F"/>
    <w:rsid w:val="00C36E51"/>
    <w:rsid w:val="00C37A72"/>
    <w:rsid w:val="00C414AB"/>
    <w:rsid w:val="00C441D7"/>
    <w:rsid w:val="00C44566"/>
    <w:rsid w:val="00C501A6"/>
    <w:rsid w:val="00C506DB"/>
    <w:rsid w:val="00C53C4D"/>
    <w:rsid w:val="00C5486D"/>
    <w:rsid w:val="00C55AC5"/>
    <w:rsid w:val="00C57B8D"/>
    <w:rsid w:val="00C60234"/>
    <w:rsid w:val="00C604FB"/>
    <w:rsid w:val="00C620D6"/>
    <w:rsid w:val="00C62DA8"/>
    <w:rsid w:val="00C65ACA"/>
    <w:rsid w:val="00C6743F"/>
    <w:rsid w:val="00C702D6"/>
    <w:rsid w:val="00C70ED4"/>
    <w:rsid w:val="00C721B6"/>
    <w:rsid w:val="00C72B71"/>
    <w:rsid w:val="00C72BD5"/>
    <w:rsid w:val="00C73F28"/>
    <w:rsid w:val="00C75AFC"/>
    <w:rsid w:val="00C80A72"/>
    <w:rsid w:val="00C8144E"/>
    <w:rsid w:val="00C82C8B"/>
    <w:rsid w:val="00C833D5"/>
    <w:rsid w:val="00C8501E"/>
    <w:rsid w:val="00C85EAA"/>
    <w:rsid w:val="00C86768"/>
    <w:rsid w:val="00C878DD"/>
    <w:rsid w:val="00C90F0D"/>
    <w:rsid w:val="00C9126A"/>
    <w:rsid w:val="00C9465E"/>
    <w:rsid w:val="00C96863"/>
    <w:rsid w:val="00C96FE6"/>
    <w:rsid w:val="00C97803"/>
    <w:rsid w:val="00CA1E7C"/>
    <w:rsid w:val="00CA3B1F"/>
    <w:rsid w:val="00CA46AD"/>
    <w:rsid w:val="00CB077B"/>
    <w:rsid w:val="00CB2B59"/>
    <w:rsid w:val="00CB45C7"/>
    <w:rsid w:val="00CB45D8"/>
    <w:rsid w:val="00CB7C9E"/>
    <w:rsid w:val="00CC2B0D"/>
    <w:rsid w:val="00CC363C"/>
    <w:rsid w:val="00CC6513"/>
    <w:rsid w:val="00CC66A1"/>
    <w:rsid w:val="00CC733E"/>
    <w:rsid w:val="00CD02BE"/>
    <w:rsid w:val="00CD5008"/>
    <w:rsid w:val="00CD5ABC"/>
    <w:rsid w:val="00CE6B4A"/>
    <w:rsid w:val="00CE7C17"/>
    <w:rsid w:val="00CF0AF1"/>
    <w:rsid w:val="00CF3726"/>
    <w:rsid w:val="00CF3B65"/>
    <w:rsid w:val="00CF7771"/>
    <w:rsid w:val="00D01D90"/>
    <w:rsid w:val="00D01E18"/>
    <w:rsid w:val="00D01E55"/>
    <w:rsid w:val="00D0218F"/>
    <w:rsid w:val="00D027E3"/>
    <w:rsid w:val="00D03344"/>
    <w:rsid w:val="00D03DFB"/>
    <w:rsid w:val="00D04A31"/>
    <w:rsid w:val="00D05590"/>
    <w:rsid w:val="00D07718"/>
    <w:rsid w:val="00D10983"/>
    <w:rsid w:val="00D121C9"/>
    <w:rsid w:val="00D1354F"/>
    <w:rsid w:val="00D137ED"/>
    <w:rsid w:val="00D14F51"/>
    <w:rsid w:val="00D1592B"/>
    <w:rsid w:val="00D16FCB"/>
    <w:rsid w:val="00D204BB"/>
    <w:rsid w:val="00D2143F"/>
    <w:rsid w:val="00D21734"/>
    <w:rsid w:val="00D22231"/>
    <w:rsid w:val="00D30D44"/>
    <w:rsid w:val="00D324E6"/>
    <w:rsid w:val="00D337BE"/>
    <w:rsid w:val="00D34D7D"/>
    <w:rsid w:val="00D34F46"/>
    <w:rsid w:val="00D40C3C"/>
    <w:rsid w:val="00D41C58"/>
    <w:rsid w:val="00D4547D"/>
    <w:rsid w:val="00D46F25"/>
    <w:rsid w:val="00D47F49"/>
    <w:rsid w:val="00D50E53"/>
    <w:rsid w:val="00D5149E"/>
    <w:rsid w:val="00D5213A"/>
    <w:rsid w:val="00D54EC3"/>
    <w:rsid w:val="00D5640B"/>
    <w:rsid w:val="00D575C1"/>
    <w:rsid w:val="00D60011"/>
    <w:rsid w:val="00D6145D"/>
    <w:rsid w:val="00D63031"/>
    <w:rsid w:val="00D64BB6"/>
    <w:rsid w:val="00D64D50"/>
    <w:rsid w:val="00D660B4"/>
    <w:rsid w:val="00D6686B"/>
    <w:rsid w:val="00D71DB2"/>
    <w:rsid w:val="00D7685B"/>
    <w:rsid w:val="00D77F62"/>
    <w:rsid w:val="00D820AB"/>
    <w:rsid w:val="00D833EF"/>
    <w:rsid w:val="00D8521C"/>
    <w:rsid w:val="00D852B0"/>
    <w:rsid w:val="00D91504"/>
    <w:rsid w:val="00D915C7"/>
    <w:rsid w:val="00D91C04"/>
    <w:rsid w:val="00D94FB7"/>
    <w:rsid w:val="00DA261B"/>
    <w:rsid w:val="00DA272E"/>
    <w:rsid w:val="00DA5B6D"/>
    <w:rsid w:val="00DA6E6C"/>
    <w:rsid w:val="00DA76B6"/>
    <w:rsid w:val="00DB0CFD"/>
    <w:rsid w:val="00DB1272"/>
    <w:rsid w:val="00DB1C49"/>
    <w:rsid w:val="00DB2569"/>
    <w:rsid w:val="00DB3022"/>
    <w:rsid w:val="00DB43CF"/>
    <w:rsid w:val="00DB5E35"/>
    <w:rsid w:val="00DB61E0"/>
    <w:rsid w:val="00DB661B"/>
    <w:rsid w:val="00DC03C4"/>
    <w:rsid w:val="00DC0DBC"/>
    <w:rsid w:val="00DC18AB"/>
    <w:rsid w:val="00DC1F3D"/>
    <w:rsid w:val="00DC28FA"/>
    <w:rsid w:val="00DC2DD6"/>
    <w:rsid w:val="00DC2E0A"/>
    <w:rsid w:val="00DC4293"/>
    <w:rsid w:val="00DC62D6"/>
    <w:rsid w:val="00DD35DE"/>
    <w:rsid w:val="00DD3CB3"/>
    <w:rsid w:val="00DD4A0A"/>
    <w:rsid w:val="00DD59C5"/>
    <w:rsid w:val="00DD5C2F"/>
    <w:rsid w:val="00DD66BE"/>
    <w:rsid w:val="00DD75EF"/>
    <w:rsid w:val="00DD7B63"/>
    <w:rsid w:val="00DE2F86"/>
    <w:rsid w:val="00DE34B5"/>
    <w:rsid w:val="00DE6953"/>
    <w:rsid w:val="00DF12A1"/>
    <w:rsid w:val="00DF4E63"/>
    <w:rsid w:val="00DF542D"/>
    <w:rsid w:val="00DF7FC7"/>
    <w:rsid w:val="00E023FA"/>
    <w:rsid w:val="00E031B3"/>
    <w:rsid w:val="00E037F2"/>
    <w:rsid w:val="00E03830"/>
    <w:rsid w:val="00E06DFB"/>
    <w:rsid w:val="00E12E8E"/>
    <w:rsid w:val="00E157AA"/>
    <w:rsid w:val="00E17042"/>
    <w:rsid w:val="00E240BA"/>
    <w:rsid w:val="00E24201"/>
    <w:rsid w:val="00E260BB"/>
    <w:rsid w:val="00E26D61"/>
    <w:rsid w:val="00E27053"/>
    <w:rsid w:val="00E27FA1"/>
    <w:rsid w:val="00E3031C"/>
    <w:rsid w:val="00E30B15"/>
    <w:rsid w:val="00E30CE1"/>
    <w:rsid w:val="00E33216"/>
    <w:rsid w:val="00E3332E"/>
    <w:rsid w:val="00E33B71"/>
    <w:rsid w:val="00E42729"/>
    <w:rsid w:val="00E43C3E"/>
    <w:rsid w:val="00E47917"/>
    <w:rsid w:val="00E5069F"/>
    <w:rsid w:val="00E51CB8"/>
    <w:rsid w:val="00E51F53"/>
    <w:rsid w:val="00E536D8"/>
    <w:rsid w:val="00E53F67"/>
    <w:rsid w:val="00E54586"/>
    <w:rsid w:val="00E54BD0"/>
    <w:rsid w:val="00E54C10"/>
    <w:rsid w:val="00E54E4A"/>
    <w:rsid w:val="00E56338"/>
    <w:rsid w:val="00E63348"/>
    <w:rsid w:val="00E64742"/>
    <w:rsid w:val="00E65B33"/>
    <w:rsid w:val="00E7050F"/>
    <w:rsid w:val="00E71FBA"/>
    <w:rsid w:val="00E74004"/>
    <w:rsid w:val="00E74E41"/>
    <w:rsid w:val="00E76D57"/>
    <w:rsid w:val="00E779CA"/>
    <w:rsid w:val="00E8150F"/>
    <w:rsid w:val="00E84A74"/>
    <w:rsid w:val="00E8556A"/>
    <w:rsid w:val="00E86B6F"/>
    <w:rsid w:val="00E8784F"/>
    <w:rsid w:val="00E87BDA"/>
    <w:rsid w:val="00E91410"/>
    <w:rsid w:val="00E931C1"/>
    <w:rsid w:val="00E9445D"/>
    <w:rsid w:val="00E94BE6"/>
    <w:rsid w:val="00E95288"/>
    <w:rsid w:val="00E96699"/>
    <w:rsid w:val="00EA2E28"/>
    <w:rsid w:val="00EA56BC"/>
    <w:rsid w:val="00EA61B3"/>
    <w:rsid w:val="00EA6403"/>
    <w:rsid w:val="00EB354A"/>
    <w:rsid w:val="00EB4880"/>
    <w:rsid w:val="00EC128A"/>
    <w:rsid w:val="00EC211D"/>
    <w:rsid w:val="00EC302E"/>
    <w:rsid w:val="00ED16B1"/>
    <w:rsid w:val="00ED2700"/>
    <w:rsid w:val="00ED357A"/>
    <w:rsid w:val="00ED4BFB"/>
    <w:rsid w:val="00ED4DD0"/>
    <w:rsid w:val="00ED5499"/>
    <w:rsid w:val="00EE2F4F"/>
    <w:rsid w:val="00EE4989"/>
    <w:rsid w:val="00EE52A7"/>
    <w:rsid w:val="00EF007A"/>
    <w:rsid w:val="00EF05CE"/>
    <w:rsid w:val="00EF1B7F"/>
    <w:rsid w:val="00EF1D29"/>
    <w:rsid w:val="00EF1E4C"/>
    <w:rsid w:val="00EF22D0"/>
    <w:rsid w:val="00EF5B99"/>
    <w:rsid w:val="00EF7EE9"/>
    <w:rsid w:val="00F0365D"/>
    <w:rsid w:val="00F051D2"/>
    <w:rsid w:val="00F052FA"/>
    <w:rsid w:val="00F11894"/>
    <w:rsid w:val="00F11E36"/>
    <w:rsid w:val="00F15A6E"/>
    <w:rsid w:val="00F24C78"/>
    <w:rsid w:val="00F25ABC"/>
    <w:rsid w:val="00F26571"/>
    <w:rsid w:val="00F27A39"/>
    <w:rsid w:val="00F3049B"/>
    <w:rsid w:val="00F32DDC"/>
    <w:rsid w:val="00F37225"/>
    <w:rsid w:val="00F4266D"/>
    <w:rsid w:val="00F42C73"/>
    <w:rsid w:val="00F42D19"/>
    <w:rsid w:val="00F42EF9"/>
    <w:rsid w:val="00F43AFC"/>
    <w:rsid w:val="00F43C69"/>
    <w:rsid w:val="00F44D0E"/>
    <w:rsid w:val="00F45D1F"/>
    <w:rsid w:val="00F47616"/>
    <w:rsid w:val="00F47B87"/>
    <w:rsid w:val="00F53282"/>
    <w:rsid w:val="00F534C4"/>
    <w:rsid w:val="00F569D8"/>
    <w:rsid w:val="00F57999"/>
    <w:rsid w:val="00F57DAE"/>
    <w:rsid w:val="00F61404"/>
    <w:rsid w:val="00F62413"/>
    <w:rsid w:val="00F642CD"/>
    <w:rsid w:val="00F645E4"/>
    <w:rsid w:val="00F656A8"/>
    <w:rsid w:val="00F66003"/>
    <w:rsid w:val="00F664A0"/>
    <w:rsid w:val="00F66EA5"/>
    <w:rsid w:val="00F671E4"/>
    <w:rsid w:val="00F72B91"/>
    <w:rsid w:val="00F7521E"/>
    <w:rsid w:val="00F75AE9"/>
    <w:rsid w:val="00F763FB"/>
    <w:rsid w:val="00F830E2"/>
    <w:rsid w:val="00F8336B"/>
    <w:rsid w:val="00F85556"/>
    <w:rsid w:val="00F85A48"/>
    <w:rsid w:val="00F8665D"/>
    <w:rsid w:val="00F86940"/>
    <w:rsid w:val="00F86D95"/>
    <w:rsid w:val="00F9035B"/>
    <w:rsid w:val="00F909CB"/>
    <w:rsid w:val="00F90B14"/>
    <w:rsid w:val="00F91696"/>
    <w:rsid w:val="00F94AF8"/>
    <w:rsid w:val="00F95061"/>
    <w:rsid w:val="00F95979"/>
    <w:rsid w:val="00F97258"/>
    <w:rsid w:val="00F97CD1"/>
    <w:rsid w:val="00FA2B7C"/>
    <w:rsid w:val="00FA68E1"/>
    <w:rsid w:val="00FB01FA"/>
    <w:rsid w:val="00FB07CD"/>
    <w:rsid w:val="00FB1113"/>
    <w:rsid w:val="00FB173C"/>
    <w:rsid w:val="00FB38C5"/>
    <w:rsid w:val="00FB3D64"/>
    <w:rsid w:val="00FC030F"/>
    <w:rsid w:val="00FC1F6F"/>
    <w:rsid w:val="00FC2C99"/>
    <w:rsid w:val="00FC5E22"/>
    <w:rsid w:val="00FC66C6"/>
    <w:rsid w:val="00FC6A65"/>
    <w:rsid w:val="00FC6EFE"/>
    <w:rsid w:val="00FC783A"/>
    <w:rsid w:val="00FD2144"/>
    <w:rsid w:val="00FD4AF6"/>
    <w:rsid w:val="00FD687B"/>
    <w:rsid w:val="00FD7ABE"/>
    <w:rsid w:val="00FE0DD1"/>
    <w:rsid w:val="00FE0FB7"/>
    <w:rsid w:val="00FE1176"/>
    <w:rsid w:val="00FE153B"/>
    <w:rsid w:val="00FE232E"/>
    <w:rsid w:val="00FE2B4F"/>
    <w:rsid w:val="00FE3039"/>
    <w:rsid w:val="00FE35B5"/>
    <w:rsid w:val="00FE3ADB"/>
    <w:rsid w:val="00FE4995"/>
    <w:rsid w:val="00FE5CFC"/>
    <w:rsid w:val="00FE7B04"/>
    <w:rsid w:val="00FF107C"/>
    <w:rsid w:val="00FF1C8D"/>
    <w:rsid w:val="00FF1F72"/>
    <w:rsid w:val="00FF339C"/>
    <w:rsid w:val="00FF44FE"/>
    <w:rsid w:val="00FF46AF"/>
    <w:rsid w:val="6D89F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9E897DA8-1081-4DAA-9DD9-A5F354E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4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E28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31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E0D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character" w:styleId="UnresolvedMention">
    <w:name w:val="Unresolved Mention"/>
    <w:basedOn w:val="DefaultParagraphFont"/>
    <w:uiPriority w:val="99"/>
    <w:rsid w:val="00B923F6"/>
    <w:rPr>
      <w:color w:val="605E5C"/>
      <w:shd w:val="clear" w:color="auto" w:fill="E1DFDD"/>
    </w:rPr>
  </w:style>
  <w:style w:type="character" w:styleId="Emphasis">
    <w:name w:val="Emphasis"/>
    <w:basedOn w:val="DefaultParagraphFont"/>
    <w:uiPriority w:val="20"/>
    <w:qFormat/>
    <w:rsid w:val="005C5227"/>
    <w:rPr>
      <w:i/>
      <w:iCs/>
    </w:rPr>
  </w:style>
  <w:style w:type="character" w:customStyle="1" w:styleId="Heading4Char">
    <w:name w:val="Heading 4 Char"/>
    <w:basedOn w:val="DefaultParagraphFont"/>
    <w:link w:val="Heading4"/>
    <w:uiPriority w:val="9"/>
    <w:semiHidden/>
    <w:rsid w:val="00FE0DD1"/>
    <w:rPr>
      <w:rFonts w:asciiTheme="majorHAnsi" w:eastAsiaTheme="majorEastAsia" w:hAnsiTheme="majorHAnsi" w:cstheme="majorBidi"/>
      <w:i/>
      <w:iCs/>
      <w:color w:val="2F5496" w:themeColor="accent1" w:themeShade="BF"/>
      <w:lang w:eastAsia="en-GB"/>
    </w:rPr>
  </w:style>
  <w:style w:type="paragraph" w:styleId="NormalWeb">
    <w:name w:val="Normal (Web)"/>
    <w:basedOn w:val="Normal"/>
    <w:uiPriority w:val="99"/>
    <w:unhideWhenUsed/>
    <w:rsid w:val="008619D2"/>
    <w:pPr>
      <w:spacing w:before="100" w:beforeAutospacing="1" w:after="100" w:afterAutospacing="1"/>
    </w:pPr>
  </w:style>
  <w:style w:type="character" w:customStyle="1" w:styleId="Heading1Char">
    <w:name w:val="Heading 1 Char"/>
    <w:basedOn w:val="DefaultParagraphFont"/>
    <w:link w:val="Heading1"/>
    <w:uiPriority w:val="9"/>
    <w:rsid w:val="00AE28D2"/>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9D2032"/>
    <w:pPr>
      <w:spacing w:before="100" w:beforeAutospacing="1" w:after="100" w:afterAutospacing="1"/>
    </w:pPr>
  </w:style>
  <w:style w:type="character" w:customStyle="1" w:styleId="Heading2Char">
    <w:name w:val="Heading 2 Char"/>
    <w:basedOn w:val="DefaultParagraphFont"/>
    <w:link w:val="Heading2"/>
    <w:uiPriority w:val="9"/>
    <w:semiHidden/>
    <w:rsid w:val="00433120"/>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646">
      <w:bodyDiv w:val="1"/>
      <w:marLeft w:val="0"/>
      <w:marRight w:val="0"/>
      <w:marTop w:val="0"/>
      <w:marBottom w:val="0"/>
      <w:divBdr>
        <w:top w:val="none" w:sz="0" w:space="0" w:color="auto"/>
        <w:left w:val="none" w:sz="0" w:space="0" w:color="auto"/>
        <w:bottom w:val="none" w:sz="0" w:space="0" w:color="auto"/>
        <w:right w:val="none" w:sz="0" w:space="0" w:color="auto"/>
      </w:divBdr>
    </w:div>
    <w:div w:id="124740518">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2425079">
      <w:bodyDiv w:val="1"/>
      <w:marLeft w:val="0"/>
      <w:marRight w:val="0"/>
      <w:marTop w:val="0"/>
      <w:marBottom w:val="0"/>
      <w:divBdr>
        <w:top w:val="none" w:sz="0" w:space="0" w:color="auto"/>
        <w:left w:val="none" w:sz="0" w:space="0" w:color="auto"/>
        <w:bottom w:val="none" w:sz="0" w:space="0" w:color="auto"/>
        <w:right w:val="none" w:sz="0" w:space="0" w:color="auto"/>
      </w:divBdr>
      <w:divsChild>
        <w:div w:id="1429885788">
          <w:marLeft w:val="0"/>
          <w:marRight w:val="0"/>
          <w:marTop w:val="0"/>
          <w:marBottom w:val="0"/>
          <w:divBdr>
            <w:top w:val="none" w:sz="0" w:space="0" w:color="auto"/>
            <w:left w:val="none" w:sz="0" w:space="0" w:color="auto"/>
            <w:bottom w:val="none" w:sz="0" w:space="0" w:color="auto"/>
            <w:right w:val="none" w:sz="0" w:space="0" w:color="auto"/>
          </w:divBdr>
          <w:divsChild>
            <w:div w:id="548154473">
              <w:marLeft w:val="0"/>
              <w:marRight w:val="0"/>
              <w:marTop w:val="0"/>
              <w:marBottom w:val="0"/>
              <w:divBdr>
                <w:top w:val="none" w:sz="0" w:space="0" w:color="auto"/>
                <w:left w:val="none" w:sz="0" w:space="0" w:color="auto"/>
                <w:bottom w:val="none" w:sz="0" w:space="0" w:color="auto"/>
                <w:right w:val="none" w:sz="0" w:space="0" w:color="auto"/>
              </w:divBdr>
              <w:divsChild>
                <w:div w:id="10355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3588857">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30109700">
      <w:bodyDiv w:val="1"/>
      <w:marLeft w:val="0"/>
      <w:marRight w:val="0"/>
      <w:marTop w:val="0"/>
      <w:marBottom w:val="0"/>
      <w:divBdr>
        <w:top w:val="none" w:sz="0" w:space="0" w:color="auto"/>
        <w:left w:val="none" w:sz="0" w:space="0" w:color="auto"/>
        <w:bottom w:val="none" w:sz="0" w:space="0" w:color="auto"/>
        <w:right w:val="none" w:sz="0" w:space="0" w:color="auto"/>
      </w:divBdr>
    </w:div>
    <w:div w:id="339476618">
      <w:bodyDiv w:val="1"/>
      <w:marLeft w:val="0"/>
      <w:marRight w:val="0"/>
      <w:marTop w:val="0"/>
      <w:marBottom w:val="0"/>
      <w:divBdr>
        <w:top w:val="none" w:sz="0" w:space="0" w:color="auto"/>
        <w:left w:val="none" w:sz="0" w:space="0" w:color="auto"/>
        <w:bottom w:val="none" w:sz="0" w:space="0" w:color="auto"/>
        <w:right w:val="none" w:sz="0" w:space="0" w:color="auto"/>
      </w:divBdr>
    </w:div>
    <w:div w:id="341278288">
      <w:bodyDiv w:val="1"/>
      <w:marLeft w:val="0"/>
      <w:marRight w:val="0"/>
      <w:marTop w:val="0"/>
      <w:marBottom w:val="0"/>
      <w:divBdr>
        <w:top w:val="none" w:sz="0" w:space="0" w:color="auto"/>
        <w:left w:val="none" w:sz="0" w:space="0" w:color="auto"/>
        <w:bottom w:val="none" w:sz="0" w:space="0" w:color="auto"/>
        <w:right w:val="none" w:sz="0" w:space="0" w:color="auto"/>
      </w:divBdr>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56006932">
      <w:bodyDiv w:val="1"/>
      <w:marLeft w:val="0"/>
      <w:marRight w:val="0"/>
      <w:marTop w:val="0"/>
      <w:marBottom w:val="0"/>
      <w:divBdr>
        <w:top w:val="none" w:sz="0" w:space="0" w:color="auto"/>
        <w:left w:val="none" w:sz="0" w:space="0" w:color="auto"/>
        <w:bottom w:val="none" w:sz="0" w:space="0" w:color="auto"/>
        <w:right w:val="none" w:sz="0" w:space="0" w:color="auto"/>
      </w:divBdr>
    </w:div>
    <w:div w:id="361444931">
      <w:bodyDiv w:val="1"/>
      <w:marLeft w:val="0"/>
      <w:marRight w:val="0"/>
      <w:marTop w:val="0"/>
      <w:marBottom w:val="0"/>
      <w:divBdr>
        <w:top w:val="none" w:sz="0" w:space="0" w:color="auto"/>
        <w:left w:val="none" w:sz="0" w:space="0" w:color="auto"/>
        <w:bottom w:val="none" w:sz="0" w:space="0" w:color="auto"/>
        <w:right w:val="none" w:sz="0" w:space="0" w:color="auto"/>
      </w:divBdr>
    </w:div>
    <w:div w:id="367923402">
      <w:bodyDiv w:val="1"/>
      <w:marLeft w:val="0"/>
      <w:marRight w:val="0"/>
      <w:marTop w:val="0"/>
      <w:marBottom w:val="0"/>
      <w:divBdr>
        <w:top w:val="none" w:sz="0" w:space="0" w:color="auto"/>
        <w:left w:val="none" w:sz="0" w:space="0" w:color="auto"/>
        <w:bottom w:val="none" w:sz="0" w:space="0" w:color="auto"/>
        <w:right w:val="none" w:sz="0" w:space="0" w:color="auto"/>
      </w:divBdr>
    </w:div>
    <w:div w:id="380599302">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70175250">
      <w:bodyDiv w:val="1"/>
      <w:marLeft w:val="0"/>
      <w:marRight w:val="0"/>
      <w:marTop w:val="0"/>
      <w:marBottom w:val="0"/>
      <w:divBdr>
        <w:top w:val="none" w:sz="0" w:space="0" w:color="auto"/>
        <w:left w:val="none" w:sz="0" w:space="0" w:color="auto"/>
        <w:bottom w:val="none" w:sz="0" w:space="0" w:color="auto"/>
        <w:right w:val="none" w:sz="0" w:space="0" w:color="auto"/>
      </w:divBdr>
    </w:div>
    <w:div w:id="477573400">
      <w:bodyDiv w:val="1"/>
      <w:marLeft w:val="0"/>
      <w:marRight w:val="0"/>
      <w:marTop w:val="0"/>
      <w:marBottom w:val="0"/>
      <w:divBdr>
        <w:top w:val="none" w:sz="0" w:space="0" w:color="auto"/>
        <w:left w:val="none" w:sz="0" w:space="0" w:color="auto"/>
        <w:bottom w:val="none" w:sz="0" w:space="0" w:color="auto"/>
        <w:right w:val="none" w:sz="0" w:space="0" w:color="auto"/>
      </w:divBdr>
    </w:div>
    <w:div w:id="503133086">
      <w:bodyDiv w:val="1"/>
      <w:marLeft w:val="0"/>
      <w:marRight w:val="0"/>
      <w:marTop w:val="0"/>
      <w:marBottom w:val="0"/>
      <w:divBdr>
        <w:top w:val="none" w:sz="0" w:space="0" w:color="auto"/>
        <w:left w:val="none" w:sz="0" w:space="0" w:color="auto"/>
        <w:bottom w:val="none" w:sz="0" w:space="0" w:color="auto"/>
        <w:right w:val="none" w:sz="0" w:space="0" w:color="auto"/>
      </w:divBdr>
    </w:div>
    <w:div w:id="507713060">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5087">
      <w:bodyDiv w:val="1"/>
      <w:marLeft w:val="0"/>
      <w:marRight w:val="0"/>
      <w:marTop w:val="0"/>
      <w:marBottom w:val="0"/>
      <w:divBdr>
        <w:top w:val="none" w:sz="0" w:space="0" w:color="auto"/>
        <w:left w:val="none" w:sz="0" w:space="0" w:color="auto"/>
        <w:bottom w:val="none" w:sz="0" w:space="0" w:color="auto"/>
        <w:right w:val="none" w:sz="0" w:space="0" w:color="auto"/>
      </w:divBdr>
    </w:div>
    <w:div w:id="636882672">
      <w:bodyDiv w:val="1"/>
      <w:marLeft w:val="0"/>
      <w:marRight w:val="0"/>
      <w:marTop w:val="0"/>
      <w:marBottom w:val="0"/>
      <w:divBdr>
        <w:top w:val="none" w:sz="0" w:space="0" w:color="auto"/>
        <w:left w:val="none" w:sz="0" w:space="0" w:color="auto"/>
        <w:bottom w:val="none" w:sz="0" w:space="0" w:color="auto"/>
        <w:right w:val="none" w:sz="0" w:space="0" w:color="auto"/>
      </w:divBdr>
    </w:div>
    <w:div w:id="650333616">
      <w:bodyDiv w:val="1"/>
      <w:marLeft w:val="0"/>
      <w:marRight w:val="0"/>
      <w:marTop w:val="0"/>
      <w:marBottom w:val="0"/>
      <w:divBdr>
        <w:top w:val="none" w:sz="0" w:space="0" w:color="auto"/>
        <w:left w:val="none" w:sz="0" w:space="0" w:color="auto"/>
        <w:bottom w:val="none" w:sz="0" w:space="0" w:color="auto"/>
        <w:right w:val="none" w:sz="0" w:space="0" w:color="auto"/>
      </w:divBdr>
    </w:div>
    <w:div w:id="656150043">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67778524">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20266809">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891962713">
      <w:bodyDiv w:val="1"/>
      <w:marLeft w:val="0"/>
      <w:marRight w:val="0"/>
      <w:marTop w:val="0"/>
      <w:marBottom w:val="0"/>
      <w:divBdr>
        <w:top w:val="none" w:sz="0" w:space="0" w:color="auto"/>
        <w:left w:val="none" w:sz="0" w:space="0" w:color="auto"/>
        <w:bottom w:val="none" w:sz="0" w:space="0" w:color="auto"/>
        <w:right w:val="none" w:sz="0" w:space="0" w:color="auto"/>
      </w:divBdr>
    </w:div>
    <w:div w:id="901914142">
      <w:bodyDiv w:val="1"/>
      <w:marLeft w:val="0"/>
      <w:marRight w:val="0"/>
      <w:marTop w:val="0"/>
      <w:marBottom w:val="0"/>
      <w:divBdr>
        <w:top w:val="none" w:sz="0" w:space="0" w:color="auto"/>
        <w:left w:val="none" w:sz="0" w:space="0" w:color="auto"/>
        <w:bottom w:val="none" w:sz="0" w:space="0" w:color="auto"/>
        <w:right w:val="none" w:sz="0" w:space="0" w:color="auto"/>
      </w:divBdr>
      <w:divsChild>
        <w:div w:id="467360889">
          <w:marLeft w:val="0"/>
          <w:marRight w:val="0"/>
          <w:marTop w:val="0"/>
          <w:marBottom w:val="0"/>
          <w:divBdr>
            <w:top w:val="none" w:sz="0" w:space="0" w:color="auto"/>
            <w:left w:val="none" w:sz="0" w:space="0" w:color="auto"/>
            <w:bottom w:val="none" w:sz="0" w:space="0" w:color="auto"/>
            <w:right w:val="none" w:sz="0" w:space="0" w:color="auto"/>
          </w:divBdr>
          <w:divsChild>
            <w:div w:id="1246573796">
              <w:marLeft w:val="0"/>
              <w:marRight w:val="0"/>
              <w:marTop w:val="0"/>
              <w:marBottom w:val="0"/>
              <w:divBdr>
                <w:top w:val="none" w:sz="0" w:space="0" w:color="auto"/>
                <w:left w:val="none" w:sz="0" w:space="0" w:color="auto"/>
                <w:bottom w:val="none" w:sz="0" w:space="0" w:color="auto"/>
                <w:right w:val="none" w:sz="0" w:space="0" w:color="auto"/>
              </w:divBdr>
              <w:divsChild>
                <w:div w:id="1135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4961">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1020812553">
      <w:bodyDiv w:val="1"/>
      <w:marLeft w:val="0"/>
      <w:marRight w:val="0"/>
      <w:marTop w:val="0"/>
      <w:marBottom w:val="0"/>
      <w:divBdr>
        <w:top w:val="none" w:sz="0" w:space="0" w:color="auto"/>
        <w:left w:val="none" w:sz="0" w:space="0" w:color="auto"/>
        <w:bottom w:val="none" w:sz="0" w:space="0" w:color="auto"/>
        <w:right w:val="none" w:sz="0" w:space="0" w:color="auto"/>
      </w:divBdr>
    </w:div>
    <w:div w:id="1026255556">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406410875">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52478698">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91170424">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2355448">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79555072">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0626587">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71374329">
      <w:bodyDiv w:val="1"/>
      <w:marLeft w:val="0"/>
      <w:marRight w:val="0"/>
      <w:marTop w:val="0"/>
      <w:marBottom w:val="0"/>
      <w:divBdr>
        <w:top w:val="none" w:sz="0" w:space="0" w:color="auto"/>
        <w:left w:val="none" w:sz="0" w:space="0" w:color="auto"/>
        <w:bottom w:val="none" w:sz="0" w:space="0" w:color="auto"/>
        <w:right w:val="none" w:sz="0" w:space="0" w:color="auto"/>
      </w:divBdr>
    </w:div>
    <w:div w:id="1724672956">
      <w:bodyDiv w:val="1"/>
      <w:marLeft w:val="0"/>
      <w:marRight w:val="0"/>
      <w:marTop w:val="0"/>
      <w:marBottom w:val="0"/>
      <w:divBdr>
        <w:top w:val="none" w:sz="0" w:space="0" w:color="auto"/>
        <w:left w:val="none" w:sz="0" w:space="0" w:color="auto"/>
        <w:bottom w:val="none" w:sz="0" w:space="0" w:color="auto"/>
        <w:right w:val="none" w:sz="0" w:space="0" w:color="auto"/>
      </w:divBdr>
    </w:div>
    <w:div w:id="1756776774">
      <w:bodyDiv w:val="1"/>
      <w:marLeft w:val="0"/>
      <w:marRight w:val="0"/>
      <w:marTop w:val="0"/>
      <w:marBottom w:val="0"/>
      <w:divBdr>
        <w:top w:val="none" w:sz="0" w:space="0" w:color="auto"/>
        <w:left w:val="none" w:sz="0" w:space="0" w:color="auto"/>
        <w:bottom w:val="none" w:sz="0" w:space="0" w:color="auto"/>
        <w:right w:val="none" w:sz="0" w:space="0" w:color="auto"/>
      </w:divBdr>
    </w:div>
    <w:div w:id="1817915314">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36204390">
      <w:bodyDiv w:val="1"/>
      <w:marLeft w:val="0"/>
      <w:marRight w:val="0"/>
      <w:marTop w:val="0"/>
      <w:marBottom w:val="0"/>
      <w:divBdr>
        <w:top w:val="none" w:sz="0" w:space="0" w:color="auto"/>
        <w:left w:val="none" w:sz="0" w:space="0" w:color="auto"/>
        <w:bottom w:val="none" w:sz="0" w:space="0" w:color="auto"/>
        <w:right w:val="none" w:sz="0" w:space="0" w:color="auto"/>
      </w:divBdr>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7106579">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70554625">
      <w:bodyDiv w:val="1"/>
      <w:marLeft w:val="0"/>
      <w:marRight w:val="0"/>
      <w:marTop w:val="0"/>
      <w:marBottom w:val="0"/>
      <w:divBdr>
        <w:top w:val="none" w:sz="0" w:space="0" w:color="auto"/>
        <w:left w:val="none" w:sz="0" w:space="0" w:color="auto"/>
        <w:bottom w:val="none" w:sz="0" w:space="0" w:color="auto"/>
        <w:right w:val="none" w:sz="0" w:space="0" w:color="auto"/>
      </w:divBdr>
      <w:divsChild>
        <w:div w:id="200501496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37709194">
              <w:marLeft w:val="0"/>
              <w:marRight w:val="0"/>
              <w:marTop w:val="0"/>
              <w:marBottom w:val="0"/>
              <w:divBdr>
                <w:top w:val="none" w:sz="0" w:space="0" w:color="auto"/>
                <w:left w:val="none" w:sz="0" w:space="0" w:color="auto"/>
                <w:bottom w:val="none" w:sz="0" w:space="0" w:color="auto"/>
                <w:right w:val="none" w:sz="0" w:space="0" w:color="auto"/>
              </w:divBdr>
              <w:divsChild>
                <w:div w:id="4263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8820">
      <w:bodyDiv w:val="1"/>
      <w:marLeft w:val="0"/>
      <w:marRight w:val="0"/>
      <w:marTop w:val="0"/>
      <w:marBottom w:val="0"/>
      <w:divBdr>
        <w:top w:val="none" w:sz="0" w:space="0" w:color="auto"/>
        <w:left w:val="none" w:sz="0" w:space="0" w:color="auto"/>
        <w:bottom w:val="none" w:sz="0" w:space="0" w:color="auto"/>
        <w:right w:val="none" w:sz="0" w:space="0" w:color="auto"/>
      </w:divBdr>
    </w:div>
    <w:div w:id="2144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ercs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9161-4F97-2A41-9FB7-92FCCE23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Ana Ruiz</cp:lastModifiedBy>
  <cp:revision>3</cp:revision>
  <cp:lastPrinted>2023-10-19T08:00:00Z</cp:lastPrinted>
  <dcterms:created xsi:type="dcterms:W3CDTF">2024-02-29T14:24:00Z</dcterms:created>
  <dcterms:modified xsi:type="dcterms:W3CDTF">2024-02-29T16:30:00Z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a22cebebc163111f837914392f0555f51fe81bbc4125bf44d147cbeb9076e109</vt:lpwstr>
  </property>
</Properties>
</file>