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28F5" w14:textId="6F4CDFDC" w:rsidR="001871D4" w:rsidRPr="00A15A21" w:rsidRDefault="0030350D" w:rsidP="008B40E5">
      <w:pPr>
        <w:pStyle w:val="Paragrafobase"/>
        <w:spacing w:before="120"/>
        <w:jc w:val="center"/>
        <w:rPr>
          <w:rFonts w:ascii="Cambria" w:hAnsi="Cambria" w:cstheme="minorHAnsi"/>
          <w:b/>
          <w:bCs/>
          <w:color w:val="auto"/>
          <w:sz w:val="44"/>
          <w:szCs w:val="44"/>
          <w:lang w:val="en-US"/>
        </w:rPr>
      </w:pPr>
      <w:r>
        <w:rPr>
          <w:rFonts w:ascii="Cambria" w:hAnsi="Cambria" w:cstheme="minorHAnsi"/>
          <w:b/>
          <w:bCs/>
          <w:color w:val="auto"/>
          <w:sz w:val="44"/>
          <w:szCs w:val="44"/>
          <w:lang w:val="en-US"/>
        </w:rPr>
        <w:t>Corporate Supply Chain Due Diligence Directive</w:t>
      </w:r>
      <w:r w:rsidR="008B40E5">
        <w:rPr>
          <w:rFonts w:ascii="Cambria" w:hAnsi="Cambria" w:cstheme="minorHAnsi"/>
          <w:b/>
          <w:bCs/>
          <w:color w:val="auto"/>
          <w:sz w:val="44"/>
          <w:szCs w:val="44"/>
          <w:lang w:val="en-US"/>
        </w:rPr>
        <w:t xml:space="preserve">: </w:t>
      </w:r>
      <w:r w:rsidR="008B40E5" w:rsidRPr="008B40E5">
        <w:rPr>
          <w:rFonts w:ascii="Cambria" w:hAnsi="Cambria" w:cstheme="minorHAnsi"/>
          <w:b/>
          <w:bCs/>
          <w:color w:val="auto"/>
          <w:sz w:val="44"/>
          <w:szCs w:val="44"/>
          <w:lang w:val="en-CA"/>
        </w:rPr>
        <w:t>How Far Can Brussels Reach?</w:t>
      </w:r>
    </w:p>
    <w:p w14:paraId="387D2128" w14:textId="7A10B8A7" w:rsidR="001871D4" w:rsidRPr="001871D4" w:rsidRDefault="00B05EE4" w:rsidP="000C6656">
      <w:pPr>
        <w:jc w:val="center"/>
        <w:rPr>
          <w:rFonts w:ascii="Cambria" w:eastAsiaTheme="minorEastAsia" w:hAnsi="Cambria" w:cstheme="minorHAnsi"/>
          <w:b/>
          <w:bCs/>
          <w:sz w:val="32"/>
          <w:szCs w:val="32"/>
          <w:lang w:val="en-CA" w:eastAsia="zh-CN"/>
        </w:rPr>
      </w:pPr>
      <w:r>
        <w:rPr>
          <w:rFonts w:ascii="Cambria" w:eastAsiaTheme="minorEastAsia" w:hAnsi="Cambria" w:cstheme="minorHAnsi"/>
          <w:b/>
          <w:bCs/>
          <w:sz w:val="32"/>
          <w:szCs w:val="32"/>
          <w:lang w:val="en-CA" w:eastAsia="zh-CN"/>
        </w:rPr>
        <w:t>Roundtable</w:t>
      </w:r>
      <w:r w:rsidR="008B40E5">
        <w:rPr>
          <w:rFonts w:ascii="Cambria" w:eastAsiaTheme="minorEastAsia" w:hAnsi="Cambria" w:cstheme="minorHAnsi"/>
          <w:b/>
          <w:bCs/>
          <w:sz w:val="32"/>
          <w:szCs w:val="32"/>
          <w:lang w:val="en-CA" w:eastAsia="zh-CN"/>
        </w:rPr>
        <w:t xml:space="preserve"> Discussion</w:t>
      </w:r>
    </w:p>
    <w:p w14:paraId="6DAE2A5B" w14:textId="381F082B" w:rsidR="005501D8" w:rsidRPr="008B40E5" w:rsidRDefault="00C94AEC" w:rsidP="0030350D">
      <w:pPr>
        <w:spacing w:before="240"/>
        <w:jc w:val="center"/>
        <w:rPr>
          <w:rFonts w:ascii="Cambria" w:hAnsi="Cambria" w:cs="Tahoma"/>
          <w:b/>
          <w:bCs/>
          <w:i/>
          <w:iCs/>
          <w:color w:val="000000" w:themeColor="text1"/>
          <w:sz w:val="36"/>
          <w:szCs w:val="28"/>
        </w:rPr>
      </w:pPr>
      <w:r>
        <w:rPr>
          <w:rFonts w:ascii="Cambria" w:hAnsi="Cambria" w:cs="Tahoma"/>
          <w:i/>
          <w:iCs/>
          <w:color w:val="000000" w:themeColor="text1"/>
        </w:rPr>
        <w:t>***</w:t>
      </w:r>
      <w:r w:rsidR="00685911" w:rsidRPr="008B40E5">
        <w:rPr>
          <w:rFonts w:ascii="Cambria" w:hAnsi="Cambria" w:cs="Tahoma"/>
          <w:i/>
          <w:iCs/>
          <w:color w:val="000000" w:themeColor="text1"/>
        </w:rPr>
        <w:t xml:space="preserve">Draft </w:t>
      </w:r>
      <w:r w:rsidR="006D477E" w:rsidRPr="008B40E5">
        <w:rPr>
          <w:rFonts w:ascii="Cambria" w:hAnsi="Cambria" w:cs="Tahoma"/>
          <w:i/>
          <w:iCs/>
          <w:color w:val="000000" w:themeColor="text1"/>
        </w:rPr>
        <w:t>Agenda</w:t>
      </w:r>
      <w:r>
        <w:rPr>
          <w:rFonts w:ascii="Cambria" w:hAnsi="Cambria" w:cs="Tahoma"/>
          <w:i/>
          <w:iCs/>
          <w:color w:val="000000" w:themeColor="text1"/>
        </w:rPr>
        <w:t>***</w:t>
      </w:r>
    </w:p>
    <w:p w14:paraId="3C0AF94A" w14:textId="72E2FC7A" w:rsidR="00255888" w:rsidRPr="00255888" w:rsidRDefault="002D6057" w:rsidP="008B40E5">
      <w:pPr>
        <w:spacing w:before="240"/>
        <w:rPr>
          <w:rFonts w:ascii="Cambria" w:hAnsi="Cambria" w:cstheme="minorHAnsi"/>
        </w:rPr>
      </w:pPr>
      <w:r w:rsidRPr="00255888">
        <w:rPr>
          <w:rFonts w:ascii="Cambria" w:hAnsi="Cambria" w:cstheme="minorHAnsi"/>
          <w:b/>
        </w:rPr>
        <w:t>Date</w:t>
      </w:r>
      <w:r w:rsidRPr="00255888">
        <w:rPr>
          <w:rFonts w:ascii="Cambria" w:hAnsi="Cambria" w:cstheme="minorHAnsi"/>
        </w:rPr>
        <w:t>:</w:t>
      </w:r>
      <w:r w:rsidR="008A7445">
        <w:rPr>
          <w:rFonts w:ascii="Cambria" w:hAnsi="Cambria" w:cstheme="minorHAnsi"/>
        </w:rPr>
        <w:t xml:space="preserve"> </w:t>
      </w:r>
      <w:r w:rsidR="008B40E5">
        <w:rPr>
          <w:rFonts w:ascii="Cambria" w:hAnsi="Cambria" w:cstheme="minorHAnsi"/>
        </w:rPr>
        <w:t>November</w:t>
      </w:r>
      <w:r w:rsidR="008A7445">
        <w:rPr>
          <w:rFonts w:ascii="Cambria" w:hAnsi="Cambria" w:cstheme="minorHAnsi"/>
        </w:rPr>
        <w:t xml:space="preserve"> </w:t>
      </w:r>
      <w:r w:rsidR="008B40E5">
        <w:rPr>
          <w:rFonts w:ascii="Cambria" w:hAnsi="Cambria" w:cstheme="minorHAnsi"/>
        </w:rPr>
        <w:t>1</w:t>
      </w:r>
      <w:r w:rsidR="00C70ABE">
        <w:rPr>
          <w:rFonts w:ascii="Cambria" w:hAnsi="Cambria" w:cstheme="minorHAnsi"/>
        </w:rPr>
        <w:t>6</w:t>
      </w:r>
      <w:r w:rsidR="008A7445">
        <w:rPr>
          <w:rFonts w:ascii="Cambria" w:hAnsi="Cambria" w:cstheme="minorHAnsi"/>
        </w:rPr>
        <w:t>,</w:t>
      </w:r>
      <w:r w:rsidRPr="00255888">
        <w:rPr>
          <w:rFonts w:ascii="Cambria" w:hAnsi="Cambria" w:cstheme="minorHAnsi"/>
        </w:rPr>
        <w:t xml:space="preserve"> 20</w:t>
      </w:r>
      <w:r w:rsidR="006D477E" w:rsidRPr="00255888">
        <w:rPr>
          <w:rFonts w:ascii="Cambria" w:hAnsi="Cambria" w:cstheme="minorHAnsi"/>
        </w:rPr>
        <w:t>2</w:t>
      </w:r>
      <w:r w:rsidR="00F45981">
        <w:rPr>
          <w:rFonts w:ascii="Cambria" w:hAnsi="Cambria" w:cstheme="minorHAnsi"/>
        </w:rPr>
        <w:t>3</w:t>
      </w:r>
    </w:p>
    <w:p w14:paraId="4DD2D249" w14:textId="17F167C6" w:rsidR="007A2286" w:rsidRDefault="31AAA4C8" w:rsidP="31AAA4C8">
      <w:pPr>
        <w:rPr>
          <w:rStyle w:val="Hyperlink"/>
          <w:rFonts w:ascii="Cambria" w:hAnsi="Cambria" w:cstheme="minorBidi"/>
        </w:rPr>
      </w:pPr>
      <w:r w:rsidRPr="31AAA4C8">
        <w:rPr>
          <w:rFonts w:ascii="Cambria" w:hAnsi="Cambria" w:cstheme="minorBidi"/>
          <w:b/>
          <w:bCs/>
        </w:rPr>
        <w:t>Time:</w:t>
      </w:r>
      <w:r w:rsidR="008A7445">
        <w:rPr>
          <w:rFonts w:ascii="Cambria" w:hAnsi="Cambria" w:cstheme="minorBidi"/>
        </w:rPr>
        <w:t xml:space="preserve"> </w:t>
      </w:r>
      <w:r w:rsidR="008B40E5">
        <w:rPr>
          <w:rFonts w:ascii="Cambria" w:hAnsi="Cambria" w:cstheme="minorBidi"/>
        </w:rPr>
        <w:t>2</w:t>
      </w:r>
      <w:r w:rsidR="008A7445">
        <w:rPr>
          <w:rFonts w:ascii="Cambria" w:hAnsi="Cambria" w:cstheme="minorBidi"/>
        </w:rPr>
        <w:t>:</w:t>
      </w:r>
      <w:r w:rsidR="008B40E5">
        <w:rPr>
          <w:rFonts w:ascii="Cambria" w:hAnsi="Cambria" w:cstheme="minorBidi"/>
        </w:rPr>
        <w:t>0</w:t>
      </w:r>
      <w:r w:rsidR="008A7445">
        <w:rPr>
          <w:rFonts w:ascii="Cambria" w:hAnsi="Cambria" w:cstheme="minorBidi"/>
        </w:rPr>
        <w:t>0 – 3:</w:t>
      </w:r>
      <w:r w:rsidR="008B40E5">
        <w:rPr>
          <w:rFonts w:ascii="Cambria" w:hAnsi="Cambria" w:cstheme="minorBidi"/>
        </w:rPr>
        <w:t>3</w:t>
      </w:r>
      <w:r w:rsidR="008A7445">
        <w:rPr>
          <w:rFonts w:ascii="Cambria" w:hAnsi="Cambria" w:cstheme="minorBidi"/>
        </w:rPr>
        <w:t xml:space="preserve">0 pm </w:t>
      </w:r>
      <w:r w:rsidRPr="31AAA4C8">
        <w:rPr>
          <w:rFonts w:ascii="Cambria" w:hAnsi="Cambria" w:cstheme="minorBidi"/>
        </w:rPr>
        <w:t>CET</w:t>
      </w:r>
      <w:r w:rsidR="002D6057">
        <w:br/>
      </w:r>
      <w:r w:rsidRPr="31AAA4C8">
        <w:rPr>
          <w:rFonts w:ascii="Cambria" w:hAnsi="Cambria" w:cstheme="minorBidi"/>
          <w:b/>
          <w:bCs/>
        </w:rPr>
        <w:t>Location</w:t>
      </w:r>
      <w:r w:rsidRPr="31AAA4C8">
        <w:rPr>
          <w:rFonts w:ascii="Cambria" w:hAnsi="Cambria" w:cstheme="minorBidi"/>
        </w:rPr>
        <w:t>:</w:t>
      </w:r>
      <w:r w:rsidR="005A7A19">
        <w:rPr>
          <w:rFonts w:ascii="Cambria" w:hAnsi="Cambria" w:cstheme="minorBidi"/>
        </w:rPr>
        <w:t xml:space="preserve"> Online</w:t>
      </w:r>
    </w:p>
    <w:p w14:paraId="1F7C9540" w14:textId="77777777" w:rsidR="00303AD7" w:rsidRPr="00255888" w:rsidRDefault="00303AD7" w:rsidP="00255888">
      <w:pPr>
        <w:rPr>
          <w:rFonts w:ascii="Cambria" w:hAnsi="Cambria" w:cstheme="minorHAnsi"/>
          <w:sz w:val="11"/>
          <w:szCs w:val="8"/>
        </w:rPr>
      </w:pPr>
    </w:p>
    <w:tbl>
      <w:tblPr>
        <w:tblpPr w:leftFromText="180" w:rightFromText="180" w:vertAnchor="text" w:tblpX="1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7A2286" w:rsidRPr="00A85628" w14:paraId="160A5DCA" w14:textId="77777777" w:rsidTr="40AACDF9">
        <w:trPr>
          <w:trHeight w:val="416"/>
        </w:trPr>
        <w:tc>
          <w:tcPr>
            <w:tcW w:w="9570" w:type="dxa"/>
          </w:tcPr>
          <w:p w14:paraId="4B81297B" w14:textId="7D4CCA74" w:rsidR="007E2F49" w:rsidRDefault="0030350D" w:rsidP="00856510">
            <w:pPr>
              <w:spacing w:before="80" w:after="80" w:line="276" w:lineRule="auto"/>
              <w:jc w:val="both"/>
              <w:rPr>
                <w:rFonts w:ascii="Cambria" w:hAnsi="Cambria" w:cstheme="minorHAnsi"/>
                <w:bCs/>
              </w:rPr>
            </w:pPr>
            <w:r w:rsidRPr="0030350D">
              <w:rPr>
                <w:rFonts w:ascii="Cambria" w:hAnsi="Cambria" w:cstheme="minorHAnsi" w:hint="cs"/>
                <w:bCs/>
              </w:rPr>
              <w:t>On 23 February 2022</w:t>
            </w:r>
            <w:r>
              <w:rPr>
                <w:rFonts w:ascii="Cambria" w:hAnsi="Cambria" w:cstheme="minorHAnsi"/>
                <w:bCs/>
              </w:rPr>
              <w:t>,</w:t>
            </w:r>
            <w:r w:rsidRPr="0030350D">
              <w:rPr>
                <w:rFonts w:ascii="Cambria" w:hAnsi="Cambria" w:cstheme="minorHAnsi" w:hint="cs"/>
                <w:bCs/>
              </w:rPr>
              <w:t xml:space="preserve"> the European Commission issued </w:t>
            </w:r>
            <w:r w:rsidR="007E2F49">
              <w:rPr>
                <w:rFonts w:ascii="Cambria" w:hAnsi="Cambria" w:cstheme="minorHAnsi"/>
                <w:bCs/>
              </w:rPr>
              <w:t xml:space="preserve">a </w:t>
            </w:r>
            <w:hyperlink r:id="rId8" w:history="1">
              <w:r w:rsidRPr="007E2F49">
                <w:rPr>
                  <w:rStyle w:val="Hyperlink"/>
                  <w:rFonts w:ascii="Cambria" w:hAnsi="Cambria" w:cstheme="minorHAnsi" w:hint="cs"/>
                  <w:bCs/>
                </w:rPr>
                <w:t xml:space="preserve">proposal for a </w:t>
              </w:r>
              <w:r w:rsidRPr="00B05EE4">
                <w:rPr>
                  <w:rStyle w:val="Hyperlink"/>
                  <w:rFonts w:ascii="Cambria" w:hAnsi="Cambria" w:cstheme="minorHAnsi" w:hint="cs"/>
                  <w:b/>
                </w:rPr>
                <w:t>Directive on Corporate Sustainability Due Diligence</w:t>
              </w:r>
            </w:hyperlink>
            <w:r w:rsidR="007E2F49">
              <w:rPr>
                <w:rFonts w:ascii="Cambria" w:hAnsi="Cambria" w:cstheme="minorHAnsi"/>
                <w:bCs/>
              </w:rPr>
              <w:t>. If adopted, it will</w:t>
            </w:r>
            <w:r w:rsidRPr="0030350D">
              <w:rPr>
                <w:rFonts w:ascii="Cambria" w:hAnsi="Cambria" w:cstheme="minorHAnsi" w:hint="cs"/>
                <w:bCs/>
              </w:rPr>
              <w:t xml:space="preserve"> </w:t>
            </w:r>
            <w:r w:rsidR="007E2F49">
              <w:rPr>
                <w:rFonts w:ascii="Cambria" w:hAnsi="Cambria" w:cstheme="minorHAnsi"/>
                <w:bCs/>
              </w:rPr>
              <w:t xml:space="preserve">require </w:t>
            </w:r>
            <w:r w:rsidRPr="0030350D">
              <w:rPr>
                <w:rFonts w:ascii="Cambria" w:hAnsi="Cambria" w:cstheme="minorHAnsi" w:hint="cs"/>
                <w:bCs/>
              </w:rPr>
              <w:t xml:space="preserve">large companies operating in the EU market </w:t>
            </w:r>
            <w:r w:rsidR="007E2F49">
              <w:rPr>
                <w:rFonts w:ascii="Cambria" w:hAnsi="Cambria" w:cstheme="minorHAnsi"/>
                <w:bCs/>
              </w:rPr>
              <w:t xml:space="preserve">to </w:t>
            </w:r>
            <w:r w:rsidRPr="0030350D">
              <w:rPr>
                <w:rFonts w:ascii="Cambria" w:hAnsi="Cambria" w:cstheme="minorHAnsi" w:hint="cs"/>
                <w:bCs/>
              </w:rPr>
              <w:t>identify, prevent, and mitigate any actual or potential adverse human rights and environmental impact</w:t>
            </w:r>
            <w:r w:rsidR="007E2F49">
              <w:rPr>
                <w:rFonts w:ascii="Cambria" w:hAnsi="Cambria" w:cstheme="minorHAnsi"/>
                <w:bCs/>
              </w:rPr>
              <w:t>s</w:t>
            </w:r>
            <w:r w:rsidRPr="0030350D">
              <w:rPr>
                <w:rFonts w:ascii="Cambria" w:hAnsi="Cambria" w:cstheme="minorHAnsi" w:hint="cs"/>
                <w:bCs/>
              </w:rPr>
              <w:t xml:space="preserve"> in their own operations, in their subsidiaries, and at the level of their established direct or indirect business relationships in their value chain.</w:t>
            </w:r>
            <w:r w:rsidR="007E2F49">
              <w:rPr>
                <w:rFonts w:ascii="Cambria" w:hAnsi="Cambria" w:cstheme="minorHAnsi"/>
                <w:bCs/>
              </w:rPr>
              <w:t xml:space="preserve"> </w:t>
            </w:r>
          </w:p>
          <w:p w14:paraId="1493BC0E" w14:textId="1C90CCB4" w:rsidR="001871D4" w:rsidRPr="001871D4" w:rsidRDefault="007E2F49" w:rsidP="00856510">
            <w:pPr>
              <w:spacing w:before="80" w:after="80" w:line="276" w:lineRule="auto"/>
              <w:jc w:val="both"/>
              <w:rPr>
                <w:rFonts w:ascii="Cambria" w:eastAsiaTheme="minorEastAsia" w:hAnsi="Cambria" w:cstheme="minorHAnsi"/>
                <w:bCs/>
                <w:lang w:val="en-US" w:eastAsia="zh-CN"/>
              </w:rPr>
            </w:pPr>
            <w:r>
              <w:rPr>
                <w:rFonts w:ascii="Cambria" w:hAnsi="Cambria" w:cstheme="minorHAnsi"/>
                <w:bCs/>
              </w:rPr>
              <w:t>The proposed D</w:t>
            </w:r>
            <w:r w:rsidRPr="007E2F49">
              <w:rPr>
                <w:rFonts w:ascii="Cambria" w:hAnsi="Cambria" w:cstheme="minorHAnsi" w:hint="cs"/>
                <w:bCs/>
              </w:rPr>
              <w:t xml:space="preserve">irective is </w:t>
            </w:r>
            <w:r w:rsidRPr="007E2F49">
              <w:rPr>
                <w:rFonts w:ascii="Cambria" w:hAnsi="Cambria" w:cstheme="minorHAnsi"/>
                <w:b/>
              </w:rPr>
              <w:t xml:space="preserve">remarkable for </w:t>
            </w:r>
            <w:r w:rsidRPr="007E2F49">
              <w:rPr>
                <w:rFonts w:ascii="Cambria" w:hAnsi="Cambria" w:cstheme="minorHAnsi" w:hint="cs"/>
                <w:b/>
              </w:rPr>
              <w:t>its</w:t>
            </w:r>
            <w:r w:rsidRPr="007E2F49">
              <w:rPr>
                <w:rFonts w:ascii="Cambria" w:hAnsi="Cambria" w:cstheme="minorHAnsi" w:hint="cs"/>
                <w:bCs/>
              </w:rPr>
              <w:t xml:space="preserve"> </w:t>
            </w:r>
            <w:r w:rsidRPr="007E2F49">
              <w:rPr>
                <w:rFonts w:ascii="Cambria" w:hAnsi="Cambria" w:cstheme="minorHAnsi" w:hint="cs"/>
                <w:b/>
              </w:rPr>
              <w:t xml:space="preserve">extraterritorial </w:t>
            </w:r>
            <w:r>
              <w:rPr>
                <w:rFonts w:ascii="Cambria" w:hAnsi="Cambria" w:cstheme="minorHAnsi"/>
                <w:b/>
              </w:rPr>
              <w:t>scope</w:t>
            </w:r>
            <w:r>
              <w:rPr>
                <w:rFonts w:ascii="Cambria" w:hAnsi="Cambria" w:cstheme="minorHAnsi"/>
                <w:bCs/>
              </w:rPr>
              <w:t>: c</w:t>
            </w:r>
            <w:r w:rsidRPr="007E2F49">
              <w:rPr>
                <w:rFonts w:ascii="Cambria" w:hAnsi="Cambria" w:cstheme="minorHAnsi" w:hint="cs"/>
                <w:bCs/>
              </w:rPr>
              <w:t xml:space="preserve">ompanies not only </w:t>
            </w:r>
            <w:r>
              <w:rPr>
                <w:rFonts w:ascii="Cambria" w:hAnsi="Cambria" w:cstheme="minorHAnsi"/>
                <w:bCs/>
              </w:rPr>
              <w:t xml:space="preserve">have to monitor their own impacts </w:t>
            </w:r>
            <w:r w:rsidRPr="007E2F49">
              <w:rPr>
                <w:rFonts w:ascii="Cambria" w:hAnsi="Cambria" w:cstheme="minorHAnsi" w:hint="cs"/>
                <w:bCs/>
              </w:rPr>
              <w:t xml:space="preserve">and </w:t>
            </w:r>
            <w:r>
              <w:rPr>
                <w:rFonts w:ascii="Cambria" w:hAnsi="Cambria" w:cstheme="minorHAnsi"/>
                <w:bCs/>
              </w:rPr>
              <w:t xml:space="preserve">those of </w:t>
            </w:r>
            <w:r w:rsidRPr="007E2F49">
              <w:rPr>
                <w:rFonts w:ascii="Cambria" w:hAnsi="Cambria" w:cstheme="minorHAnsi" w:hint="cs"/>
                <w:bCs/>
              </w:rPr>
              <w:t xml:space="preserve">their subsidiaries, but also </w:t>
            </w:r>
            <w:r>
              <w:rPr>
                <w:rFonts w:ascii="Cambria" w:hAnsi="Cambria" w:cstheme="minorHAnsi"/>
                <w:bCs/>
              </w:rPr>
              <w:t xml:space="preserve">impacts caused by </w:t>
            </w:r>
            <w:r w:rsidRPr="007E2F49">
              <w:rPr>
                <w:rFonts w:ascii="Cambria" w:hAnsi="Cambria" w:cstheme="minorHAnsi" w:hint="cs"/>
                <w:bCs/>
              </w:rPr>
              <w:t xml:space="preserve">entities that are part of their value chain and with which they have an established business relationship wherever </w:t>
            </w:r>
            <w:r>
              <w:rPr>
                <w:rFonts w:ascii="Cambria" w:hAnsi="Cambria" w:cstheme="minorHAnsi"/>
                <w:bCs/>
              </w:rPr>
              <w:t xml:space="preserve">those entities may be located or </w:t>
            </w:r>
            <w:r w:rsidRPr="007E2F49">
              <w:rPr>
                <w:rFonts w:ascii="Cambria" w:hAnsi="Cambria" w:cstheme="minorHAnsi" w:hint="cs"/>
                <w:bCs/>
              </w:rPr>
              <w:t>incorporated.</w:t>
            </w:r>
            <w:r>
              <w:rPr>
                <w:rFonts w:ascii="Cambria" w:hAnsi="Cambria" w:cstheme="minorHAnsi"/>
                <w:bCs/>
              </w:rPr>
              <w:t xml:space="preserve"> Supporters see this </w:t>
            </w:r>
            <w:r w:rsidR="00B25F5C">
              <w:rPr>
                <w:rFonts w:ascii="Cambria" w:hAnsi="Cambria" w:cstheme="minorHAnsi"/>
                <w:bCs/>
              </w:rPr>
              <w:t xml:space="preserve">wide geographic </w:t>
            </w:r>
            <w:r w:rsidR="00B05EE4">
              <w:rPr>
                <w:rFonts w:ascii="Cambria" w:hAnsi="Cambria" w:cstheme="minorHAnsi"/>
                <w:bCs/>
              </w:rPr>
              <w:t xml:space="preserve">remit </w:t>
            </w:r>
            <w:r>
              <w:rPr>
                <w:rFonts w:ascii="Cambria" w:hAnsi="Cambria" w:cstheme="minorHAnsi"/>
                <w:bCs/>
              </w:rPr>
              <w:t xml:space="preserve">as </w:t>
            </w:r>
            <w:r w:rsidR="00B05EE4">
              <w:rPr>
                <w:rFonts w:ascii="Cambria" w:hAnsi="Cambria" w:cstheme="minorHAnsi"/>
                <w:bCs/>
              </w:rPr>
              <w:t xml:space="preserve">a </w:t>
            </w:r>
            <w:r>
              <w:rPr>
                <w:rFonts w:ascii="Cambria" w:hAnsi="Cambria" w:cstheme="minorHAnsi"/>
                <w:bCs/>
              </w:rPr>
              <w:t>necess</w:t>
            </w:r>
            <w:r w:rsidR="00B05EE4">
              <w:rPr>
                <w:rFonts w:ascii="Cambria" w:hAnsi="Cambria" w:cstheme="minorHAnsi"/>
                <w:bCs/>
              </w:rPr>
              <w:t>ity</w:t>
            </w:r>
            <w:r>
              <w:rPr>
                <w:rFonts w:ascii="Cambria" w:hAnsi="Cambria" w:cstheme="minorHAnsi"/>
                <w:bCs/>
              </w:rPr>
              <w:t xml:space="preserve"> to </w:t>
            </w:r>
            <w:r w:rsidR="00B25F5C">
              <w:rPr>
                <w:rFonts w:ascii="Cambria" w:hAnsi="Cambria" w:cstheme="minorHAnsi"/>
                <w:bCs/>
              </w:rPr>
              <w:t xml:space="preserve">avoid </w:t>
            </w:r>
            <w:r w:rsidR="00B05EE4">
              <w:rPr>
                <w:rFonts w:ascii="Cambria" w:hAnsi="Cambria" w:cstheme="minorHAnsi"/>
                <w:bCs/>
              </w:rPr>
              <w:t xml:space="preserve">the </w:t>
            </w:r>
            <w:r w:rsidR="00B25F5C">
              <w:rPr>
                <w:rFonts w:ascii="Cambria" w:hAnsi="Cambria" w:cstheme="minorHAnsi"/>
                <w:bCs/>
              </w:rPr>
              <w:t xml:space="preserve">offshoring of unethical and unsustainable practices; critics worry about </w:t>
            </w:r>
            <w:r w:rsidR="00B05EE4">
              <w:rPr>
                <w:rFonts w:ascii="Cambria" w:hAnsi="Cambria" w:cstheme="minorHAnsi"/>
                <w:bCs/>
              </w:rPr>
              <w:t xml:space="preserve">its </w:t>
            </w:r>
            <w:r w:rsidR="00B25F5C">
              <w:rPr>
                <w:rFonts w:ascii="Cambria" w:hAnsi="Cambria" w:cstheme="minorHAnsi"/>
                <w:bCs/>
              </w:rPr>
              <w:t>legal and economic implications</w:t>
            </w:r>
            <w:r w:rsidR="00B05EE4">
              <w:rPr>
                <w:rFonts w:ascii="Cambria" w:hAnsi="Cambria" w:cstheme="minorHAnsi"/>
                <w:bCs/>
              </w:rPr>
              <w:t>, as well as</w:t>
            </w:r>
            <w:r w:rsidR="00B25F5C">
              <w:rPr>
                <w:rFonts w:ascii="Cambria" w:hAnsi="Cambria" w:cstheme="minorHAnsi"/>
                <w:bCs/>
              </w:rPr>
              <w:t xml:space="preserve"> </w:t>
            </w:r>
            <w:r w:rsidR="00B05EE4">
              <w:rPr>
                <w:rFonts w:ascii="Cambria" w:hAnsi="Cambria" w:cstheme="minorHAnsi"/>
                <w:bCs/>
              </w:rPr>
              <w:t xml:space="preserve">the potential for </w:t>
            </w:r>
            <w:r w:rsidR="00B25F5C">
              <w:rPr>
                <w:rFonts w:ascii="Cambria" w:hAnsi="Cambria" w:cstheme="minorHAnsi"/>
                <w:bCs/>
              </w:rPr>
              <w:t>unintended consequences.</w:t>
            </w:r>
          </w:p>
          <w:p w14:paraId="648380AB" w14:textId="77777777" w:rsidR="00C70ABE" w:rsidRDefault="007E2F49" w:rsidP="00B05EE4">
            <w:pPr>
              <w:spacing w:before="120" w:line="276" w:lineRule="auto"/>
              <w:jc w:val="both"/>
              <w:rPr>
                <w:rFonts w:ascii="Cambria" w:eastAsiaTheme="minorEastAsia" w:hAnsi="Cambria" w:cstheme="minorHAnsi"/>
                <w:bCs/>
                <w:lang w:val="en-US" w:eastAsia="zh-CN"/>
              </w:rPr>
            </w:pPr>
            <w:r>
              <w:rPr>
                <w:rFonts w:ascii="Cambria" w:eastAsiaTheme="minorEastAsia" w:hAnsi="Cambria" w:cstheme="minorHAnsi"/>
                <w:bCs/>
                <w:lang w:val="en-US" w:eastAsia="zh-CN"/>
              </w:rPr>
              <w:t xml:space="preserve">As this legislative proposal advances through the </w:t>
            </w:r>
            <w:proofErr w:type="spellStart"/>
            <w:r>
              <w:rPr>
                <w:rFonts w:ascii="Cambria" w:eastAsiaTheme="minorEastAsia" w:hAnsi="Cambria" w:cstheme="minorHAnsi"/>
                <w:bCs/>
                <w:lang w:val="en-US" w:eastAsia="zh-CN"/>
              </w:rPr>
              <w:t>Trilogue</w:t>
            </w:r>
            <w:proofErr w:type="spellEnd"/>
            <w:r>
              <w:rPr>
                <w:rFonts w:ascii="Cambria" w:eastAsiaTheme="minorEastAsia" w:hAnsi="Cambria" w:cstheme="minorHAnsi"/>
                <w:bCs/>
                <w:lang w:val="en-US" w:eastAsia="zh-CN"/>
              </w:rPr>
              <w:t xml:space="preserve"> process, </w:t>
            </w:r>
            <w:r w:rsidR="001871D4">
              <w:rPr>
                <w:rFonts w:ascii="Cambria" w:eastAsiaTheme="minorEastAsia" w:hAnsi="Cambria" w:cstheme="minorHAnsi"/>
                <w:bCs/>
                <w:lang w:val="en-US" w:eastAsia="zh-CN"/>
              </w:rPr>
              <w:t xml:space="preserve">ERCST </w:t>
            </w:r>
            <w:r>
              <w:rPr>
                <w:rFonts w:ascii="Cambria" w:eastAsiaTheme="minorEastAsia" w:hAnsi="Cambria" w:cstheme="minorHAnsi"/>
                <w:bCs/>
                <w:lang w:val="en-US" w:eastAsia="zh-CN"/>
              </w:rPr>
              <w:t xml:space="preserve">aims to inform the political discussion with </w:t>
            </w:r>
            <w:r w:rsidR="00B05EE4">
              <w:rPr>
                <w:rFonts w:ascii="Cambria" w:eastAsiaTheme="minorEastAsia" w:hAnsi="Cambria" w:cstheme="minorHAnsi"/>
                <w:bCs/>
                <w:lang w:val="en-US" w:eastAsia="zh-CN"/>
              </w:rPr>
              <w:t xml:space="preserve">a report surveying the relevant literature and evaluating the arguments presented for and against the broad scope envisioned under the proposed Directive. </w:t>
            </w:r>
          </w:p>
          <w:p w14:paraId="13A402C1" w14:textId="08FCC7A3" w:rsidR="00683DFA" w:rsidRPr="00B05EE4" w:rsidRDefault="008B40E5" w:rsidP="00B05EE4">
            <w:pPr>
              <w:spacing w:before="120" w:line="276" w:lineRule="auto"/>
              <w:jc w:val="both"/>
              <w:rPr>
                <w:rFonts w:ascii="Cambria" w:hAnsi="Cambria" w:cstheme="minorHAnsi"/>
                <w:bCs/>
              </w:rPr>
            </w:pPr>
            <w:r>
              <w:rPr>
                <w:rFonts w:ascii="Cambria" w:eastAsiaTheme="minorEastAsia" w:hAnsi="Cambria" w:cstheme="minorHAnsi"/>
                <w:bCs/>
                <w:lang w:val="en-US" w:eastAsia="zh-CN"/>
              </w:rPr>
              <w:t xml:space="preserve">The main findings of that report, which draws on prior consultation with </w:t>
            </w:r>
            <w:r w:rsidR="00B05EE4">
              <w:rPr>
                <w:rFonts w:ascii="Cambria" w:eastAsiaTheme="minorEastAsia" w:hAnsi="Cambria" w:cstheme="minorHAnsi"/>
                <w:bCs/>
                <w:lang w:val="en-US" w:eastAsia="zh-CN"/>
              </w:rPr>
              <w:t>expert</w:t>
            </w:r>
            <w:r>
              <w:rPr>
                <w:rFonts w:ascii="Cambria" w:eastAsiaTheme="minorEastAsia" w:hAnsi="Cambria" w:cstheme="minorHAnsi"/>
                <w:bCs/>
                <w:lang w:val="en-US" w:eastAsia="zh-CN"/>
              </w:rPr>
              <w:t xml:space="preserve">s and a review of the relevant literature, will be presented during this </w:t>
            </w:r>
            <w:r w:rsidR="00B05EE4">
              <w:rPr>
                <w:rFonts w:ascii="Cambria" w:eastAsiaTheme="minorEastAsia" w:hAnsi="Cambria" w:cstheme="minorHAnsi"/>
                <w:bCs/>
                <w:lang w:val="en-US" w:eastAsia="zh-CN"/>
              </w:rPr>
              <w:t xml:space="preserve">roundtable to </w:t>
            </w:r>
            <w:r>
              <w:rPr>
                <w:rFonts w:ascii="Cambria" w:eastAsiaTheme="minorEastAsia" w:hAnsi="Cambria" w:cstheme="minorHAnsi"/>
                <w:bCs/>
                <w:lang w:val="en-US" w:eastAsia="zh-CN"/>
              </w:rPr>
              <w:t xml:space="preserve">solicit reactions and facilitate a discussion among </w:t>
            </w:r>
            <w:r>
              <w:rPr>
                <w:rFonts w:ascii="Cambria" w:hAnsi="Cambria" w:cstheme="minorHAnsi"/>
                <w:bCs/>
                <w:lang w:val="en-US"/>
              </w:rPr>
              <w:t xml:space="preserve">decision makers and stakeholders </w:t>
            </w:r>
            <w:r w:rsidR="00B05EE4">
              <w:rPr>
                <w:rFonts w:ascii="Cambria" w:hAnsi="Cambria" w:cstheme="minorHAnsi"/>
                <w:bCs/>
                <w:lang w:val="en-US"/>
              </w:rPr>
              <w:t>with a variety of backgrounds</w:t>
            </w:r>
            <w:r w:rsidR="007D5BD0" w:rsidRPr="007D5BD0">
              <w:rPr>
                <w:rFonts w:ascii="Cambria" w:hAnsi="Cambria" w:cstheme="minorHAnsi"/>
                <w:bCs/>
                <w:lang w:val="en-US"/>
              </w:rPr>
              <w:t>.</w:t>
            </w:r>
          </w:p>
        </w:tc>
      </w:tr>
    </w:tbl>
    <w:p w14:paraId="6B0770F6" w14:textId="77777777" w:rsidR="00FF147F" w:rsidRPr="000C3AAE" w:rsidRDefault="00FF147F" w:rsidP="00FF147F">
      <w:pPr>
        <w:jc w:val="both"/>
        <w:textAlignment w:val="baseline"/>
        <w:rPr>
          <w:rFonts w:ascii="Cambria" w:hAnsi="Cambria" w:cstheme="minorHAnsi"/>
          <w:bCs/>
          <w:szCs w:val="20"/>
        </w:rPr>
      </w:pPr>
    </w:p>
    <w:p w14:paraId="17858BC6" w14:textId="1C544F04" w:rsidR="00FF147F" w:rsidRPr="00A15A21" w:rsidRDefault="00FF147F" w:rsidP="00FF147F">
      <w:pPr>
        <w:ind w:left="2124" w:hanging="2124"/>
        <w:jc w:val="both"/>
        <w:textAlignment w:val="baseline"/>
        <w:rPr>
          <w:rFonts w:ascii="Cambria" w:hAnsi="Cambria" w:cstheme="minorHAnsi"/>
          <w:bCs/>
          <w:szCs w:val="20"/>
          <w:lang w:val="en-US"/>
        </w:rPr>
      </w:pPr>
      <w:r w:rsidRPr="00A15A21">
        <w:rPr>
          <w:rFonts w:ascii="Cambria" w:hAnsi="Cambria" w:cstheme="minorHAnsi"/>
          <w:bCs/>
          <w:szCs w:val="20"/>
          <w:lang w:val="en-US"/>
        </w:rPr>
        <w:t>1</w:t>
      </w:r>
      <w:r w:rsidR="008B40E5">
        <w:rPr>
          <w:rFonts w:ascii="Cambria" w:hAnsi="Cambria" w:cstheme="minorHAnsi"/>
          <w:bCs/>
          <w:szCs w:val="20"/>
          <w:lang w:val="en-US"/>
        </w:rPr>
        <w:t>4</w:t>
      </w:r>
      <w:r w:rsidRPr="00A15A21">
        <w:rPr>
          <w:rFonts w:ascii="Cambria" w:hAnsi="Cambria" w:cstheme="minorHAnsi"/>
          <w:bCs/>
          <w:szCs w:val="20"/>
          <w:lang w:val="en-US"/>
        </w:rPr>
        <w:t>:</w:t>
      </w:r>
      <w:r w:rsidR="008B40E5">
        <w:rPr>
          <w:rFonts w:ascii="Cambria" w:hAnsi="Cambria" w:cstheme="minorHAnsi"/>
          <w:bCs/>
          <w:szCs w:val="20"/>
          <w:lang w:val="en-US"/>
        </w:rPr>
        <w:t>0</w:t>
      </w:r>
      <w:r>
        <w:rPr>
          <w:rFonts w:ascii="Cambria" w:hAnsi="Cambria" w:cstheme="minorHAnsi"/>
          <w:bCs/>
          <w:szCs w:val="20"/>
          <w:lang w:val="en-US"/>
        </w:rPr>
        <w:t>0</w:t>
      </w:r>
      <w:r w:rsidRPr="00A15A21">
        <w:rPr>
          <w:rFonts w:ascii="Cambria" w:hAnsi="Cambria" w:cstheme="minorHAnsi"/>
          <w:bCs/>
          <w:szCs w:val="20"/>
          <w:lang w:val="en-US"/>
        </w:rPr>
        <w:tab/>
      </w:r>
      <w:r w:rsidR="00B05EE4">
        <w:rPr>
          <w:rFonts w:ascii="Cambria" w:hAnsi="Cambria" w:cs="Tahoma"/>
          <w:b/>
          <w:bCs/>
          <w:color w:val="000000" w:themeColor="text1"/>
          <w:szCs w:val="20"/>
          <w:lang w:val="en-US"/>
        </w:rPr>
        <w:t>Introduction</w:t>
      </w:r>
      <w:r w:rsidR="008B40E5">
        <w:rPr>
          <w:rFonts w:ascii="Cambria" w:hAnsi="Cambria" w:cs="Tahoma"/>
          <w:b/>
          <w:bCs/>
          <w:color w:val="000000" w:themeColor="text1"/>
          <w:szCs w:val="20"/>
          <w:lang w:val="en-US"/>
        </w:rPr>
        <w:t xml:space="preserve"> and Presentation</w:t>
      </w:r>
    </w:p>
    <w:p w14:paraId="794FEEE3" w14:textId="77777777" w:rsidR="00FF147F" w:rsidRPr="007A486D" w:rsidRDefault="00FF147F" w:rsidP="00FF147F">
      <w:pPr>
        <w:pStyle w:val="ListParagraph"/>
        <w:numPr>
          <w:ilvl w:val="0"/>
          <w:numId w:val="42"/>
        </w:numPr>
        <w:rPr>
          <w:rFonts w:ascii="Cambria" w:hAnsi="Cambria" w:cstheme="minorHAnsi"/>
          <w:sz w:val="24"/>
          <w:szCs w:val="24"/>
        </w:rPr>
      </w:pPr>
      <w:r w:rsidRPr="00A15A21">
        <w:rPr>
          <w:rFonts w:ascii="Cambria" w:hAnsi="Cambria" w:cstheme="minorHAnsi"/>
          <w:sz w:val="24"/>
          <w:szCs w:val="24"/>
        </w:rPr>
        <w:t xml:space="preserve">A. Marcu, </w:t>
      </w:r>
      <w:r>
        <w:rPr>
          <w:rFonts w:ascii="Cambria" w:hAnsi="Cambria" w:cstheme="minorHAnsi"/>
          <w:sz w:val="24"/>
          <w:szCs w:val="24"/>
        </w:rPr>
        <w:t xml:space="preserve">Executive Director, </w:t>
      </w:r>
      <w:r w:rsidRPr="00A15A21">
        <w:rPr>
          <w:rFonts w:ascii="Cambria" w:hAnsi="Cambria" w:cstheme="minorHAnsi"/>
          <w:sz w:val="24"/>
          <w:szCs w:val="24"/>
        </w:rPr>
        <w:t>ERCST</w:t>
      </w:r>
    </w:p>
    <w:p w14:paraId="0A8C7101" w14:textId="652C8B94" w:rsidR="00FF147F" w:rsidRPr="00445E4D" w:rsidRDefault="00FF147F" w:rsidP="00FF147F">
      <w:pPr>
        <w:pStyle w:val="ListParagraph"/>
        <w:numPr>
          <w:ilvl w:val="0"/>
          <w:numId w:val="42"/>
        </w:numPr>
        <w:rPr>
          <w:rFonts w:ascii="Cambria" w:hAnsi="Cambria" w:cstheme="minorHAnsi"/>
          <w:sz w:val="24"/>
          <w:szCs w:val="24"/>
        </w:rPr>
      </w:pPr>
      <w:r w:rsidRPr="00445E4D">
        <w:rPr>
          <w:rFonts w:ascii="Cambria" w:hAnsi="Cambria" w:cstheme="minorHAnsi"/>
          <w:sz w:val="24"/>
          <w:szCs w:val="24"/>
        </w:rPr>
        <w:t xml:space="preserve">M. Mehling, </w:t>
      </w:r>
      <w:r w:rsidR="006A4C04">
        <w:rPr>
          <w:rFonts w:ascii="Cambria" w:hAnsi="Cambria" w:cstheme="minorHAnsi"/>
          <w:sz w:val="24"/>
          <w:szCs w:val="24"/>
        </w:rPr>
        <w:t>MIT/Strathclyde University</w:t>
      </w:r>
    </w:p>
    <w:p w14:paraId="45C52D9F" w14:textId="760694D2" w:rsidR="00FF147F" w:rsidRDefault="00FF147F" w:rsidP="00FF147F">
      <w:pPr>
        <w:ind w:left="2124" w:hanging="2124"/>
        <w:jc w:val="both"/>
        <w:textAlignment w:val="baseline"/>
        <w:rPr>
          <w:rFonts w:ascii="Cambria" w:hAnsi="Cambria" w:cs="Tahoma"/>
          <w:b/>
          <w:bCs/>
          <w:color w:val="000000" w:themeColor="text1"/>
          <w:szCs w:val="20"/>
          <w:lang w:val="en-US"/>
        </w:rPr>
      </w:pPr>
      <w:r w:rsidRPr="00445E4D">
        <w:rPr>
          <w:rFonts w:ascii="Cambria" w:hAnsi="Cambria" w:cstheme="minorHAnsi"/>
          <w:bCs/>
          <w:szCs w:val="20"/>
          <w:lang w:val="en-US"/>
        </w:rPr>
        <w:t>1</w:t>
      </w:r>
      <w:r w:rsidR="008B40E5">
        <w:rPr>
          <w:rFonts w:ascii="Cambria" w:hAnsi="Cambria" w:cstheme="minorHAnsi"/>
          <w:bCs/>
          <w:szCs w:val="20"/>
          <w:lang w:val="en-US"/>
        </w:rPr>
        <w:t>4</w:t>
      </w:r>
      <w:r w:rsidRPr="00445E4D">
        <w:rPr>
          <w:rFonts w:ascii="Cambria" w:hAnsi="Cambria" w:cstheme="minorHAnsi"/>
          <w:bCs/>
          <w:szCs w:val="20"/>
          <w:lang w:val="en-US"/>
        </w:rPr>
        <w:t>:</w:t>
      </w:r>
      <w:r w:rsidR="008B40E5">
        <w:rPr>
          <w:rFonts w:ascii="Cambria" w:hAnsi="Cambria" w:cstheme="minorHAnsi"/>
          <w:bCs/>
          <w:szCs w:val="20"/>
          <w:lang w:val="en-US"/>
        </w:rPr>
        <w:t>2</w:t>
      </w:r>
      <w:r w:rsidR="00B05EE4">
        <w:rPr>
          <w:rFonts w:ascii="Cambria" w:hAnsi="Cambria" w:cstheme="minorHAnsi"/>
          <w:bCs/>
          <w:szCs w:val="20"/>
          <w:lang w:val="en-US"/>
        </w:rPr>
        <w:t>5</w:t>
      </w:r>
      <w:r w:rsidRPr="00445E4D">
        <w:rPr>
          <w:rFonts w:ascii="Cambria" w:hAnsi="Cambria" w:cstheme="minorHAnsi"/>
          <w:bCs/>
          <w:szCs w:val="20"/>
          <w:lang w:val="en-US"/>
        </w:rPr>
        <w:tab/>
      </w:r>
      <w:r w:rsidR="008B40E5">
        <w:rPr>
          <w:rFonts w:ascii="Cambria" w:hAnsi="Cambria" w:cs="Tahoma"/>
          <w:b/>
          <w:bCs/>
          <w:color w:val="000000" w:themeColor="text1"/>
          <w:szCs w:val="20"/>
          <w:lang w:val="en-US"/>
        </w:rPr>
        <w:t>Panelist Reactions</w:t>
      </w:r>
      <w:r>
        <w:rPr>
          <w:rFonts w:ascii="Cambria" w:hAnsi="Cambria" w:cs="Tahoma"/>
          <w:b/>
          <w:bCs/>
          <w:color w:val="000000" w:themeColor="text1"/>
          <w:szCs w:val="20"/>
          <w:lang w:val="en-US"/>
        </w:rPr>
        <w:t xml:space="preserve"> </w:t>
      </w:r>
    </w:p>
    <w:p w14:paraId="32BDCA43" w14:textId="77777777" w:rsidR="005A7A19" w:rsidRPr="00515B98" w:rsidRDefault="005A7A19" w:rsidP="005A7A19">
      <w:pPr>
        <w:pStyle w:val="ListParagraph"/>
        <w:numPr>
          <w:ilvl w:val="0"/>
          <w:numId w:val="42"/>
        </w:numPr>
      </w:pPr>
      <w:proofErr w:type="spellStart"/>
      <w:r w:rsidRPr="00515B98">
        <w:rPr>
          <w:rFonts w:ascii="Cambria" w:hAnsi="Cambria" w:cstheme="minorHAnsi"/>
          <w:sz w:val="24"/>
          <w:szCs w:val="24"/>
        </w:rPr>
        <w:t>Tsvetelina</w:t>
      </w:r>
      <w:proofErr w:type="spellEnd"/>
      <w:r w:rsidRPr="00515B98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515B98">
        <w:rPr>
          <w:rFonts w:ascii="Cambria" w:hAnsi="Cambria" w:cstheme="minorHAnsi"/>
          <w:sz w:val="24"/>
          <w:szCs w:val="24"/>
        </w:rPr>
        <w:t>Kuzmanova</w:t>
      </w:r>
      <w:proofErr w:type="spellEnd"/>
      <w:r w:rsidRPr="00515B98">
        <w:rPr>
          <w:rFonts w:ascii="Cambria" w:hAnsi="Cambria" w:cstheme="minorHAnsi"/>
          <w:sz w:val="24"/>
          <w:szCs w:val="24"/>
        </w:rPr>
        <w:t>, E3G</w:t>
      </w:r>
    </w:p>
    <w:p w14:paraId="36054668" w14:textId="77777777" w:rsidR="005A7A19" w:rsidRDefault="005A7A19" w:rsidP="005A7A19">
      <w:pPr>
        <w:pStyle w:val="ListParagraph"/>
        <w:numPr>
          <w:ilvl w:val="0"/>
          <w:numId w:val="42"/>
        </w:numPr>
        <w:rPr>
          <w:rFonts w:ascii="Cambria" w:hAnsi="Cambria" w:cstheme="minorHAnsi"/>
          <w:sz w:val="24"/>
          <w:szCs w:val="24"/>
        </w:rPr>
      </w:pPr>
      <w:r w:rsidRPr="00515B98">
        <w:rPr>
          <w:rFonts w:ascii="Cambria" w:hAnsi="Cambria" w:cstheme="minorHAnsi"/>
          <w:sz w:val="24"/>
          <w:szCs w:val="24"/>
        </w:rPr>
        <w:t>Jorge </w:t>
      </w:r>
      <w:proofErr w:type="spellStart"/>
      <w:r w:rsidRPr="00515B98">
        <w:rPr>
          <w:rFonts w:ascii="Cambria" w:hAnsi="Cambria" w:cstheme="minorHAnsi"/>
          <w:sz w:val="24"/>
          <w:szCs w:val="24"/>
        </w:rPr>
        <w:t>Vinuelas</w:t>
      </w:r>
      <w:proofErr w:type="spellEnd"/>
      <w:r w:rsidRPr="00515B98">
        <w:rPr>
          <w:rFonts w:ascii="Cambria" w:hAnsi="Cambria" w:cstheme="minorHAnsi"/>
          <w:sz w:val="24"/>
          <w:szCs w:val="24"/>
        </w:rPr>
        <w:t xml:space="preserve"> Gonzalez, EP</w:t>
      </w:r>
    </w:p>
    <w:p w14:paraId="036AC400" w14:textId="77777777" w:rsidR="005A7A19" w:rsidRPr="00103CE8" w:rsidRDefault="005A7A19" w:rsidP="005A7A19">
      <w:pPr>
        <w:pStyle w:val="ListParagraph"/>
        <w:numPr>
          <w:ilvl w:val="0"/>
          <w:numId w:val="42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Evan Williams, American Chamber</w:t>
      </w:r>
    </w:p>
    <w:p w14:paraId="070B2899" w14:textId="01090A8A" w:rsidR="00FF147F" w:rsidRPr="0025468D" w:rsidRDefault="00FF147F" w:rsidP="00FF147F">
      <w:pPr>
        <w:spacing w:line="276" w:lineRule="auto"/>
        <w:jc w:val="both"/>
        <w:textAlignment w:val="baseline"/>
        <w:rPr>
          <w:rFonts w:ascii="Cambria" w:hAnsi="Cambria" w:cstheme="minorHAnsi"/>
          <w:bCs/>
          <w:szCs w:val="20"/>
          <w:lang w:val="en-US"/>
        </w:rPr>
      </w:pPr>
      <w:r w:rsidRPr="00A15A21">
        <w:rPr>
          <w:rFonts w:ascii="Cambria" w:hAnsi="Cambria" w:cstheme="minorHAnsi"/>
          <w:bCs/>
          <w:szCs w:val="20"/>
          <w:lang w:val="en-US"/>
        </w:rPr>
        <w:lastRenderedPageBreak/>
        <w:t>1</w:t>
      </w:r>
      <w:r w:rsidR="0025468D">
        <w:rPr>
          <w:rFonts w:ascii="Cambria" w:hAnsi="Cambria" w:cstheme="minorHAnsi"/>
          <w:bCs/>
          <w:szCs w:val="20"/>
          <w:lang w:val="en-US"/>
        </w:rPr>
        <w:t>5:00</w:t>
      </w:r>
      <w:r w:rsidRPr="00A15A21">
        <w:rPr>
          <w:rFonts w:ascii="Cambria" w:hAnsi="Cambria" w:cstheme="minorHAnsi"/>
          <w:bCs/>
          <w:szCs w:val="20"/>
          <w:lang w:val="en-US"/>
        </w:rPr>
        <w:tab/>
      </w:r>
      <w:r w:rsidRPr="00A15A21">
        <w:rPr>
          <w:rFonts w:ascii="Cambria" w:hAnsi="Cambria" w:cstheme="minorHAnsi"/>
          <w:bCs/>
          <w:iCs/>
          <w:szCs w:val="18"/>
          <w:lang w:val="en-US"/>
        </w:rPr>
        <w:tab/>
      </w:r>
      <w:r w:rsidRPr="00A15A21">
        <w:rPr>
          <w:rFonts w:ascii="Cambria" w:hAnsi="Cambria" w:cstheme="minorHAnsi"/>
          <w:bCs/>
          <w:iCs/>
          <w:szCs w:val="18"/>
          <w:lang w:val="en-US"/>
        </w:rPr>
        <w:tab/>
      </w:r>
      <w:r w:rsidR="00B05EE4">
        <w:rPr>
          <w:rFonts w:ascii="Cambria" w:hAnsi="Cambria" w:cstheme="minorHAnsi"/>
          <w:b/>
          <w:iCs/>
          <w:szCs w:val="18"/>
          <w:lang w:val="en-US"/>
        </w:rPr>
        <w:t>R</w:t>
      </w:r>
      <w:r w:rsidRPr="00A15A21">
        <w:rPr>
          <w:rFonts w:ascii="Cambria" w:hAnsi="Cambria" w:cstheme="minorHAnsi"/>
          <w:b/>
          <w:iCs/>
          <w:szCs w:val="18"/>
          <w:lang w:val="en-US"/>
        </w:rPr>
        <w:t xml:space="preserve">oundtable </w:t>
      </w:r>
      <w:r w:rsidR="00B05EE4">
        <w:rPr>
          <w:rFonts w:ascii="Cambria" w:hAnsi="Cambria" w:cstheme="minorHAnsi"/>
          <w:b/>
          <w:iCs/>
          <w:szCs w:val="18"/>
          <w:lang w:val="en-US"/>
        </w:rPr>
        <w:t>D</w:t>
      </w:r>
      <w:r w:rsidRPr="00A15A21">
        <w:rPr>
          <w:rFonts w:ascii="Cambria" w:hAnsi="Cambria" w:cstheme="minorHAnsi"/>
          <w:b/>
          <w:iCs/>
          <w:szCs w:val="18"/>
          <w:lang w:val="en-US"/>
        </w:rPr>
        <w:t xml:space="preserve">iscussion with </w:t>
      </w:r>
      <w:r w:rsidR="00B05EE4">
        <w:rPr>
          <w:rFonts w:ascii="Cambria" w:hAnsi="Cambria" w:cstheme="minorHAnsi"/>
          <w:b/>
          <w:iCs/>
          <w:szCs w:val="18"/>
          <w:lang w:val="en-US"/>
        </w:rPr>
        <w:t>P</w:t>
      </w:r>
      <w:r w:rsidRPr="00A15A21">
        <w:rPr>
          <w:rFonts w:ascii="Cambria" w:hAnsi="Cambria" w:cstheme="minorHAnsi"/>
          <w:b/>
          <w:iCs/>
          <w:szCs w:val="18"/>
          <w:lang w:val="en-US"/>
        </w:rPr>
        <w:t>articipants</w:t>
      </w:r>
    </w:p>
    <w:p w14:paraId="52213618" w14:textId="77777777" w:rsidR="00FF147F" w:rsidRPr="00DA5487" w:rsidRDefault="00FF147F" w:rsidP="00FF147F">
      <w:pPr>
        <w:spacing w:line="276" w:lineRule="auto"/>
        <w:jc w:val="both"/>
        <w:textAlignment w:val="baseline"/>
        <w:rPr>
          <w:rFonts w:ascii="Cambria" w:hAnsi="Cambria" w:cstheme="minorHAnsi"/>
        </w:rPr>
      </w:pPr>
    </w:p>
    <w:p w14:paraId="5F251F9E" w14:textId="5E337542" w:rsidR="0044382A" w:rsidRDefault="00FF147F" w:rsidP="00FF147F">
      <w:pPr>
        <w:spacing w:line="276" w:lineRule="auto"/>
        <w:jc w:val="both"/>
        <w:textAlignment w:val="baseline"/>
        <w:rPr>
          <w:rFonts w:ascii="Cambria" w:hAnsi="Cambria" w:cstheme="minorHAnsi"/>
          <w:b/>
          <w:iCs/>
          <w:szCs w:val="18"/>
          <w:lang w:val="en-US"/>
        </w:rPr>
      </w:pPr>
      <w:r w:rsidRPr="00A15A21">
        <w:rPr>
          <w:rFonts w:ascii="Cambria" w:hAnsi="Cambria" w:cstheme="minorHAnsi"/>
          <w:bCs/>
          <w:szCs w:val="20"/>
          <w:lang w:val="en-US"/>
        </w:rPr>
        <w:t>1</w:t>
      </w:r>
      <w:r w:rsidR="008B40E5">
        <w:rPr>
          <w:rFonts w:ascii="Cambria" w:hAnsi="Cambria" w:cstheme="minorHAnsi"/>
          <w:bCs/>
          <w:szCs w:val="20"/>
          <w:lang w:val="en-US"/>
        </w:rPr>
        <w:t>5</w:t>
      </w:r>
      <w:r w:rsidRPr="00A15A21">
        <w:rPr>
          <w:rFonts w:ascii="Cambria" w:hAnsi="Cambria" w:cstheme="minorHAnsi"/>
          <w:bCs/>
          <w:szCs w:val="20"/>
          <w:lang w:val="en-US"/>
        </w:rPr>
        <w:t>:</w:t>
      </w:r>
      <w:r w:rsidR="00E950C5">
        <w:rPr>
          <w:rFonts w:ascii="Cambria" w:hAnsi="Cambria" w:cstheme="minorHAnsi"/>
          <w:bCs/>
          <w:szCs w:val="20"/>
          <w:lang w:val="en-US"/>
        </w:rPr>
        <w:t>2</w:t>
      </w:r>
      <w:r w:rsidR="008B40E5">
        <w:rPr>
          <w:rFonts w:ascii="Cambria" w:hAnsi="Cambria" w:cstheme="minorHAnsi"/>
          <w:bCs/>
          <w:szCs w:val="20"/>
          <w:lang w:val="en-US"/>
        </w:rPr>
        <w:t>5</w:t>
      </w:r>
      <w:r w:rsidRPr="00A15A21">
        <w:rPr>
          <w:rFonts w:ascii="Cambria" w:hAnsi="Cambria" w:cstheme="minorHAnsi"/>
          <w:bCs/>
          <w:szCs w:val="20"/>
          <w:lang w:val="en-US"/>
        </w:rPr>
        <w:tab/>
      </w:r>
      <w:r w:rsidRPr="00A15A21">
        <w:rPr>
          <w:rFonts w:ascii="Cambria" w:hAnsi="Cambria" w:cstheme="minorHAnsi"/>
          <w:bCs/>
          <w:iCs/>
          <w:szCs w:val="18"/>
          <w:lang w:val="en-US"/>
        </w:rPr>
        <w:tab/>
      </w:r>
      <w:r w:rsidRPr="00A15A21">
        <w:rPr>
          <w:rFonts w:ascii="Cambria" w:hAnsi="Cambria" w:cstheme="minorHAnsi"/>
          <w:bCs/>
          <w:iCs/>
          <w:szCs w:val="18"/>
          <w:lang w:val="en-US"/>
        </w:rPr>
        <w:tab/>
      </w:r>
      <w:r w:rsidRPr="00A15A21">
        <w:rPr>
          <w:rFonts w:ascii="Cambria" w:hAnsi="Cambria" w:cstheme="minorHAnsi"/>
          <w:b/>
          <w:iCs/>
          <w:szCs w:val="18"/>
          <w:lang w:val="en-US"/>
        </w:rPr>
        <w:t xml:space="preserve">Concluding </w:t>
      </w:r>
      <w:r w:rsidR="00B05EE4">
        <w:rPr>
          <w:rFonts w:ascii="Cambria" w:hAnsi="Cambria" w:cstheme="minorHAnsi"/>
          <w:b/>
          <w:iCs/>
          <w:szCs w:val="18"/>
          <w:lang w:val="en-US"/>
        </w:rPr>
        <w:t>R</w:t>
      </w:r>
      <w:r w:rsidRPr="00A15A21">
        <w:rPr>
          <w:rFonts w:ascii="Cambria" w:hAnsi="Cambria" w:cstheme="minorHAnsi"/>
          <w:b/>
          <w:iCs/>
          <w:szCs w:val="18"/>
          <w:lang w:val="en-US"/>
        </w:rPr>
        <w:t>emarks</w:t>
      </w:r>
    </w:p>
    <w:sectPr w:rsidR="0044382A" w:rsidSect="002B1808">
      <w:headerReference w:type="default" r:id="rId9"/>
      <w:footerReference w:type="even" r:id="rId10"/>
      <w:footerReference w:type="default" r:id="rId11"/>
      <w:pgSz w:w="11900" w:h="16820"/>
      <w:pgMar w:top="22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33DE" w14:textId="77777777" w:rsidR="00211570" w:rsidRDefault="00211570" w:rsidP="002D6057">
      <w:r>
        <w:separator/>
      </w:r>
    </w:p>
  </w:endnote>
  <w:endnote w:type="continuationSeparator" w:id="0">
    <w:p w14:paraId="0B2339A2" w14:textId="77777777" w:rsidR="00211570" w:rsidRDefault="00211570" w:rsidP="002D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1A82" w14:textId="77777777" w:rsidR="00CC7C76" w:rsidRDefault="00F86D95" w:rsidP="002E058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5590AA" w14:textId="77777777" w:rsidR="00CC7C76" w:rsidRDefault="00CC7C76" w:rsidP="001836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199A" w14:textId="77777777" w:rsidR="00CC7C76" w:rsidRDefault="00F86D95" w:rsidP="002E058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38B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F0E4AF" w14:textId="79C2F497" w:rsidR="00CC7C76" w:rsidRPr="00BD5EA6" w:rsidRDefault="00000000" w:rsidP="00BD5EA6">
    <w:pPr>
      <w:pStyle w:val="Footer"/>
      <w:tabs>
        <w:tab w:val="clear" w:pos="4819"/>
        <w:tab w:val="clear" w:pos="9638"/>
        <w:tab w:val="left" w:pos="2160"/>
      </w:tabs>
      <w:ind w:right="360"/>
      <w:jc w:val="center"/>
      <w:rPr>
        <w:rFonts w:ascii="Open Sans" w:hAnsi="Open Sans"/>
        <w:color w:val="000000" w:themeColor="text1"/>
        <w:u w:val="single"/>
      </w:rPr>
    </w:pPr>
    <w:hyperlink r:id="rId1" w:history="1">
      <w:r w:rsidR="00A81B5E" w:rsidRPr="00194847">
        <w:rPr>
          <w:rStyle w:val="Hyperlink"/>
          <w:rFonts w:ascii="Open Sans" w:hAnsi="Open Sans"/>
          <w:color w:val="000000" w:themeColor="text1"/>
        </w:rPr>
        <w:t>www.ercst.org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049CB" w14:textId="77777777" w:rsidR="00211570" w:rsidRDefault="00211570" w:rsidP="002D6057">
      <w:r>
        <w:separator/>
      </w:r>
    </w:p>
  </w:footnote>
  <w:footnote w:type="continuationSeparator" w:id="0">
    <w:p w14:paraId="1BF60945" w14:textId="77777777" w:rsidR="00211570" w:rsidRDefault="00211570" w:rsidP="002D6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3EEA" w14:textId="346018E8" w:rsidR="00CC7C76" w:rsidRDefault="00CC7C76" w:rsidP="00665930">
    <w:pPr>
      <w:pStyle w:val="Header"/>
      <w:jc w:val="center"/>
    </w:pPr>
  </w:p>
  <w:p w14:paraId="09276F6D" w14:textId="4545DCFE" w:rsidR="00CC7C76" w:rsidRDefault="006E36BE" w:rsidP="00665930">
    <w:pPr>
      <w:pStyle w:val="Header"/>
      <w:jc w:val="center"/>
    </w:pPr>
    <w:r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4094FFA1" wp14:editId="5C3307DC">
          <wp:simplePos x="0" y="0"/>
          <wp:positionH relativeFrom="margin">
            <wp:posOffset>4754001</wp:posOffset>
          </wp:positionH>
          <wp:positionV relativeFrom="paragraph">
            <wp:posOffset>7425</wp:posOffset>
          </wp:positionV>
          <wp:extent cx="1269133" cy="777008"/>
          <wp:effectExtent l="0" t="0" r="762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CST logo decent quali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133" cy="777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9FA" w:rsidRPr="00E829FA">
      <w:rPr>
        <w:noProof/>
        <w:lang w:val="nl-BE" w:eastAsia="nl-BE"/>
      </w:rPr>
      <w:t xml:space="preserve"> </w:t>
    </w:r>
  </w:p>
  <w:p w14:paraId="48EA68F6" w14:textId="0686908F" w:rsidR="00CC7C76" w:rsidRDefault="006E36BE" w:rsidP="006E36BE">
    <w:pPr>
      <w:pStyle w:val="Header"/>
      <w:tabs>
        <w:tab w:val="left" w:pos="2991"/>
      </w:tabs>
    </w:pPr>
    <w:r>
      <w:tab/>
    </w:r>
  </w:p>
  <w:p w14:paraId="63C98054" w14:textId="1898425C" w:rsidR="00CC7C76" w:rsidRDefault="00CC7C76" w:rsidP="0066593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381A71"/>
    <w:multiLevelType w:val="hybridMultilevel"/>
    <w:tmpl w:val="5B68F862"/>
    <w:lvl w:ilvl="0" w:tplc="5F28E2C2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8C21DBC"/>
    <w:multiLevelType w:val="hybridMultilevel"/>
    <w:tmpl w:val="5882FD3C"/>
    <w:lvl w:ilvl="0" w:tplc="08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152C16"/>
    <w:multiLevelType w:val="hybridMultilevel"/>
    <w:tmpl w:val="1384FA5E"/>
    <w:lvl w:ilvl="0" w:tplc="2CCE315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00963"/>
    <w:multiLevelType w:val="hybridMultilevel"/>
    <w:tmpl w:val="8C786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A4C06"/>
    <w:multiLevelType w:val="hybridMultilevel"/>
    <w:tmpl w:val="EF1CBA8E"/>
    <w:lvl w:ilvl="0" w:tplc="D1BA500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F826E3"/>
    <w:multiLevelType w:val="hybridMultilevel"/>
    <w:tmpl w:val="0144CF42"/>
    <w:lvl w:ilvl="0" w:tplc="08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19E64E1D"/>
    <w:multiLevelType w:val="hybridMultilevel"/>
    <w:tmpl w:val="EE363748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8" w15:restartNumberingAfterBreak="0">
    <w:nsid w:val="1CEA6AEE"/>
    <w:multiLevelType w:val="hybridMultilevel"/>
    <w:tmpl w:val="E9CAA99E"/>
    <w:lvl w:ilvl="0" w:tplc="50AAE5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E2F65"/>
    <w:multiLevelType w:val="hybridMultilevel"/>
    <w:tmpl w:val="0330AB76"/>
    <w:lvl w:ilvl="0" w:tplc="08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4A459DB"/>
    <w:multiLevelType w:val="hybridMultilevel"/>
    <w:tmpl w:val="278EF156"/>
    <w:lvl w:ilvl="0" w:tplc="29D40682">
      <w:start w:val="1"/>
      <w:numFmt w:val="upperLetter"/>
      <w:lvlText w:val="%1."/>
      <w:lvlJc w:val="left"/>
      <w:pPr>
        <w:ind w:left="284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566" w:hanging="360"/>
      </w:pPr>
    </w:lvl>
    <w:lvl w:ilvl="2" w:tplc="0809001B" w:tentative="1">
      <w:start w:val="1"/>
      <w:numFmt w:val="lowerRoman"/>
      <w:lvlText w:val="%3."/>
      <w:lvlJc w:val="right"/>
      <w:pPr>
        <w:ind w:left="4286" w:hanging="180"/>
      </w:pPr>
    </w:lvl>
    <w:lvl w:ilvl="3" w:tplc="0809000F" w:tentative="1">
      <w:start w:val="1"/>
      <w:numFmt w:val="decimal"/>
      <w:lvlText w:val="%4."/>
      <w:lvlJc w:val="left"/>
      <w:pPr>
        <w:ind w:left="5006" w:hanging="360"/>
      </w:pPr>
    </w:lvl>
    <w:lvl w:ilvl="4" w:tplc="08090019" w:tentative="1">
      <w:start w:val="1"/>
      <w:numFmt w:val="lowerLetter"/>
      <w:lvlText w:val="%5."/>
      <w:lvlJc w:val="left"/>
      <w:pPr>
        <w:ind w:left="5726" w:hanging="360"/>
      </w:pPr>
    </w:lvl>
    <w:lvl w:ilvl="5" w:tplc="0809001B" w:tentative="1">
      <w:start w:val="1"/>
      <w:numFmt w:val="lowerRoman"/>
      <w:lvlText w:val="%6."/>
      <w:lvlJc w:val="right"/>
      <w:pPr>
        <w:ind w:left="6446" w:hanging="180"/>
      </w:pPr>
    </w:lvl>
    <w:lvl w:ilvl="6" w:tplc="0809000F" w:tentative="1">
      <w:start w:val="1"/>
      <w:numFmt w:val="decimal"/>
      <w:lvlText w:val="%7."/>
      <w:lvlJc w:val="left"/>
      <w:pPr>
        <w:ind w:left="7166" w:hanging="360"/>
      </w:pPr>
    </w:lvl>
    <w:lvl w:ilvl="7" w:tplc="08090019" w:tentative="1">
      <w:start w:val="1"/>
      <w:numFmt w:val="lowerLetter"/>
      <w:lvlText w:val="%8."/>
      <w:lvlJc w:val="left"/>
      <w:pPr>
        <w:ind w:left="7886" w:hanging="360"/>
      </w:pPr>
    </w:lvl>
    <w:lvl w:ilvl="8" w:tplc="080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1" w15:restartNumberingAfterBreak="0">
    <w:nsid w:val="28340B5A"/>
    <w:multiLevelType w:val="hybridMultilevel"/>
    <w:tmpl w:val="8396991E"/>
    <w:lvl w:ilvl="0" w:tplc="4E4C455E">
      <w:start w:val="105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F0892"/>
    <w:multiLevelType w:val="hybridMultilevel"/>
    <w:tmpl w:val="05AC0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3" w15:restartNumberingAfterBreak="0">
    <w:nsid w:val="2B231238"/>
    <w:multiLevelType w:val="multilevel"/>
    <w:tmpl w:val="315E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573493"/>
    <w:multiLevelType w:val="hybridMultilevel"/>
    <w:tmpl w:val="6BB67BFE"/>
    <w:lvl w:ilvl="0" w:tplc="E96C7906">
      <w:start w:val="19"/>
      <w:numFmt w:val="bullet"/>
      <w:lvlText w:val="·"/>
      <w:lvlJc w:val="left"/>
      <w:pPr>
        <w:ind w:left="800" w:hanging="440"/>
      </w:pPr>
      <w:rPr>
        <w:rFonts w:ascii="Cambria" w:eastAsia="Times New Roman" w:hAnsi="Cambri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329D7"/>
    <w:multiLevelType w:val="hybridMultilevel"/>
    <w:tmpl w:val="8DD6D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214AB6"/>
    <w:multiLevelType w:val="multilevel"/>
    <w:tmpl w:val="D7A2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0A3658"/>
    <w:multiLevelType w:val="hybridMultilevel"/>
    <w:tmpl w:val="022C9A8E"/>
    <w:lvl w:ilvl="0" w:tplc="E0163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42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024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41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AE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44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0F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3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84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F30AF"/>
    <w:multiLevelType w:val="hybridMultilevel"/>
    <w:tmpl w:val="D8861F40"/>
    <w:lvl w:ilvl="0" w:tplc="D1BA500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6771C1"/>
    <w:multiLevelType w:val="hybridMultilevel"/>
    <w:tmpl w:val="86E0E8FE"/>
    <w:lvl w:ilvl="0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5872903"/>
    <w:multiLevelType w:val="hybridMultilevel"/>
    <w:tmpl w:val="32A67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661DC9"/>
    <w:multiLevelType w:val="hybridMultilevel"/>
    <w:tmpl w:val="284A016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75626F3"/>
    <w:multiLevelType w:val="hybridMultilevel"/>
    <w:tmpl w:val="1D105352"/>
    <w:lvl w:ilvl="0" w:tplc="C3E26B94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23" w15:restartNumberingAfterBreak="0">
    <w:nsid w:val="38C171E0"/>
    <w:multiLevelType w:val="hybridMultilevel"/>
    <w:tmpl w:val="FC4CA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1A4CC1"/>
    <w:multiLevelType w:val="hybridMultilevel"/>
    <w:tmpl w:val="8AAED342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5" w15:restartNumberingAfterBreak="0">
    <w:nsid w:val="3EF44903"/>
    <w:multiLevelType w:val="hybridMultilevel"/>
    <w:tmpl w:val="5D0AC376"/>
    <w:lvl w:ilvl="0" w:tplc="A0789096">
      <w:start w:val="1"/>
      <w:numFmt w:val="upperLetter"/>
      <w:lvlText w:val="%1."/>
      <w:lvlJc w:val="left"/>
      <w:pPr>
        <w:ind w:left="24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4" w:hanging="360"/>
      </w:pPr>
    </w:lvl>
    <w:lvl w:ilvl="2" w:tplc="0809001B" w:tentative="1">
      <w:start w:val="1"/>
      <w:numFmt w:val="lowerRoman"/>
      <w:lvlText w:val="%3."/>
      <w:lvlJc w:val="right"/>
      <w:pPr>
        <w:ind w:left="3924" w:hanging="180"/>
      </w:pPr>
    </w:lvl>
    <w:lvl w:ilvl="3" w:tplc="0809000F" w:tentative="1">
      <w:start w:val="1"/>
      <w:numFmt w:val="decimal"/>
      <w:lvlText w:val="%4."/>
      <w:lvlJc w:val="left"/>
      <w:pPr>
        <w:ind w:left="4644" w:hanging="360"/>
      </w:pPr>
    </w:lvl>
    <w:lvl w:ilvl="4" w:tplc="08090019" w:tentative="1">
      <w:start w:val="1"/>
      <w:numFmt w:val="lowerLetter"/>
      <w:lvlText w:val="%5."/>
      <w:lvlJc w:val="left"/>
      <w:pPr>
        <w:ind w:left="5364" w:hanging="360"/>
      </w:pPr>
    </w:lvl>
    <w:lvl w:ilvl="5" w:tplc="0809001B" w:tentative="1">
      <w:start w:val="1"/>
      <w:numFmt w:val="lowerRoman"/>
      <w:lvlText w:val="%6."/>
      <w:lvlJc w:val="right"/>
      <w:pPr>
        <w:ind w:left="6084" w:hanging="180"/>
      </w:pPr>
    </w:lvl>
    <w:lvl w:ilvl="6" w:tplc="0809000F" w:tentative="1">
      <w:start w:val="1"/>
      <w:numFmt w:val="decimal"/>
      <w:lvlText w:val="%7."/>
      <w:lvlJc w:val="left"/>
      <w:pPr>
        <w:ind w:left="6804" w:hanging="360"/>
      </w:pPr>
    </w:lvl>
    <w:lvl w:ilvl="7" w:tplc="08090019" w:tentative="1">
      <w:start w:val="1"/>
      <w:numFmt w:val="lowerLetter"/>
      <w:lvlText w:val="%8."/>
      <w:lvlJc w:val="left"/>
      <w:pPr>
        <w:ind w:left="7524" w:hanging="360"/>
      </w:pPr>
    </w:lvl>
    <w:lvl w:ilvl="8" w:tplc="08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413D7823"/>
    <w:multiLevelType w:val="hybridMultilevel"/>
    <w:tmpl w:val="5086B2A6"/>
    <w:lvl w:ilvl="0" w:tplc="0809000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66" w:hanging="360"/>
      </w:pPr>
      <w:rPr>
        <w:rFonts w:ascii="Wingdings" w:hAnsi="Wingdings" w:hint="default"/>
      </w:rPr>
    </w:lvl>
  </w:abstractNum>
  <w:abstractNum w:abstractNumId="27" w15:restartNumberingAfterBreak="0">
    <w:nsid w:val="41A04D55"/>
    <w:multiLevelType w:val="multilevel"/>
    <w:tmpl w:val="F0B8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3794310"/>
    <w:multiLevelType w:val="hybridMultilevel"/>
    <w:tmpl w:val="E0E44A6C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9" w15:restartNumberingAfterBreak="0">
    <w:nsid w:val="456F7A88"/>
    <w:multiLevelType w:val="hybridMultilevel"/>
    <w:tmpl w:val="60ACFEAC"/>
    <w:lvl w:ilvl="0" w:tplc="0486DFCE">
      <w:start w:val="1"/>
      <w:numFmt w:val="upperLetter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30" w15:restartNumberingAfterBreak="0">
    <w:nsid w:val="46E504E2"/>
    <w:multiLevelType w:val="hybridMultilevel"/>
    <w:tmpl w:val="199619F0"/>
    <w:lvl w:ilvl="0" w:tplc="5F28E2C2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55E45"/>
    <w:multiLevelType w:val="hybridMultilevel"/>
    <w:tmpl w:val="8ADA4A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9866DB3"/>
    <w:multiLevelType w:val="hybridMultilevel"/>
    <w:tmpl w:val="90F2FA56"/>
    <w:lvl w:ilvl="0" w:tplc="0813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33" w15:restartNumberingAfterBreak="0">
    <w:nsid w:val="4C26186A"/>
    <w:multiLevelType w:val="multilevel"/>
    <w:tmpl w:val="8E88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9391734"/>
    <w:multiLevelType w:val="hybridMultilevel"/>
    <w:tmpl w:val="C5A018C2"/>
    <w:lvl w:ilvl="0" w:tplc="C3E26B94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05043E"/>
    <w:multiLevelType w:val="multilevel"/>
    <w:tmpl w:val="D97E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FD37113"/>
    <w:multiLevelType w:val="hybridMultilevel"/>
    <w:tmpl w:val="5D584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E529CB"/>
    <w:multiLevelType w:val="hybridMultilevel"/>
    <w:tmpl w:val="FA82D0B2"/>
    <w:lvl w:ilvl="0" w:tplc="08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8" w15:restartNumberingAfterBreak="0">
    <w:nsid w:val="66CB4F1F"/>
    <w:multiLevelType w:val="hybridMultilevel"/>
    <w:tmpl w:val="18189364"/>
    <w:lvl w:ilvl="0" w:tplc="08E0C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08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2E2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083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EE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4E4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25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C0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2C9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61571"/>
    <w:multiLevelType w:val="hybridMultilevel"/>
    <w:tmpl w:val="AB0EBBD2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E27E5D"/>
    <w:multiLevelType w:val="hybridMultilevel"/>
    <w:tmpl w:val="A8BE16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83A4B"/>
    <w:multiLevelType w:val="hybridMultilevel"/>
    <w:tmpl w:val="09600DA4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42" w15:restartNumberingAfterBreak="0">
    <w:nsid w:val="6EE04ED5"/>
    <w:multiLevelType w:val="hybridMultilevel"/>
    <w:tmpl w:val="2DA6BBD8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416629"/>
    <w:multiLevelType w:val="hybridMultilevel"/>
    <w:tmpl w:val="1FB25E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91FE9"/>
    <w:multiLevelType w:val="hybridMultilevel"/>
    <w:tmpl w:val="A74CC01C"/>
    <w:lvl w:ilvl="0" w:tplc="5F28E2C2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45" w15:restartNumberingAfterBreak="0">
    <w:nsid w:val="72FC03C7"/>
    <w:multiLevelType w:val="hybridMultilevel"/>
    <w:tmpl w:val="4B80DF84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6" w15:restartNumberingAfterBreak="0">
    <w:nsid w:val="75D653C8"/>
    <w:multiLevelType w:val="hybridMultilevel"/>
    <w:tmpl w:val="4C0E1414"/>
    <w:lvl w:ilvl="0" w:tplc="A61285E0">
      <w:numFmt w:val="bullet"/>
      <w:lvlText w:val="-"/>
      <w:lvlJc w:val="left"/>
      <w:pPr>
        <w:ind w:left="720" w:hanging="360"/>
      </w:pPr>
      <w:rPr>
        <w:rFonts w:ascii="Cambria" w:eastAsiaTheme="minorEastAsia" w:hAnsi="Cambria" w:cs="Tahoma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0E2AB5"/>
    <w:multiLevelType w:val="hybridMultilevel"/>
    <w:tmpl w:val="99549C34"/>
    <w:lvl w:ilvl="0" w:tplc="08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8" w15:restartNumberingAfterBreak="0">
    <w:nsid w:val="7DEF1D3A"/>
    <w:multiLevelType w:val="hybridMultilevel"/>
    <w:tmpl w:val="FDFEC66E"/>
    <w:lvl w:ilvl="0" w:tplc="08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119567389">
    <w:abstractNumId w:val="38"/>
  </w:num>
  <w:num w:numId="2" w16cid:durableId="1217544961">
    <w:abstractNumId w:val="17"/>
  </w:num>
  <w:num w:numId="3" w16cid:durableId="67120978">
    <w:abstractNumId w:val="45"/>
  </w:num>
  <w:num w:numId="4" w16cid:durableId="717167555">
    <w:abstractNumId w:val="41"/>
  </w:num>
  <w:num w:numId="5" w16cid:durableId="1821729473">
    <w:abstractNumId w:val="12"/>
  </w:num>
  <w:num w:numId="6" w16cid:durableId="1097170546">
    <w:abstractNumId w:val="29"/>
  </w:num>
  <w:num w:numId="7" w16cid:durableId="1166243044">
    <w:abstractNumId w:val="23"/>
  </w:num>
  <w:num w:numId="8" w16cid:durableId="1208881434">
    <w:abstractNumId w:val="20"/>
  </w:num>
  <w:num w:numId="9" w16cid:durableId="301008675">
    <w:abstractNumId w:val="31"/>
  </w:num>
  <w:num w:numId="10" w16cid:durableId="1826508690">
    <w:abstractNumId w:val="11"/>
  </w:num>
  <w:num w:numId="11" w16cid:durableId="2040541353">
    <w:abstractNumId w:val="5"/>
  </w:num>
  <w:num w:numId="12" w16cid:durableId="1546676434">
    <w:abstractNumId w:val="4"/>
  </w:num>
  <w:num w:numId="13" w16cid:durableId="1652908097">
    <w:abstractNumId w:val="18"/>
  </w:num>
  <w:num w:numId="14" w16cid:durableId="882400396">
    <w:abstractNumId w:val="15"/>
  </w:num>
  <w:num w:numId="15" w16cid:durableId="747074114">
    <w:abstractNumId w:val="7"/>
  </w:num>
  <w:num w:numId="16" w16cid:durableId="370570221">
    <w:abstractNumId w:val="40"/>
  </w:num>
  <w:num w:numId="17" w16cid:durableId="1564751940">
    <w:abstractNumId w:val="3"/>
  </w:num>
  <w:num w:numId="18" w16cid:durableId="664362346">
    <w:abstractNumId w:val="39"/>
  </w:num>
  <w:num w:numId="19" w16cid:durableId="1116943738">
    <w:abstractNumId w:val="42"/>
  </w:num>
  <w:num w:numId="20" w16cid:durableId="74136326">
    <w:abstractNumId w:val="36"/>
  </w:num>
  <w:num w:numId="21" w16cid:durableId="1635332690">
    <w:abstractNumId w:val="26"/>
  </w:num>
  <w:num w:numId="22" w16cid:durableId="1442604233">
    <w:abstractNumId w:val="10"/>
  </w:num>
  <w:num w:numId="23" w16cid:durableId="754519377">
    <w:abstractNumId w:val="47"/>
  </w:num>
  <w:num w:numId="24" w16cid:durableId="826287913">
    <w:abstractNumId w:val="33"/>
  </w:num>
  <w:num w:numId="25" w16cid:durableId="1213538674">
    <w:abstractNumId w:val="16"/>
  </w:num>
  <w:num w:numId="26" w16cid:durableId="2097894803">
    <w:abstractNumId w:val="35"/>
  </w:num>
  <w:num w:numId="27" w16cid:durableId="1830242205">
    <w:abstractNumId w:val="27"/>
  </w:num>
  <w:num w:numId="28" w16cid:durableId="1366174514">
    <w:abstractNumId w:val="13"/>
  </w:num>
  <w:num w:numId="29" w16cid:durableId="477453549">
    <w:abstractNumId w:val="28"/>
  </w:num>
  <w:num w:numId="30" w16cid:durableId="642081532">
    <w:abstractNumId w:val="21"/>
  </w:num>
  <w:num w:numId="31" w16cid:durableId="1835679834">
    <w:abstractNumId w:val="8"/>
  </w:num>
  <w:num w:numId="32" w16cid:durableId="562371913">
    <w:abstractNumId w:val="14"/>
  </w:num>
  <w:num w:numId="33" w16cid:durableId="762070056">
    <w:abstractNumId w:val="32"/>
  </w:num>
  <w:num w:numId="34" w16cid:durableId="2126191158">
    <w:abstractNumId w:val="43"/>
  </w:num>
  <w:num w:numId="35" w16cid:durableId="162550507">
    <w:abstractNumId w:val="6"/>
  </w:num>
  <w:num w:numId="36" w16cid:durableId="2096710266">
    <w:abstractNumId w:val="1"/>
  </w:num>
  <w:num w:numId="37" w16cid:durableId="377439786">
    <w:abstractNumId w:val="44"/>
  </w:num>
  <w:num w:numId="38" w16cid:durableId="1223562034">
    <w:abstractNumId w:val="30"/>
  </w:num>
  <w:num w:numId="39" w16cid:durableId="1190266480">
    <w:abstractNumId w:val="22"/>
  </w:num>
  <w:num w:numId="40" w16cid:durableId="1715540719">
    <w:abstractNumId w:val="34"/>
  </w:num>
  <w:num w:numId="41" w16cid:durableId="1197160946">
    <w:abstractNumId w:val="19"/>
  </w:num>
  <w:num w:numId="42" w16cid:durableId="239756799">
    <w:abstractNumId w:val="2"/>
  </w:num>
  <w:num w:numId="43" w16cid:durableId="2100904678">
    <w:abstractNumId w:val="24"/>
  </w:num>
  <w:num w:numId="44" w16cid:durableId="1685282225">
    <w:abstractNumId w:val="0"/>
  </w:num>
  <w:num w:numId="45" w16cid:durableId="1914316233">
    <w:abstractNumId w:val="46"/>
  </w:num>
  <w:num w:numId="46" w16cid:durableId="1873568290">
    <w:abstractNumId w:val="48"/>
  </w:num>
  <w:num w:numId="47" w16cid:durableId="457989531">
    <w:abstractNumId w:val="37"/>
  </w:num>
  <w:num w:numId="48" w16cid:durableId="1336684198">
    <w:abstractNumId w:val="25"/>
  </w:num>
  <w:num w:numId="49" w16cid:durableId="20244324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57"/>
    <w:rsid w:val="00003A9E"/>
    <w:rsid w:val="00004D9E"/>
    <w:rsid w:val="0000692A"/>
    <w:rsid w:val="00007628"/>
    <w:rsid w:val="00007BE6"/>
    <w:rsid w:val="000151FC"/>
    <w:rsid w:val="00015B1D"/>
    <w:rsid w:val="00020CB5"/>
    <w:rsid w:val="000212E3"/>
    <w:rsid w:val="0002241F"/>
    <w:rsid w:val="00024145"/>
    <w:rsid w:val="00034A17"/>
    <w:rsid w:val="000370DA"/>
    <w:rsid w:val="000423E8"/>
    <w:rsid w:val="0005114E"/>
    <w:rsid w:val="000551B9"/>
    <w:rsid w:val="00055434"/>
    <w:rsid w:val="00056C4A"/>
    <w:rsid w:val="00064C6B"/>
    <w:rsid w:val="00070A18"/>
    <w:rsid w:val="00073C75"/>
    <w:rsid w:val="00074475"/>
    <w:rsid w:val="000753C3"/>
    <w:rsid w:val="00077534"/>
    <w:rsid w:val="000829ED"/>
    <w:rsid w:val="00086B09"/>
    <w:rsid w:val="000940FE"/>
    <w:rsid w:val="00096F9F"/>
    <w:rsid w:val="000A254C"/>
    <w:rsid w:val="000A5909"/>
    <w:rsid w:val="000A5A03"/>
    <w:rsid w:val="000A6E1F"/>
    <w:rsid w:val="000A715B"/>
    <w:rsid w:val="000C0869"/>
    <w:rsid w:val="000C13B0"/>
    <w:rsid w:val="000C28D0"/>
    <w:rsid w:val="000C4FA9"/>
    <w:rsid w:val="000C6656"/>
    <w:rsid w:val="000C6F84"/>
    <w:rsid w:val="000D660C"/>
    <w:rsid w:val="000E5B28"/>
    <w:rsid w:val="000E7480"/>
    <w:rsid w:val="000F1116"/>
    <w:rsid w:val="000F1FAF"/>
    <w:rsid w:val="000F252B"/>
    <w:rsid w:val="000F275A"/>
    <w:rsid w:val="000F2ACD"/>
    <w:rsid w:val="000F7C58"/>
    <w:rsid w:val="00102B64"/>
    <w:rsid w:val="00103CE8"/>
    <w:rsid w:val="00103DF9"/>
    <w:rsid w:val="001157F7"/>
    <w:rsid w:val="00116E29"/>
    <w:rsid w:val="00124DCF"/>
    <w:rsid w:val="001345ED"/>
    <w:rsid w:val="00136A72"/>
    <w:rsid w:val="00136D78"/>
    <w:rsid w:val="0014429E"/>
    <w:rsid w:val="00145C2C"/>
    <w:rsid w:val="001477DA"/>
    <w:rsid w:val="00147DA1"/>
    <w:rsid w:val="00150A47"/>
    <w:rsid w:val="00153718"/>
    <w:rsid w:val="001569E3"/>
    <w:rsid w:val="001601D9"/>
    <w:rsid w:val="00163EDE"/>
    <w:rsid w:val="00170B6B"/>
    <w:rsid w:val="001718A9"/>
    <w:rsid w:val="0017288B"/>
    <w:rsid w:val="00177A65"/>
    <w:rsid w:val="00186116"/>
    <w:rsid w:val="00186738"/>
    <w:rsid w:val="00186AE2"/>
    <w:rsid w:val="001871D4"/>
    <w:rsid w:val="00194847"/>
    <w:rsid w:val="001A20C2"/>
    <w:rsid w:val="001A3071"/>
    <w:rsid w:val="001A7157"/>
    <w:rsid w:val="001B2F6A"/>
    <w:rsid w:val="001B4883"/>
    <w:rsid w:val="001B6E51"/>
    <w:rsid w:val="001B7418"/>
    <w:rsid w:val="001D029E"/>
    <w:rsid w:val="001D0343"/>
    <w:rsid w:val="001D2250"/>
    <w:rsid w:val="001D7309"/>
    <w:rsid w:val="001E7251"/>
    <w:rsid w:val="001F0B12"/>
    <w:rsid w:val="001F1BF7"/>
    <w:rsid w:val="001F4000"/>
    <w:rsid w:val="001F7109"/>
    <w:rsid w:val="002039B6"/>
    <w:rsid w:val="00206EE1"/>
    <w:rsid w:val="0020785A"/>
    <w:rsid w:val="00211570"/>
    <w:rsid w:val="002140FD"/>
    <w:rsid w:val="002150EA"/>
    <w:rsid w:val="0022007B"/>
    <w:rsid w:val="0023494B"/>
    <w:rsid w:val="00242078"/>
    <w:rsid w:val="00242C6A"/>
    <w:rsid w:val="00251A92"/>
    <w:rsid w:val="0025262F"/>
    <w:rsid w:val="00254393"/>
    <w:rsid w:val="0025468D"/>
    <w:rsid w:val="00255888"/>
    <w:rsid w:val="002572A1"/>
    <w:rsid w:val="00265E61"/>
    <w:rsid w:val="00266610"/>
    <w:rsid w:val="00273622"/>
    <w:rsid w:val="00273DA1"/>
    <w:rsid w:val="002743A8"/>
    <w:rsid w:val="002766A2"/>
    <w:rsid w:val="00277039"/>
    <w:rsid w:val="00281942"/>
    <w:rsid w:val="002826DA"/>
    <w:rsid w:val="002844BC"/>
    <w:rsid w:val="002845B2"/>
    <w:rsid w:val="002856D5"/>
    <w:rsid w:val="00295C1A"/>
    <w:rsid w:val="00295CD4"/>
    <w:rsid w:val="002A54C2"/>
    <w:rsid w:val="002B0CBA"/>
    <w:rsid w:val="002B1808"/>
    <w:rsid w:val="002B2C9D"/>
    <w:rsid w:val="002B6198"/>
    <w:rsid w:val="002C3095"/>
    <w:rsid w:val="002C7FD0"/>
    <w:rsid w:val="002D1BA2"/>
    <w:rsid w:val="002D1E09"/>
    <w:rsid w:val="002D33CB"/>
    <w:rsid w:val="002D3A76"/>
    <w:rsid w:val="002D6057"/>
    <w:rsid w:val="002D682A"/>
    <w:rsid w:val="002D7E02"/>
    <w:rsid w:val="002E43B2"/>
    <w:rsid w:val="002F0305"/>
    <w:rsid w:val="002F2D1C"/>
    <w:rsid w:val="002F424F"/>
    <w:rsid w:val="00300FAF"/>
    <w:rsid w:val="00302F39"/>
    <w:rsid w:val="0030350D"/>
    <w:rsid w:val="00303AD7"/>
    <w:rsid w:val="003103E1"/>
    <w:rsid w:val="003240EC"/>
    <w:rsid w:val="00324E81"/>
    <w:rsid w:val="003257D7"/>
    <w:rsid w:val="00326F37"/>
    <w:rsid w:val="0032790C"/>
    <w:rsid w:val="00330CBE"/>
    <w:rsid w:val="00331B3D"/>
    <w:rsid w:val="0033465E"/>
    <w:rsid w:val="003355CA"/>
    <w:rsid w:val="00335EC7"/>
    <w:rsid w:val="003420E1"/>
    <w:rsid w:val="00344D19"/>
    <w:rsid w:val="0034595B"/>
    <w:rsid w:val="00345C71"/>
    <w:rsid w:val="003475AA"/>
    <w:rsid w:val="00351AF6"/>
    <w:rsid w:val="0036198C"/>
    <w:rsid w:val="00366DA3"/>
    <w:rsid w:val="003710AB"/>
    <w:rsid w:val="0037131A"/>
    <w:rsid w:val="00372216"/>
    <w:rsid w:val="00373C04"/>
    <w:rsid w:val="00374B5E"/>
    <w:rsid w:val="003764E8"/>
    <w:rsid w:val="0037661E"/>
    <w:rsid w:val="00390BC3"/>
    <w:rsid w:val="0039120C"/>
    <w:rsid w:val="00396B02"/>
    <w:rsid w:val="003A2789"/>
    <w:rsid w:val="003A6CE1"/>
    <w:rsid w:val="003B5B43"/>
    <w:rsid w:val="003B6CEF"/>
    <w:rsid w:val="003C6119"/>
    <w:rsid w:val="003C6798"/>
    <w:rsid w:val="003D2A86"/>
    <w:rsid w:val="003E2CF4"/>
    <w:rsid w:val="003F2E3E"/>
    <w:rsid w:val="003F466A"/>
    <w:rsid w:val="003F4735"/>
    <w:rsid w:val="003F599D"/>
    <w:rsid w:val="00403A80"/>
    <w:rsid w:val="004114BF"/>
    <w:rsid w:val="004147B8"/>
    <w:rsid w:val="00414BBB"/>
    <w:rsid w:val="00425917"/>
    <w:rsid w:val="004279E8"/>
    <w:rsid w:val="0043092D"/>
    <w:rsid w:val="00433BFE"/>
    <w:rsid w:val="00443210"/>
    <w:rsid w:val="0044382A"/>
    <w:rsid w:val="00444996"/>
    <w:rsid w:val="00444F9A"/>
    <w:rsid w:val="0044751A"/>
    <w:rsid w:val="00461177"/>
    <w:rsid w:val="0046649B"/>
    <w:rsid w:val="00470977"/>
    <w:rsid w:val="0047366E"/>
    <w:rsid w:val="00475309"/>
    <w:rsid w:val="004761DA"/>
    <w:rsid w:val="0048105B"/>
    <w:rsid w:val="00482CA5"/>
    <w:rsid w:val="00485197"/>
    <w:rsid w:val="00485F0F"/>
    <w:rsid w:val="00486536"/>
    <w:rsid w:val="00491E1A"/>
    <w:rsid w:val="00493C6B"/>
    <w:rsid w:val="00494737"/>
    <w:rsid w:val="00495D46"/>
    <w:rsid w:val="00497613"/>
    <w:rsid w:val="004A0797"/>
    <w:rsid w:val="004A3D58"/>
    <w:rsid w:val="004A4000"/>
    <w:rsid w:val="004B37AC"/>
    <w:rsid w:val="004B4FF3"/>
    <w:rsid w:val="004B5DD9"/>
    <w:rsid w:val="004C50E7"/>
    <w:rsid w:val="004C70CD"/>
    <w:rsid w:val="004D26EE"/>
    <w:rsid w:val="004D3882"/>
    <w:rsid w:val="004D51F7"/>
    <w:rsid w:val="004D7270"/>
    <w:rsid w:val="004E2AC7"/>
    <w:rsid w:val="004E30FA"/>
    <w:rsid w:val="004E444D"/>
    <w:rsid w:val="004F16CB"/>
    <w:rsid w:val="004F31A7"/>
    <w:rsid w:val="004F3469"/>
    <w:rsid w:val="00500653"/>
    <w:rsid w:val="00500D0D"/>
    <w:rsid w:val="005054D4"/>
    <w:rsid w:val="00505A51"/>
    <w:rsid w:val="00506718"/>
    <w:rsid w:val="00507973"/>
    <w:rsid w:val="00511269"/>
    <w:rsid w:val="00521C61"/>
    <w:rsid w:val="00524296"/>
    <w:rsid w:val="005248BA"/>
    <w:rsid w:val="00525736"/>
    <w:rsid w:val="00525F66"/>
    <w:rsid w:val="00527E0C"/>
    <w:rsid w:val="00530003"/>
    <w:rsid w:val="005304FD"/>
    <w:rsid w:val="00533183"/>
    <w:rsid w:val="005454C4"/>
    <w:rsid w:val="00545D70"/>
    <w:rsid w:val="00546337"/>
    <w:rsid w:val="005501D8"/>
    <w:rsid w:val="005537A5"/>
    <w:rsid w:val="005556CC"/>
    <w:rsid w:val="0056155B"/>
    <w:rsid w:val="00566C44"/>
    <w:rsid w:val="00577F86"/>
    <w:rsid w:val="005937FF"/>
    <w:rsid w:val="00596AB1"/>
    <w:rsid w:val="005A010A"/>
    <w:rsid w:val="005A6925"/>
    <w:rsid w:val="005A7A19"/>
    <w:rsid w:val="005B05BD"/>
    <w:rsid w:val="005B182C"/>
    <w:rsid w:val="005B1F71"/>
    <w:rsid w:val="005B2F4D"/>
    <w:rsid w:val="005C5EAC"/>
    <w:rsid w:val="005C7C04"/>
    <w:rsid w:val="005D0725"/>
    <w:rsid w:val="005D2F11"/>
    <w:rsid w:val="005D7680"/>
    <w:rsid w:val="005E088E"/>
    <w:rsid w:val="005F3574"/>
    <w:rsid w:val="005F550B"/>
    <w:rsid w:val="0060060E"/>
    <w:rsid w:val="00602137"/>
    <w:rsid w:val="0060456F"/>
    <w:rsid w:val="006048E5"/>
    <w:rsid w:val="006057F3"/>
    <w:rsid w:val="006105B0"/>
    <w:rsid w:val="00610B50"/>
    <w:rsid w:val="0061291D"/>
    <w:rsid w:val="00612B39"/>
    <w:rsid w:val="00612B4D"/>
    <w:rsid w:val="0061464C"/>
    <w:rsid w:val="00615A9F"/>
    <w:rsid w:val="00621774"/>
    <w:rsid w:val="00622597"/>
    <w:rsid w:val="00625E8C"/>
    <w:rsid w:val="00634E6B"/>
    <w:rsid w:val="006352E0"/>
    <w:rsid w:val="00641726"/>
    <w:rsid w:val="00656BB1"/>
    <w:rsid w:val="0066681F"/>
    <w:rsid w:val="006673E2"/>
    <w:rsid w:val="00670C49"/>
    <w:rsid w:val="00673292"/>
    <w:rsid w:val="00674D24"/>
    <w:rsid w:val="006776DA"/>
    <w:rsid w:val="00680286"/>
    <w:rsid w:val="00683DFA"/>
    <w:rsid w:val="006843A0"/>
    <w:rsid w:val="00684573"/>
    <w:rsid w:val="00685911"/>
    <w:rsid w:val="00686533"/>
    <w:rsid w:val="0069002C"/>
    <w:rsid w:val="006946E8"/>
    <w:rsid w:val="006964CB"/>
    <w:rsid w:val="006A342D"/>
    <w:rsid w:val="006A3B89"/>
    <w:rsid w:val="006A41FC"/>
    <w:rsid w:val="006A4C04"/>
    <w:rsid w:val="006A7306"/>
    <w:rsid w:val="006B2772"/>
    <w:rsid w:val="006C3A23"/>
    <w:rsid w:val="006C5EDE"/>
    <w:rsid w:val="006C6042"/>
    <w:rsid w:val="006C6672"/>
    <w:rsid w:val="006C6C7F"/>
    <w:rsid w:val="006D1893"/>
    <w:rsid w:val="006D2B18"/>
    <w:rsid w:val="006D477E"/>
    <w:rsid w:val="006D61A2"/>
    <w:rsid w:val="006E09A7"/>
    <w:rsid w:val="006E170F"/>
    <w:rsid w:val="006E36BE"/>
    <w:rsid w:val="006E7BFC"/>
    <w:rsid w:val="006F3D63"/>
    <w:rsid w:val="006F6A17"/>
    <w:rsid w:val="006F7836"/>
    <w:rsid w:val="00710BAA"/>
    <w:rsid w:val="00717290"/>
    <w:rsid w:val="007200D9"/>
    <w:rsid w:val="00721525"/>
    <w:rsid w:val="00724712"/>
    <w:rsid w:val="00727646"/>
    <w:rsid w:val="00730F35"/>
    <w:rsid w:val="007409D8"/>
    <w:rsid w:val="0074767D"/>
    <w:rsid w:val="0075466D"/>
    <w:rsid w:val="00754FEE"/>
    <w:rsid w:val="00763597"/>
    <w:rsid w:val="00765B6A"/>
    <w:rsid w:val="007708F6"/>
    <w:rsid w:val="007853BE"/>
    <w:rsid w:val="00795E30"/>
    <w:rsid w:val="007977B0"/>
    <w:rsid w:val="007A2286"/>
    <w:rsid w:val="007A2A2A"/>
    <w:rsid w:val="007A5AFB"/>
    <w:rsid w:val="007A7805"/>
    <w:rsid w:val="007B2187"/>
    <w:rsid w:val="007B6549"/>
    <w:rsid w:val="007B769A"/>
    <w:rsid w:val="007B7900"/>
    <w:rsid w:val="007C146B"/>
    <w:rsid w:val="007D5BD0"/>
    <w:rsid w:val="007D6D1D"/>
    <w:rsid w:val="007E2F49"/>
    <w:rsid w:val="007F0BF9"/>
    <w:rsid w:val="007F0C2D"/>
    <w:rsid w:val="007F2453"/>
    <w:rsid w:val="007F5E9D"/>
    <w:rsid w:val="008018A0"/>
    <w:rsid w:val="0081645F"/>
    <w:rsid w:val="0081720D"/>
    <w:rsid w:val="00820CC9"/>
    <w:rsid w:val="0082155E"/>
    <w:rsid w:val="00822EE0"/>
    <w:rsid w:val="00836378"/>
    <w:rsid w:val="00844F1C"/>
    <w:rsid w:val="00846A40"/>
    <w:rsid w:val="008533E5"/>
    <w:rsid w:val="00853CC6"/>
    <w:rsid w:val="00853F79"/>
    <w:rsid w:val="008557D8"/>
    <w:rsid w:val="00856510"/>
    <w:rsid w:val="00857476"/>
    <w:rsid w:val="00863160"/>
    <w:rsid w:val="00873281"/>
    <w:rsid w:val="00874CD6"/>
    <w:rsid w:val="00874D2D"/>
    <w:rsid w:val="008809C0"/>
    <w:rsid w:val="00880C42"/>
    <w:rsid w:val="00883CEB"/>
    <w:rsid w:val="00890182"/>
    <w:rsid w:val="008947FA"/>
    <w:rsid w:val="00895EFA"/>
    <w:rsid w:val="008A3CBF"/>
    <w:rsid w:val="008A4565"/>
    <w:rsid w:val="008A55A3"/>
    <w:rsid w:val="008A7445"/>
    <w:rsid w:val="008B0E3A"/>
    <w:rsid w:val="008B40E5"/>
    <w:rsid w:val="008C11F5"/>
    <w:rsid w:val="008C796D"/>
    <w:rsid w:val="008D1B7A"/>
    <w:rsid w:val="008D2076"/>
    <w:rsid w:val="008D500E"/>
    <w:rsid w:val="008D50AF"/>
    <w:rsid w:val="008E301C"/>
    <w:rsid w:val="008E5543"/>
    <w:rsid w:val="008E6A7E"/>
    <w:rsid w:val="008F6252"/>
    <w:rsid w:val="00900019"/>
    <w:rsid w:val="00905885"/>
    <w:rsid w:val="00905FE5"/>
    <w:rsid w:val="00907F5E"/>
    <w:rsid w:val="00912B3E"/>
    <w:rsid w:val="00913AC7"/>
    <w:rsid w:val="009146C9"/>
    <w:rsid w:val="00921DA5"/>
    <w:rsid w:val="00922724"/>
    <w:rsid w:val="009267AA"/>
    <w:rsid w:val="009278F5"/>
    <w:rsid w:val="00931870"/>
    <w:rsid w:val="00931EF6"/>
    <w:rsid w:val="00935653"/>
    <w:rsid w:val="00935E2A"/>
    <w:rsid w:val="0093766A"/>
    <w:rsid w:val="0094351D"/>
    <w:rsid w:val="0094776A"/>
    <w:rsid w:val="009513D8"/>
    <w:rsid w:val="009519C2"/>
    <w:rsid w:val="00955D58"/>
    <w:rsid w:val="0095793C"/>
    <w:rsid w:val="00962867"/>
    <w:rsid w:val="00967E85"/>
    <w:rsid w:val="00971938"/>
    <w:rsid w:val="00972D3B"/>
    <w:rsid w:val="0097307C"/>
    <w:rsid w:val="009765FF"/>
    <w:rsid w:val="00977C83"/>
    <w:rsid w:val="00985697"/>
    <w:rsid w:val="009872C4"/>
    <w:rsid w:val="009961AF"/>
    <w:rsid w:val="00997629"/>
    <w:rsid w:val="009A369A"/>
    <w:rsid w:val="009A4552"/>
    <w:rsid w:val="009A6B5F"/>
    <w:rsid w:val="009B0905"/>
    <w:rsid w:val="009B12E8"/>
    <w:rsid w:val="009B34FD"/>
    <w:rsid w:val="009B41D5"/>
    <w:rsid w:val="009B73BA"/>
    <w:rsid w:val="009C02EB"/>
    <w:rsid w:val="009C0C7F"/>
    <w:rsid w:val="009C3928"/>
    <w:rsid w:val="009C7489"/>
    <w:rsid w:val="009C7E92"/>
    <w:rsid w:val="009D28EA"/>
    <w:rsid w:val="009D6D48"/>
    <w:rsid w:val="009E413E"/>
    <w:rsid w:val="009E7626"/>
    <w:rsid w:val="009F2541"/>
    <w:rsid w:val="009F5808"/>
    <w:rsid w:val="009F603B"/>
    <w:rsid w:val="00A0367A"/>
    <w:rsid w:val="00A11FA2"/>
    <w:rsid w:val="00A1754A"/>
    <w:rsid w:val="00A23E5F"/>
    <w:rsid w:val="00A2589D"/>
    <w:rsid w:val="00A26972"/>
    <w:rsid w:val="00A34A97"/>
    <w:rsid w:val="00A3543B"/>
    <w:rsid w:val="00A36F95"/>
    <w:rsid w:val="00A375A8"/>
    <w:rsid w:val="00A37A68"/>
    <w:rsid w:val="00A40271"/>
    <w:rsid w:val="00A41BE3"/>
    <w:rsid w:val="00A514F0"/>
    <w:rsid w:val="00A5218E"/>
    <w:rsid w:val="00A52F64"/>
    <w:rsid w:val="00A551A2"/>
    <w:rsid w:val="00A55527"/>
    <w:rsid w:val="00A60050"/>
    <w:rsid w:val="00A642FA"/>
    <w:rsid w:val="00A6750E"/>
    <w:rsid w:val="00A738CB"/>
    <w:rsid w:val="00A81B5E"/>
    <w:rsid w:val="00A837F5"/>
    <w:rsid w:val="00A8541C"/>
    <w:rsid w:val="00A85628"/>
    <w:rsid w:val="00A90A2D"/>
    <w:rsid w:val="00A9633E"/>
    <w:rsid w:val="00AA0501"/>
    <w:rsid w:val="00AA12D8"/>
    <w:rsid w:val="00AA58E3"/>
    <w:rsid w:val="00AA6DA5"/>
    <w:rsid w:val="00AB258A"/>
    <w:rsid w:val="00AB77BD"/>
    <w:rsid w:val="00AC0872"/>
    <w:rsid w:val="00AC20E9"/>
    <w:rsid w:val="00AC4668"/>
    <w:rsid w:val="00AC6810"/>
    <w:rsid w:val="00AC73F1"/>
    <w:rsid w:val="00AC7B53"/>
    <w:rsid w:val="00AC7D1C"/>
    <w:rsid w:val="00AC7FBF"/>
    <w:rsid w:val="00AD2E89"/>
    <w:rsid w:val="00AD497F"/>
    <w:rsid w:val="00AD646D"/>
    <w:rsid w:val="00AD668B"/>
    <w:rsid w:val="00AD7C60"/>
    <w:rsid w:val="00AD7D22"/>
    <w:rsid w:val="00AE4FCE"/>
    <w:rsid w:val="00AF1A4C"/>
    <w:rsid w:val="00B02BD4"/>
    <w:rsid w:val="00B04AC0"/>
    <w:rsid w:val="00B05EE4"/>
    <w:rsid w:val="00B1480A"/>
    <w:rsid w:val="00B25F5C"/>
    <w:rsid w:val="00B35C64"/>
    <w:rsid w:val="00B36D35"/>
    <w:rsid w:val="00B40915"/>
    <w:rsid w:val="00B4169A"/>
    <w:rsid w:val="00B45093"/>
    <w:rsid w:val="00B463B3"/>
    <w:rsid w:val="00B46609"/>
    <w:rsid w:val="00B4768E"/>
    <w:rsid w:val="00B55CFF"/>
    <w:rsid w:val="00B55E50"/>
    <w:rsid w:val="00B55FA9"/>
    <w:rsid w:val="00B56D1C"/>
    <w:rsid w:val="00B60011"/>
    <w:rsid w:val="00B60984"/>
    <w:rsid w:val="00B60A4F"/>
    <w:rsid w:val="00B6676F"/>
    <w:rsid w:val="00B66D2D"/>
    <w:rsid w:val="00B717FD"/>
    <w:rsid w:val="00B740BB"/>
    <w:rsid w:val="00B742CB"/>
    <w:rsid w:val="00B74C69"/>
    <w:rsid w:val="00B8689A"/>
    <w:rsid w:val="00B87196"/>
    <w:rsid w:val="00B915B1"/>
    <w:rsid w:val="00B93F69"/>
    <w:rsid w:val="00B96337"/>
    <w:rsid w:val="00B96FF0"/>
    <w:rsid w:val="00BA15BE"/>
    <w:rsid w:val="00BA407C"/>
    <w:rsid w:val="00BA5647"/>
    <w:rsid w:val="00BA57AA"/>
    <w:rsid w:val="00BB161D"/>
    <w:rsid w:val="00BB313C"/>
    <w:rsid w:val="00BB3810"/>
    <w:rsid w:val="00BB3A8D"/>
    <w:rsid w:val="00BD10E5"/>
    <w:rsid w:val="00BD4BA3"/>
    <w:rsid w:val="00BD4E2F"/>
    <w:rsid w:val="00BD5EA6"/>
    <w:rsid w:val="00BD62F8"/>
    <w:rsid w:val="00BE29AA"/>
    <w:rsid w:val="00BE3AE8"/>
    <w:rsid w:val="00BE3E4A"/>
    <w:rsid w:val="00BE53DF"/>
    <w:rsid w:val="00BF04EE"/>
    <w:rsid w:val="00BF1A9F"/>
    <w:rsid w:val="00C03967"/>
    <w:rsid w:val="00C042CB"/>
    <w:rsid w:val="00C05078"/>
    <w:rsid w:val="00C05BF4"/>
    <w:rsid w:val="00C06967"/>
    <w:rsid w:val="00C11106"/>
    <w:rsid w:val="00C11C10"/>
    <w:rsid w:val="00C20D00"/>
    <w:rsid w:val="00C21337"/>
    <w:rsid w:val="00C351F4"/>
    <w:rsid w:val="00C35728"/>
    <w:rsid w:val="00C370A1"/>
    <w:rsid w:val="00C37260"/>
    <w:rsid w:val="00C374F4"/>
    <w:rsid w:val="00C47C82"/>
    <w:rsid w:val="00C51DAA"/>
    <w:rsid w:val="00C55F97"/>
    <w:rsid w:val="00C56D77"/>
    <w:rsid w:val="00C64AA8"/>
    <w:rsid w:val="00C66739"/>
    <w:rsid w:val="00C70ABE"/>
    <w:rsid w:val="00C70ED4"/>
    <w:rsid w:val="00C731B4"/>
    <w:rsid w:val="00C85389"/>
    <w:rsid w:val="00C92E3D"/>
    <w:rsid w:val="00C94AEC"/>
    <w:rsid w:val="00CA13CA"/>
    <w:rsid w:val="00CA1EB6"/>
    <w:rsid w:val="00CA420F"/>
    <w:rsid w:val="00CA5BE4"/>
    <w:rsid w:val="00CA66D4"/>
    <w:rsid w:val="00CB314F"/>
    <w:rsid w:val="00CB3A86"/>
    <w:rsid w:val="00CB4A52"/>
    <w:rsid w:val="00CB5F59"/>
    <w:rsid w:val="00CC1A9C"/>
    <w:rsid w:val="00CC4BB1"/>
    <w:rsid w:val="00CC56E4"/>
    <w:rsid w:val="00CC5DF3"/>
    <w:rsid w:val="00CC6770"/>
    <w:rsid w:val="00CC7C76"/>
    <w:rsid w:val="00CC7F5E"/>
    <w:rsid w:val="00CD1420"/>
    <w:rsid w:val="00CD31F5"/>
    <w:rsid w:val="00CF2E52"/>
    <w:rsid w:val="00D0078E"/>
    <w:rsid w:val="00D0104F"/>
    <w:rsid w:val="00D0777B"/>
    <w:rsid w:val="00D12D15"/>
    <w:rsid w:val="00D131A8"/>
    <w:rsid w:val="00D22C81"/>
    <w:rsid w:val="00D25097"/>
    <w:rsid w:val="00D33BFF"/>
    <w:rsid w:val="00D342F6"/>
    <w:rsid w:val="00D374CD"/>
    <w:rsid w:val="00D37C01"/>
    <w:rsid w:val="00D4029A"/>
    <w:rsid w:val="00D4121B"/>
    <w:rsid w:val="00D417F4"/>
    <w:rsid w:val="00D42B12"/>
    <w:rsid w:val="00D44FAA"/>
    <w:rsid w:val="00D47EF6"/>
    <w:rsid w:val="00D6136C"/>
    <w:rsid w:val="00D7121C"/>
    <w:rsid w:val="00D74F2B"/>
    <w:rsid w:val="00D762DF"/>
    <w:rsid w:val="00D82502"/>
    <w:rsid w:val="00D92120"/>
    <w:rsid w:val="00D94F50"/>
    <w:rsid w:val="00D964C3"/>
    <w:rsid w:val="00D965EE"/>
    <w:rsid w:val="00DA613F"/>
    <w:rsid w:val="00DB5DD6"/>
    <w:rsid w:val="00DC1FF3"/>
    <w:rsid w:val="00DC276F"/>
    <w:rsid w:val="00DC52EA"/>
    <w:rsid w:val="00DC7A16"/>
    <w:rsid w:val="00DD0448"/>
    <w:rsid w:val="00DD485C"/>
    <w:rsid w:val="00DD4D4A"/>
    <w:rsid w:val="00DD7050"/>
    <w:rsid w:val="00DE4636"/>
    <w:rsid w:val="00DF7FD0"/>
    <w:rsid w:val="00E004E9"/>
    <w:rsid w:val="00E03856"/>
    <w:rsid w:val="00E04218"/>
    <w:rsid w:val="00E06678"/>
    <w:rsid w:val="00E077F6"/>
    <w:rsid w:val="00E15961"/>
    <w:rsid w:val="00E20F6E"/>
    <w:rsid w:val="00E21AF9"/>
    <w:rsid w:val="00E2572C"/>
    <w:rsid w:val="00E27323"/>
    <w:rsid w:val="00E31C20"/>
    <w:rsid w:val="00E42A67"/>
    <w:rsid w:val="00E45473"/>
    <w:rsid w:val="00E461D2"/>
    <w:rsid w:val="00E4767B"/>
    <w:rsid w:val="00E51DF4"/>
    <w:rsid w:val="00E537F4"/>
    <w:rsid w:val="00E56225"/>
    <w:rsid w:val="00E56CE2"/>
    <w:rsid w:val="00E601D6"/>
    <w:rsid w:val="00E65B25"/>
    <w:rsid w:val="00E67EC3"/>
    <w:rsid w:val="00E71EAF"/>
    <w:rsid w:val="00E75C06"/>
    <w:rsid w:val="00E75CB6"/>
    <w:rsid w:val="00E76EAF"/>
    <w:rsid w:val="00E818FE"/>
    <w:rsid w:val="00E829FA"/>
    <w:rsid w:val="00E84FEF"/>
    <w:rsid w:val="00E950C5"/>
    <w:rsid w:val="00E965DA"/>
    <w:rsid w:val="00EA2D76"/>
    <w:rsid w:val="00EA386E"/>
    <w:rsid w:val="00EB04C5"/>
    <w:rsid w:val="00EB2B18"/>
    <w:rsid w:val="00EB411D"/>
    <w:rsid w:val="00EC1A34"/>
    <w:rsid w:val="00EC2E33"/>
    <w:rsid w:val="00EC336F"/>
    <w:rsid w:val="00EC58B3"/>
    <w:rsid w:val="00ED19D8"/>
    <w:rsid w:val="00ED2A6A"/>
    <w:rsid w:val="00ED37E1"/>
    <w:rsid w:val="00ED5AE3"/>
    <w:rsid w:val="00EE03D7"/>
    <w:rsid w:val="00EE0B67"/>
    <w:rsid w:val="00EE2A2E"/>
    <w:rsid w:val="00EF34F9"/>
    <w:rsid w:val="00EF4B75"/>
    <w:rsid w:val="00EF5B99"/>
    <w:rsid w:val="00EF66DA"/>
    <w:rsid w:val="00F011A0"/>
    <w:rsid w:val="00F04633"/>
    <w:rsid w:val="00F06041"/>
    <w:rsid w:val="00F06487"/>
    <w:rsid w:val="00F06FDD"/>
    <w:rsid w:val="00F107EF"/>
    <w:rsid w:val="00F1099A"/>
    <w:rsid w:val="00F15A66"/>
    <w:rsid w:val="00F16008"/>
    <w:rsid w:val="00F203A3"/>
    <w:rsid w:val="00F2174C"/>
    <w:rsid w:val="00F22B0C"/>
    <w:rsid w:val="00F232FD"/>
    <w:rsid w:val="00F264AF"/>
    <w:rsid w:val="00F2654B"/>
    <w:rsid w:val="00F266C3"/>
    <w:rsid w:val="00F30F3B"/>
    <w:rsid w:val="00F31BF9"/>
    <w:rsid w:val="00F338B2"/>
    <w:rsid w:val="00F35C86"/>
    <w:rsid w:val="00F37B02"/>
    <w:rsid w:val="00F41C67"/>
    <w:rsid w:val="00F42A35"/>
    <w:rsid w:val="00F42D25"/>
    <w:rsid w:val="00F42D8F"/>
    <w:rsid w:val="00F43533"/>
    <w:rsid w:val="00F43902"/>
    <w:rsid w:val="00F45981"/>
    <w:rsid w:val="00F5143C"/>
    <w:rsid w:val="00F55BD3"/>
    <w:rsid w:val="00F55CC9"/>
    <w:rsid w:val="00F602A9"/>
    <w:rsid w:val="00F61835"/>
    <w:rsid w:val="00F64965"/>
    <w:rsid w:val="00F649FA"/>
    <w:rsid w:val="00F721F2"/>
    <w:rsid w:val="00F84B5B"/>
    <w:rsid w:val="00F86D95"/>
    <w:rsid w:val="00F93435"/>
    <w:rsid w:val="00F952FB"/>
    <w:rsid w:val="00FA367C"/>
    <w:rsid w:val="00FA38D6"/>
    <w:rsid w:val="00FA651E"/>
    <w:rsid w:val="00FB4D21"/>
    <w:rsid w:val="00FB5936"/>
    <w:rsid w:val="00FB627D"/>
    <w:rsid w:val="00FC507B"/>
    <w:rsid w:val="00FC61C9"/>
    <w:rsid w:val="00FD2894"/>
    <w:rsid w:val="00FE2FD5"/>
    <w:rsid w:val="00FE6174"/>
    <w:rsid w:val="00FE720B"/>
    <w:rsid w:val="00FF147F"/>
    <w:rsid w:val="00FF7F94"/>
    <w:rsid w:val="31AAA4C8"/>
    <w:rsid w:val="40AACDF9"/>
    <w:rsid w:val="7732A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64804AA"/>
  <w15:docId w15:val="{5EE2E124-CAA8-104C-AB5D-F3D9863A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50B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B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D189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D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2D60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2D605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D605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2D60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pple-converted-space">
    <w:name w:val="apple-converted-space"/>
    <w:basedOn w:val="DefaultParagraphFont"/>
    <w:rsid w:val="002D6057"/>
  </w:style>
  <w:style w:type="table" w:customStyle="1" w:styleId="ListTable1Light-Accent11">
    <w:name w:val="List Table 1 Light - Accent 11"/>
    <w:basedOn w:val="TableNormal"/>
    <w:uiPriority w:val="46"/>
    <w:rsid w:val="002D6057"/>
    <w:rPr>
      <w:rFonts w:eastAsiaTheme="minorEastAsia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6057"/>
  </w:style>
  <w:style w:type="paragraph" w:styleId="BalloonText">
    <w:name w:val="Balloon Text"/>
    <w:basedOn w:val="Normal"/>
    <w:link w:val="BalloonTextChar"/>
    <w:uiPriority w:val="99"/>
    <w:semiHidden/>
    <w:unhideWhenUsed/>
    <w:rsid w:val="00500653"/>
    <w:rPr>
      <w:rFonts w:eastAsiaTheme="minorEastAsia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53"/>
    <w:rPr>
      <w:rFonts w:ascii="Times New Roman" w:eastAsiaTheme="minorEastAsia" w:hAnsi="Times New Roman" w:cs="Times New Roman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649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965"/>
    <w:pPr>
      <w:spacing w:after="200"/>
    </w:pPr>
    <w:rPr>
      <w:rFonts w:asciiTheme="minorHAnsi" w:eastAsiaTheme="minorEastAsia" w:hAnsiTheme="minorHAnsi" w:cstheme="minorBidi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965"/>
    <w:rPr>
      <w:rFonts w:eastAsiaTheme="minorEastAsia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9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965"/>
    <w:rPr>
      <w:rFonts w:eastAsiaTheme="minorEastAsia"/>
      <w:b/>
      <w:bCs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A81B5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C4FA9"/>
    <w:pPr>
      <w:spacing w:before="100" w:beforeAutospacing="1" w:after="100" w:afterAutospacing="1"/>
    </w:pPr>
    <w:rPr>
      <w:lang w:eastAsia="en-US"/>
    </w:rPr>
  </w:style>
  <w:style w:type="table" w:styleId="GridTable2-Accent1">
    <w:name w:val="Grid Table 2 Accent 1"/>
    <w:basedOn w:val="TableNormal"/>
    <w:uiPriority w:val="47"/>
    <w:rsid w:val="00F15A66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paragraph">
    <w:name w:val="paragraph"/>
    <w:basedOn w:val="Normal"/>
    <w:rsid w:val="00B96FF0"/>
    <w:pPr>
      <w:spacing w:before="100" w:beforeAutospacing="1" w:after="100" w:afterAutospacing="1"/>
    </w:pPr>
    <w:rPr>
      <w:lang w:val="nl-BE" w:eastAsia="nl-BE"/>
    </w:rPr>
  </w:style>
  <w:style w:type="character" w:customStyle="1" w:styleId="eop">
    <w:name w:val="eop"/>
    <w:basedOn w:val="DefaultParagraphFont"/>
    <w:rsid w:val="00B96FF0"/>
  </w:style>
  <w:style w:type="character" w:styleId="UnresolvedMention">
    <w:name w:val="Unresolved Mention"/>
    <w:basedOn w:val="DefaultParagraphFont"/>
    <w:uiPriority w:val="99"/>
    <w:semiHidden/>
    <w:unhideWhenUsed/>
    <w:rsid w:val="00E75C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793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0B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A55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D189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D9E"/>
    <w:rPr>
      <w:rFonts w:asciiTheme="majorHAnsi" w:eastAsiaTheme="majorEastAsia" w:hAnsiTheme="majorHAnsi" w:cstheme="majorBidi"/>
      <w:color w:val="1F3763" w:themeColor="accent1" w:themeShade="7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160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6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8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6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7791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2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2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65885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ssion.europa.eu/publications/proposal-directive-corporate-sustainability-due-diligence-and-annex_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s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C457D6-DB64-462F-A75E-A920FCAD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Cecchetti</dc:creator>
  <cp:keywords/>
  <dc:description/>
  <cp:lastModifiedBy>Ana Ruiz</cp:lastModifiedBy>
  <cp:revision>6</cp:revision>
  <cp:lastPrinted>2023-06-28T10:02:00Z</cp:lastPrinted>
  <dcterms:created xsi:type="dcterms:W3CDTF">2023-11-14T00:11:00Z</dcterms:created>
  <dcterms:modified xsi:type="dcterms:W3CDTF">2023-11-15T13:26:00Z</dcterms:modified>
</cp:coreProperties>
</file>