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9508" w14:textId="77777777" w:rsidR="00D21734" w:rsidRPr="00555080" w:rsidRDefault="00D21734" w:rsidP="00F32DDC">
      <w:pPr>
        <w:tabs>
          <w:tab w:val="center" w:pos="4816"/>
          <w:tab w:val="right" w:pos="9632"/>
        </w:tabs>
        <w:spacing w:after="120"/>
        <w:jc w:val="center"/>
        <w:rPr>
          <w:rFonts w:ascii="Cambria" w:hAnsi="Cambria" w:cstheme="minorHAnsi"/>
          <w:b/>
          <w:bCs/>
          <w:color w:val="000000" w:themeColor="text1"/>
          <w:lang w:val="en-US" w:eastAsia="it-IT"/>
        </w:rPr>
      </w:pPr>
    </w:p>
    <w:p w14:paraId="6245101F" w14:textId="5B178AEB" w:rsidR="004C5413" w:rsidRPr="00555080" w:rsidRDefault="00BB0FEA" w:rsidP="004C5413">
      <w:pPr>
        <w:tabs>
          <w:tab w:val="center" w:pos="4816"/>
          <w:tab w:val="right" w:pos="9632"/>
        </w:tabs>
        <w:spacing w:after="120"/>
        <w:jc w:val="center"/>
        <w:rPr>
          <w:rFonts w:ascii="Cambria" w:hAnsi="Cambria" w:cstheme="minorHAnsi"/>
          <w:b/>
          <w:bCs/>
          <w:color w:val="000000" w:themeColor="text1"/>
          <w:lang w:eastAsia="it-IT"/>
        </w:rPr>
      </w:pPr>
      <w:r w:rsidRPr="00555080">
        <w:rPr>
          <w:rFonts w:ascii="Cambria" w:hAnsi="Cambria" w:cstheme="minorHAnsi"/>
          <w:b/>
          <w:bCs/>
          <w:color w:val="000000" w:themeColor="text1"/>
          <w:lang w:val="en-US" w:eastAsia="it-IT"/>
        </w:rPr>
        <w:t xml:space="preserve"> </w:t>
      </w:r>
      <w:r w:rsidR="004C5413" w:rsidRPr="00555080">
        <w:rPr>
          <w:rFonts w:ascii="Cambria" w:hAnsi="Cambria" w:cstheme="minorHAnsi"/>
          <w:b/>
          <w:bCs/>
          <w:color w:val="000000" w:themeColor="text1"/>
          <w:lang w:eastAsia="it-IT"/>
        </w:rPr>
        <w:t>Corporate Sustainability Due Diligence – how to make it work?</w:t>
      </w:r>
    </w:p>
    <w:p w14:paraId="5DB9980E" w14:textId="74B51720" w:rsidR="000629B4" w:rsidRPr="000B2F49" w:rsidRDefault="000629B4" w:rsidP="004C5413">
      <w:pPr>
        <w:tabs>
          <w:tab w:val="center" w:pos="4816"/>
          <w:tab w:val="right" w:pos="9632"/>
        </w:tabs>
        <w:spacing w:after="120"/>
        <w:jc w:val="center"/>
        <w:rPr>
          <w:rFonts w:ascii="Cambria" w:hAnsi="Cambria" w:cstheme="minorHAnsi"/>
          <w:b/>
          <w:bCs/>
          <w:i/>
          <w:iCs/>
          <w:color w:val="000000" w:themeColor="text1"/>
          <w:sz w:val="20"/>
          <w:szCs w:val="20"/>
        </w:rPr>
      </w:pPr>
      <w:r w:rsidRPr="000B2F49">
        <w:rPr>
          <w:rFonts w:ascii="Cambria" w:hAnsi="Cambria" w:cstheme="minorHAnsi"/>
          <w:b/>
          <w:bCs/>
          <w:i/>
          <w:iCs/>
          <w:color w:val="000000" w:themeColor="text1"/>
          <w:sz w:val="20"/>
          <w:szCs w:val="20"/>
        </w:rPr>
        <w:t>This meeting is under Chatham House Rule</w:t>
      </w:r>
    </w:p>
    <w:p w14:paraId="15AB0A5F" w14:textId="163363BA" w:rsidR="000629B4" w:rsidRPr="000B2F49" w:rsidRDefault="000B2F49" w:rsidP="000629B4">
      <w:pPr>
        <w:jc w:val="center"/>
        <w:rPr>
          <w:rFonts w:ascii="Cambria" w:hAnsi="Cambria" w:cstheme="minorHAnsi"/>
          <w:b/>
          <w:bCs/>
          <w:color w:val="000000" w:themeColor="text1"/>
          <w:sz w:val="20"/>
          <w:szCs w:val="20"/>
        </w:rPr>
      </w:pPr>
      <w:r w:rsidRPr="000B2F49">
        <w:rPr>
          <w:rFonts w:ascii="Cambria" w:hAnsi="Cambria" w:cstheme="minorHAnsi"/>
          <w:b/>
          <w:bCs/>
          <w:color w:val="000000" w:themeColor="text1"/>
          <w:sz w:val="20"/>
          <w:szCs w:val="20"/>
        </w:rPr>
        <w:t xml:space="preserve">Final </w:t>
      </w:r>
      <w:r w:rsidR="00685DAF" w:rsidRPr="000B2F49">
        <w:rPr>
          <w:rFonts w:ascii="Cambria" w:hAnsi="Cambria" w:cstheme="minorHAnsi"/>
          <w:b/>
          <w:bCs/>
          <w:color w:val="000000" w:themeColor="text1"/>
          <w:sz w:val="20"/>
          <w:szCs w:val="20"/>
        </w:rPr>
        <w:t>a</w:t>
      </w:r>
      <w:r w:rsidR="000629B4" w:rsidRPr="000B2F49">
        <w:rPr>
          <w:rFonts w:ascii="Cambria" w:hAnsi="Cambria" w:cstheme="minorHAnsi"/>
          <w:b/>
          <w:bCs/>
          <w:color w:val="000000" w:themeColor="text1"/>
          <w:sz w:val="20"/>
          <w:szCs w:val="20"/>
        </w:rPr>
        <w:t xml:space="preserve">genda </w:t>
      </w:r>
    </w:p>
    <w:p w14:paraId="38E3BAE2" w14:textId="77777777" w:rsidR="00E42729" w:rsidRDefault="00E42729" w:rsidP="000629B4">
      <w:pPr>
        <w:jc w:val="center"/>
        <w:rPr>
          <w:rFonts w:ascii="Cambria" w:hAnsi="Cambria" w:cstheme="minorHAnsi"/>
          <w:b/>
          <w:bCs/>
          <w:color w:val="000000" w:themeColor="text1"/>
          <w:sz w:val="20"/>
          <w:szCs w:val="20"/>
        </w:rPr>
      </w:pPr>
    </w:p>
    <w:p w14:paraId="73F5E280" w14:textId="77777777" w:rsidR="000629B4" w:rsidRPr="00555080" w:rsidRDefault="000629B4" w:rsidP="00C10E88">
      <w:pPr>
        <w:pStyle w:val="Paragrafobase"/>
        <w:rPr>
          <w:rFonts w:ascii="Cambria" w:hAnsi="Cambria" w:cstheme="minorHAnsi"/>
          <w:b/>
          <w:color w:val="000000" w:themeColor="text1"/>
          <w:lang w:val="en-US"/>
        </w:rPr>
      </w:pPr>
    </w:p>
    <w:p w14:paraId="490FF39C" w14:textId="7EBE4D14" w:rsidR="002D6057" w:rsidRPr="00555080" w:rsidRDefault="002D6057" w:rsidP="00C10E88">
      <w:pPr>
        <w:pStyle w:val="Paragrafobase"/>
        <w:rPr>
          <w:rFonts w:ascii="Cambria" w:hAnsi="Cambria" w:cstheme="minorHAnsi"/>
          <w:color w:val="000000" w:themeColor="text1"/>
          <w:lang w:val="en-US"/>
        </w:rPr>
      </w:pPr>
      <w:r w:rsidRPr="00555080">
        <w:rPr>
          <w:rFonts w:ascii="Cambria" w:hAnsi="Cambria" w:cstheme="minorHAnsi"/>
          <w:b/>
          <w:color w:val="000000" w:themeColor="text1"/>
          <w:lang w:val="en-US"/>
        </w:rPr>
        <w:t>Date</w:t>
      </w:r>
      <w:r w:rsidRPr="00555080">
        <w:rPr>
          <w:rFonts w:ascii="Cambria" w:hAnsi="Cambria" w:cstheme="minorHAnsi"/>
          <w:color w:val="000000" w:themeColor="text1"/>
          <w:lang w:val="en-US"/>
        </w:rPr>
        <w:t xml:space="preserve">: </w:t>
      </w:r>
      <w:r w:rsidR="004C5413" w:rsidRPr="00555080">
        <w:rPr>
          <w:rFonts w:ascii="Cambria" w:hAnsi="Cambria" w:cstheme="minorHAnsi"/>
          <w:color w:val="000000" w:themeColor="text1"/>
          <w:lang w:val="en-US"/>
        </w:rPr>
        <w:t xml:space="preserve">February </w:t>
      </w:r>
      <w:r w:rsidR="00B72B3E" w:rsidRPr="00555080">
        <w:rPr>
          <w:rFonts w:ascii="Cambria" w:hAnsi="Cambria" w:cstheme="minorHAnsi"/>
          <w:color w:val="000000" w:themeColor="text1"/>
          <w:lang w:val="en-US"/>
        </w:rPr>
        <w:t>1</w:t>
      </w:r>
      <w:r w:rsidR="00B72B3E" w:rsidRPr="00555080">
        <w:rPr>
          <w:rFonts w:ascii="Cambria" w:hAnsi="Cambria" w:cstheme="minorHAnsi"/>
          <w:color w:val="000000" w:themeColor="text1"/>
          <w:vertAlign w:val="superscript"/>
          <w:lang w:val="en-US"/>
        </w:rPr>
        <w:t>st</w:t>
      </w:r>
      <w:r w:rsidR="00E65B33" w:rsidRPr="00555080">
        <w:rPr>
          <w:rFonts w:ascii="Cambria" w:hAnsi="Cambria" w:cstheme="minorHAnsi"/>
          <w:color w:val="000000" w:themeColor="text1"/>
          <w:lang w:val="en-US"/>
        </w:rPr>
        <w:t>,</w:t>
      </w:r>
      <w:r w:rsidR="00F052FA" w:rsidRPr="00555080">
        <w:rPr>
          <w:rFonts w:ascii="Cambria" w:hAnsi="Cambria" w:cstheme="minorHAnsi"/>
          <w:color w:val="000000" w:themeColor="text1"/>
          <w:lang w:val="en-US"/>
        </w:rPr>
        <w:t xml:space="preserve"> 202</w:t>
      </w:r>
      <w:r w:rsidR="004C5413" w:rsidRPr="00555080">
        <w:rPr>
          <w:rFonts w:ascii="Cambria" w:hAnsi="Cambria" w:cstheme="minorHAnsi"/>
          <w:color w:val="000000" w:themeColor="text1"/>
          <w:lang w:val="en-US"/>
        </w:rPr>
        <w:t>3</w:t>
      </w:r>
    </w:p>
    <w:p w14:paraId="04017A06" w14:textId="0D4B63D8" w:rsidR="002D6057" w:rsidRPr="00555080" w:rsidRDefault="002D6057" w:rsidP="005443EF">
      <w:pPr>
        <w:pStyle w:val="Paragrafobase"/>
        <w:rPr>
          <w:rFonts w:ascii="Cambria" w:hAnsi="Cambria" w:cstheme="minorHAnsi"/>
          <w:color w:val="000000" w:themeColor="text1"/>
          <w:lang w:val="en-US"/>
        </w:rPr>
      </w:pPr>
      <w:r w:rsidRPr="00555080">
        <w:rPr>
          <w:rFonts w:ascii="Cambria" w:hAnsi="Cambria" w:cstheme="minorHAnsi"/>
          <w:b/>
          <w:color w:val="000000" w:themeColor="text1"/>
          <w:lang w:val="en-US"/>
        </w:rPr>
        <w:t>Time:</w:t>
      </w:r>
      <w:r w:rsidRPr="00555080">
        <w:rPr>
          <w:rFonts w:ascii="Cambria" w:hAnsi="Cambria" w:cstheme="minorHAnsi"/>
          <w:color w:val="000000" w:themeColor="text1"/>
          <w:lang w:val="en-US"/>
        </w:rPr>
        <w:t xml:space="preserve"> </w:t>
      </w:r>
      <w:r w:rsidR="00612484" w:rsidRPr="00555080">
        <w:rPr>
          <w:rFonts w:ascii="Cambria" w:hAnsi="Cambria" w:cstheme="minorHAnsi"/>
          <w:color w:val="000000" w:themeColor="text1"/>
          <w:lang w:val="en-US"/>
        </w:rPr>
        <w:t>1</w:t>
      </w:r>
      <w:r w:rsidR="009A4585" w:rsidRPr="00555080">
        <w:rPr>
          <w:rFonts w:ascii="Cambria" w:hAnsi="Cambria" w:cstheme="minorHAnsi"/>
          <w:color w:val="000000" w:themeColor="text1"/>
          <w:lang w:val="en-US"/>
        </w:rPr>
        <w:t>0</w:t>
      </w:r>
      <w:r w:rsidR="00802A37" w:rsidRPr="00555080">
        <w:rPr>
          <w:rFonts w:ascii="Cambria" w:hAnsi="Cambria" w:cstheme="minorHAnsi"/>
          <w:color w:val="000000" w:themeColor="text1"/>
          <w:lang w:val="en-US"/>
        </w:rPr>
        <w:t>:</w:t>
      </w:r>
      <w:r w:rsidR="00A360B2" w:rsidRPr="00555080">
        <w:rPr>
          <w:rFonts w:ascii="Cambria" w:hAnsi="Cambria" w:cstheme="minorHAnsi"/>
          <w:color w:val="000000" w:themeColor="text1"/>
          <w:lang w:val="en-US"/>
        </w:rPr>
        <w:t>0</w:t>
      </w:r>
      <w:r w:rsidR="00BB1EDA" w:rsidRPr="00555080">
        <w:rPr>
          <w:rFonts w:ascii="Cambria" w:hAnsi="Cambria" w:cstheme="minorHAnsi"/>
          <w:color w:val="000000" w:themeColor="text1"/>
          <w:lang w:val="en-US"/>
        </w:rPr>
        <w:t>0</w:t>
      </w:r>
      <w:r w:rsidR="00802A37" w:rsidRPr="00555080">
        <w:rPr>
          <w:rFonts w:ascii="Cambria" w:hAnsi="Cambria" w:cstheme="minorHAnsi"/>
          <w:color w:val="000000" w:themeColor="text1"/>
          <w:lang w:val="en-US"/>
        </w:rPr>
        <w:t xml:space="preserve"> </w:t>
      </w:r>
      <w:r w:rsidRPr="00555080">
        <w:rPr>
          <w:rFonts w:ascii="Cambria" w:hAnsi="Cambria" w:cstheme="minorHAnsi"/>
          <w:color w:val="000000" w:themeColor="text1"/>
          <w:lang w:val="en-US"/>
        </w:rPr>
        <w:t>-</w:t>
      </w:r>
      <w:r w:rsidR="009A4585" w:rsidRPr="00555080">
        <w:rPr>
          <w:rFonts w:ascii="Cambria" w:hAnsi="Cambria" w:cstheme="minorHAnsi"/>
          <w:color w:val="000000" w:themeColor="text1"/>
          <w:lang w:val="en-US"/>
        </w:rPr>
        <w:t xml:space="preserve"> </w:t>
      </w:r>
      <w:r w:rsidR="005979E6" w:rsidRPr="00555080">
        <w:rPr>
          <w:rFonts w:ascii="Cambria" w:hAnsi="Cambria" w:cstheme="minorHAnsi"/>
          <w:color w:val="000000" w:themeColor="text1"/>
          <w:lang w:val="en-US"/>
        </w:rPr>
        <w:t>1</w:t>
      </w:r>
      <w:r w:rsidR="009A4585" w:rsidRPr="00555080">
        <w:rPr>
          <w:rFonts w:ascii="Cambria" w:hAnsi="Cambria" w:cstheme="minorHAnsi"/>
          <w:color w:val="000000" w:themeColor="text1"/>
          <w:lang w:val="en-US"/>
        </w:rPr>
        <w:t>2</w:t>
      </w:r>
      <w:r w:rsidR="00D121C9" w:rsidRPr="00555080">
        <w:rPr>
          <w:rFonts w:ascii="Cambria" w:hAnsi="Cambria" w:cstheme="minorHAnsi"/>
          <w:color w:val="000000" w:themeColor="text1"/>
          <w:lang w:val="en-US"/>
        </w:rPr>
        <w:t>:</w:t>
      </w:r>
      <w:r w:rsidR="005C5227" w:rsidRPr="00555080">
        <w:rPr>
          <w:rFonts w:ascii="Cambria" w:hAnsi="Cambria" w:cstheme="minorHAnsi"/>
          <w:color w:val="000000" w:themeColor="text1"/>
          <w:lang w:val="en-US"/>
        </w:rPr>
        <w:t>0</w:t>
      </w:r>
      <w:r w:rsidR="000678C2" w:rsidRPr="00555080">
        <w:rPr>
          <w:rFonts w:ascii="Cambria" w:hAnsi="Cambria" w:cstheme="minorHAnsi"/>
          <w:color w:val="000000" w:themeColor="text1"/>
          <w:lang w:val="en-US"/>
        </w:rPr>
        <w:t>0</w:t>
      </w:r>
      <w:r w:rsidRPr="00555080">
        <w:rPr>
          <w:rFonts w:ascii="Cambria" w:hAnsi="Cambria" w:cstheme="minorHAnsi"/>
          <w:color w:val="000000" w:themeColor="text1"/>
          <w:lang w:val="en-US"/>
        </w:rPr>
        <w:t xml:space="preserve"> </w:t>
      </w:r>
    </w:p>
    <w:p w14:paraId="06B7D61B" w14:textId="10EF504D" w:rsidR="00BA3BFC" w:rsidRPr="00555080" w:rsidRDefault="001F0ABA" w:rsidP="00612484">
      <w:pPr>
        <w:pStyle w:val="Paragrafobase"/>
        <w:rPr>
          <w:rFonts w:ascii="Cambria" w:hAnsi="Cambria" w:cstheme="minorHAnsi"/>
          <w:bCs/>
          <w:color w:val="000000" w:themeColor="text1"/>
          <w:lang w:val="en-US"/>
        </w:rPr>
      </w:pPr>
      <w:r w:rsidRPr="00555080">
        <w:rPr>
          <w:rFonts w:ascii="Cambria" w:hAnsi="Cambria" w:cstheme="minorHAnsi"/>
          <w:b/>
          <w:bCs/>
          <w:color w:val="000000" w:themeColor="text1"/>
          <w:lang w:val="en-US"/>
        </w:rPr>
        <w:t>Location</w:t>
      </w:r>
      <w:r w:rsidR="004F5863" w:rsidRPr="00555080">
        <w:rPr>
          <w:rFonts w:ascii="Cambria" w:hAnsi="Cambria" w:cstheme="minorHAnsi"/>
          <w:b/>
          <w:bCs/>
          <w:color w:val="000000" w:themeColor="text1"/>
          <w:lang w:val="en-US"/>
        </w:rPr>
        <w:t>:</w:t>
      </w:r>
      <w:r w:rsidR="004F5863" w:rsidRPr="00555080">
        <w:rPr>
          <w:rFonts w:ascii="Cambria" w:hAnsi="Cambria" w:cstheme="minorHAnsi"/>
          <w:color w:val="000000" w:themeColor="text1"/>
          <w:lang w:val="en-US"/>
        </w:rPr>
        <w:t xml:space="preserve"> </w:t>
      </w:r>
      <w:r w:rsidR="000865B1" w:rsidRPr="00555080">
        <w:rPr>
          <w:rFonts w:ascii="Cambria" w:hAnsi="Cambria" w:cstheme="minorHAnsi"/>
          <w:color w:val="000000" w:themeColor="text1"/>
          <w:lang w:val="en-US"/>
        </w:rPr>
        <w:t xml:space="preserve">Hybrid; </w:t>
      </w:r>
      <w:r w:rsidR="00421F19" w:rsidRPr="00555080">
        <w:rPr>
          <w:rFonts w:ascii="Cambria" w:hAnsi="Cambria" w:cstheme="minorHAnsi"/>
          <w:color w:val="000000" w:themeColor="text1"/>
          <w:lang w:val="en-US"/>
        </w:rPr>
        <w:t xml:space="preserve">ERCST, Rue </w:t>
      </w:r>
      <w:proofErr w:type="spellStart"/>
      <w:r w:rsidR="00421F19" w:rsidRPr="00555080">
        <w:rPr>
          <w:rFonts w:ascii="Cambria" w:hAnsi="Cambria" w:cstheme="minorHAnsi"/>
          <w:color w:val="000000" w:themeColor="text1"/>
          <w:lang w:val="en-US"/>
        </w:rPr>
        <w:t>Archimède</w:t>
      </w:r>
      <w:proofErr w:type="spellEnd"/>
      <w:r w:rsidR="00421F19" w:rsidRPr="00555080">
        <w:rPr>
          <w:rFonts w:ascii="Cambria" w:hAnsi="Cambria" w:cstheme="minorHAnsi"/>
          <w:color w:val="000000" w:themeColor="text1"/>
          <w:lang w:val="en-US"/>
        </w:rPr>
        <w:t xml:space="preserve"> 61, 1000 </w:t>
      </w:r>
      <w:proofErr w:type="spellStart"/>
      <w:r w:rsidR="00421F19" w:rsidRPr="00555080">
        <w:rPr>
          <w:rFonts w:ascii="Cambria" w:hAnsi="Cambria" w:cstheme="minorHAnsi"/>
          <w:color w:val="000000" w:themeColor="text1"/>
          <w:lang w:val="en-US"/>
        </w:rPr>
        <w:t>Bruxelles</w:t>
      </w:r>
      <w:proofErr w:type="spellEnd"/>
    </w:p>
    <w:p w14:paraId="155DB0E2" w14:textId="77777777" w:rsidR="00BA3BFC" w:rsidRPr="00555080" w:rsidRDefault="00BA3BFC" w:rsidP="00612484">
      <w:pPr>
        <w:pStyle w:val="Paragrafobase"/>
        <w:rPr>
          <w:rFonts w:ascii="Cambria" w:hAnsi="Cambria" w:cstheme="minorHAnsi"/>
          <w:bCs/>
          <w:color w:val="000000" w:themeColor="text1"/>
          <w:lang w:val="en-US"/>
        </w:rPr>
      </w:pPr>
    </w:p>
    <w:tbl>
      <w:tblPr>
        <w:tblW w:w="102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D14F51" w:rsidRPr="00555080" w14:paraId="3B0CD161" w14:textId="77777777" w:rsidTr="00C702D6">
        <w:trPr>
          <w:trHeight w:val="7116"/>
        </w:trPr>
        <w:tc>
          <w:tcPr>
            <w:tcW w:w="10218" w:type="dxa"/>
          </w:tcPr>
          <w:p w14:paraId="304DA68A" w14:textId="77777777" w:rsidR="00B750F5" w:rsidRPr="00555080" w:rsidRDefault="00B750F5" w:rsidP="00B750F5">
            <w:pPr>
              <w:rPr>
                <w:rFonts w:ascii="Cambria" w:hAnsi="Cambria" w:cstheme="minorHAnsi"/>
                <w:color w:val="000000" w:themeColor="text1"/>
              </w:rPr>
            </w:pPr>
          </w:p>
          <w:p w14:paraId="7CB519BE" w14:textId="46CEBD70" w:rsidR="00555080" w:rsidRPr="006B1F1C" w:rsidRDefault="00555080" w:rsidP="00555080">
            <w:pPr>
              <w:jc w:val="both"/>
              <w:rPr>
                <w:rFonts w:ascii="Cambria" w:hAnsi="Cambria" w:cstheme="minorHAnsi"/>
                <w:color w:val="000000" w:themeColor="text1"/>
              </w:rPr>
            </w:pPr>
            <w:r w:rsidRPr="006B1F1C">
              <w:rPr>
                <w:rFonts w:ascii="Cambria" w:hAnsi="Cambria" w:cstheme="minorHAnsi"/>
                <w:color w:val="000000" w:themeColor="text1"/>
              </w:rPr>
              <w:t xml:space="preserve">The </w:t>
            </w:r>
            <w:r w:rsidR="002259BC">
              <w:rPr>
                <w:rFonts w:ascii="Cambria" w:hAnsi="Cambria" w:cstheme="minorHAnsi"/>
                <w:color w:val="000000" w:themeColor="text1"/>
              </w:rPr>
              <w:t xml:space="preserve">Corporate Sustainability </w:t>
            </w:r>
            <w:r w:rsidRPr="006B1F1C">
              <w:rPr>
                <w:rFonts w:ascii="Cambria" w:hAnsi="Cambria" w:cstheme="minorHAnsi"/>
                <w:color w:val="000000" w:themeColor="text1"/>
              </w:rPr>
              <w:t>Due Diligence Directive is part of the unfolding EU corporate sustainability landscape which aims at integrating sustainability to strategies and everyday activity of large undertakings. Among them the CSDDD is a special case. It focuses on environmental and human rights impacts of businesses, but it also introduces an obligation for large companies to ensure that their business model and strategy are aligned with the Paris Agreement objectives, including the 1.5°C commitment. In contrast to other elements of the sustainability framework (</w:t>
            </w:r>
            <w:proofErr w:type="gramStart"/>
            <w:r w:rsidRPr="006B1F1C">
              <w:rPr>
                <w:rFonts w:ascii="Cambria" w:hAnsi="Cambria" w:cstheme="minorHAnsi"/>
                <w:color w:val="000000" w:themeColor="text1"/>
              </w:rPr>
              <w:t>e.g.</w:t>
            </w:r>
            <w:proofErr w:type="gramEnd"/>
            <w:r w:rsidRPr="006B1F1C">
              <w:rPr>
                <w:rFonts w:ascii="Cambria" w:hAnsi="Cambria" w:cstheme="minorHAnsi"/>
                <w:color w:val="000000" w:themeColor="text1"/>
              </w:rPr>
              <w:t xml:space="preserve"> SFDR, CSRD/ESRS, Taxonomy) CSDDD goes beyond the disclosure requirements and introduces the obligation for companies to actively manage those issues: identify, prevent, end, mitigate. </w:t>
            </w:r>
          </w:p>
          <w:p w14:paraId="495ED4C8" w14:textId="77777777" w:rsidR="0038797F" w:rsidRPr="006B1F1C" w:rsidRDefault="0038797F" w:rsidP="0091505D">
            <w:pPr>
              <w:jc w:val="both"/>
              <w:rPr>
                <w:rFonts w:ascii="Cambria" w:hAnsi="Cambria" w:cstheme="minorHAnsi"/>
                <w:color w:val="000000" w:themeColor="text1"/>
              </w:rPr>
            </w:pPr>
          </w:p>
          <w:p w14:paraId="74E5D60B" w14:textId="405D4E01" w:rsidR="00555080" w:rsidRPr="006B1F1C" w:rsidRDefault="00555080" w:rsidP="00555080">
            <w:pPr>
              <w:jc w:val="both"/>
              <w:rPr>
                <w:rFonts w:ascii="Cambria" w:hAnsi="Cambria" w:cstheme="minorHAnsi"/>
                <w:color w:val="000000" w:themeColor="text1"/>
                <w:shd w:val="clear" w:color="auto" w:fill="FFFFFF"/>
              </w:rPr>
            </w:pPr>
            <w:r w:rsidRPr="006B1F1C">
              <w:rPr>
                <w:rFonts w:ascii="Cambria" w:hAnsi="Cambria" w:cstheme="minorHAnsi"/>
                <w:color w:val="000000" w:themeColor="text1"/>
                <w:shd w:val="clear" w:color="auto" w:fill="FFFFFF"/>
              </w:rPr>
              <w:t xml:space="preserve">In 2023 the co-legislators and the Commission will start meeting for the </w:t>
            </w:r>
            <w:proofErr w:type="spellStart"/>
            <w:r w:rsidRPr="006B1F1C">
              <w:rPr>
                <w:rFonts w:ascii="Cambria" w:hAnsi="Cambria" w:cstheme="minorHAnsi"/>
                <w:color w:val="000000" w:themeColor="text1"/>
                <w:shd w:val="clear" w:color="auto" w:fill="FFFFFF"/>
              </w:rPr>
              <w:t>trilogues</w:t>
            </w:r>
            <w:proofErr w:type="spellEnd"/>
            <w:r w:rsidRPr="006B1F1C">
              <w:rPr>
                <w:rFonts w:ascii="Cambria" w:hAnsi="Cambria" w:cstheme="minorHAnsi"/>
                <w:color w:val="000000" w:themeColor="text1"/>
                <w:shd w:val="clear" w:color="auto" w:fill="FFFFFF"/>
              </w:rPr>
              <w:t xml:space="preserve"> to negotiate the final shape of this legal act. To make the due diligence scheme workable the EU institutions will have to clarify and reconcile many issues, including how to prepare and implement transition plans, the scope of liability and boundaries of covered risks, impact on SMEs, or interplay with national and international schemes and commitments and other corporate sustainability requirements. </w:t>
            </w:r>
            <w:r w:rsidRPr="006B1F1C">
              <w:rPr>
                <w:rFonts w:ascii="Cambria" w:hAnsi="Cambria" w:cstheme="minorHAnsi"/>
                <w:color w:val="000000" w:themeColor="text1"/>
              </w:rPr>
              <w:t>The event</w:t>
            </w:r>
            <w:r w:rsidR="009027F2">
              <w:rPr>
                <w:rFonts w:ascii="Cambria" w:hAnsi="Cambria" w:cstheme="minorHAnsi"/>
                <w:color w:val="000000" w:themeColor="text1"/>
              </w:rPr>
              <w:t>’s objective</w:t>
            </w:r>
            <w:r w:rsidRPr="006B1F1C">
              <w:rPr>
                <w:rFonts w:ascii="Cambria" w:hAnsi="Cambria" w:cstheme="minorHAnsi"/>
                <w:color w:val="000000" w:themeColor="text1"/>
              </w:rPr>
              <w:t xml:space="preserve"> </w:t>
            </w:r>
            <w:r w:rsidR="009027F2">
              <w:rPr>
                <w:rFonts w:ascii="Cambria" w:hAnsi="Cambria" w:cstheme="minorHAnsi"/>
                <w:color w:val="000000" w:themeColor="text1"/>
              </w:rPr>
              <w:t xml:space="preserve">is to discuss </w:t>
            </w:r>
            <w:r w:rsidRPr="006B1F1C">
              <w:rPr>
                <w:rFonts w:ascii="Cambria" w:hAnsi="Cambria" w:cstheme="minorHAnsi"/>
                <w:color w:val="000000" w:themeColor="text1"/>
              </w:rPr>
              <w:t>the key issues necessary to make the corporate sustainability due diligence workable.</w:t>
            </w:r>
          </w:p>
          <w:p w14:paraId="15AF3776" w14:textId="00E60AB9" w:rsidR="00192C7C" w:rsidRDefault="00192C7C" w:rsidP="00031D32">
            <w:pPr>
              <w:jc w:val="both"/>
              <w:rPr>
                <w:rFonts w:ascii="Cambria" w:hAnsi="Cambria" w:cstheme="minorHAnsi"/>
                <w:color w:val="000000" w:themeColor="text1"/>
              </w:rPr>
            </w:pPr>
          </w:p>
          <w:p w14:paraId="14361B6C" w14:textId="5C655FC3" w:rsidR="00EA3778" w:rsidRPr="00EA3778" w:rsidRDefault="00EA3778" w:rsidP="00031D32">
            <w:pPr>
              <w:jc w:val="both"/>
              <w:rPr>
                <w:rFonts w:ascii="Cambria" w:hAnsi="Cambria" w:cstheme="minorHAnsi"/>
                <w:color w:val="000000" w:themeColor="text1"/>
              </w:rPr>
            </w:pPr>
            <w:r w:rsidRPr="00EA3778">
              <w:rPr>
                <w:rFonts w:ascii="Cambria" w:hAnsi="Cambria" w:cstheme="minorHAnsi"/>
                <w:color w:val="000000" w:themeColor="text1"/>
              </w:rPr>
              <w:t>Guiding questions:</w:t>
            </w:r>
          </w:p>
          <w:p w14:paraId="3FF5ECF5" w14:textId="77777777" w:rsidR="00EA3778" w:rsidRPr="00EA3778" w:rsidRDefault="00EA3778" w:rsidP="00EA3778">
            <w:pPr>
              <w:pStyle w:val="li1"/>
              <w:numPr>
                <w:ilvl w:val="0"/>
                <w:numId w:val="42"/>
              </w:numPr>
              <w:spacing w:before="0" w:beforeAutospacing="0" w:after="0" w:afterAutospacing="0"/>
              <w:rPr>
                <w:rFonts w:ascii="Cambria" w:hAnsi="Cambria"/>
                <w:color w:val="000000"/>
              </w:rPr>
            </w:pPr>
            <w:r w:rsidRPr="00EA3778">
              <w:rPr>
                <w:rFonts w:ascii="Cambria" w:hAnsi="Cambria" w:cs="Calibri"/>
                <w:color w:val="000000"/>
              </w:rPr>
              <w:t>To what extent</w:t>
            </w:r>
            <w:r w:rsidRPr="00EA3778">
              <w:rPr>
                <w:rStyle w:val="apple-converted-space"/>
                <w:rFonts w:ascii="Cambria" w:eastAsiaTheme="minorEastAsia" w:hAnsi="Cambria" w:cs="Calibri"/>
                <w:color w:val="000000"/>
              </w:rPr>
              <w:t> </w:t>
            </w:r>
            <w:r w:rsidRPr="00EA3778">
              <w:rPr>
                <w:rFonts w:ascii="Cambria" w:hAnsi="Cambria" w:cs="Calibri"/>
                <w:color w:val="000000"/>
                <w:lang w:val="en-US"/>
              </w:rPr>
              <w:t>the</w:t>
            </w:r>
            <w:r w:rsidRPr="00EA3778">
              <w:rPr>
                <w:rStyle w:val="apple-converted-space"/>
                <w:rFonts w:ascii="Cambria" w:eastAsiaTheme="minorEastAsia" w:hAnsi="Cambria" w:cs="Calibri"/>
                <w:color w:val="000000"/>
              </w:rPr>
              <w:t> </w:t>
            </w:r>
            <w:r w:rsidRPr="00EA3778">
              <w:rPr>
                <w:rFonts w:ascii="Cambria" w:hAnsi="Cambria" w:cs="Calibri"/>
                <w:color w:val="000000"/>
              </w:rPr>
              <w:t>regulation</w:t>
            </w:r>
            <w:r w:rsidRPr="00EA3778">
              <w:rPr>
                <w:rStyle w:val="apple-converted-space"/>
                <w:rFonts w:ascii="Cambria" w:eastAsiaTheme="minorEastAsia" w:hAnsi="Cambria" w:cs="Calibri"/>
                <w:color w:val="000000"/>
              </w:rPr>
              <w:t>, </w:t>
            </w:r>
            <w:r w:rsidRPr="00EA3778">
              <w:rPr>
                <w:rFonts w:ascii="Cambria" w:hAnsi="Cambria" w:cs="Calibri"/>
                <w:color w:val="000000"/>
                <w:lang w:val="en-US"/>
              </w:rPr>
              <w:t>rather than the market,</w:t>
            </w:r>
            <w:r w:rsidRPr="00EA3778">
              <w:rPr>
                <w:rStyle w:val="apple-converted-space"/>
                <w:rFonts w:ascii="Cambria" w:eastAsiaTheme="minorEastAsia" w:hAnsi="Cambria" w:cs="Calibri"/>
                <w:color w:val="000000"/>
              </w:rPr>
              <w:t> </w:t>
            </w:r>
            <w:r w:rsidRPr="00EA3778">
              <w:rPr>
                <w:rFonts w:ascii="Cambria" w:hAnsi="Cambria" w:cs="Calibri"/>
                <w:color w:val="000000"/>
              </w:rPr>
              <w:t>should influence objectives of companies beyond making profit?</w:t>
            </w:r>
            <w:r w:rsidRPr="00EA3778">
              <w:rPr>
                <w:rStyle w:val="apple-converted-space"/>
                <w:rFonts w:ascii="Cambria" w:eastAsiaTheme="minorEastAsia" w:hAnsi="Cambria" w:cs="Calibri"/>
                <w:color w:val="000000"/>
              </w:rPr>
              <w:t> </w:t>
            </w:r>
            <w:r w:rsidRPr="00EA3778">
              <w:rPr>
                <w:rFonts w:ascii="Cambria" w:hAnsi="Cambria" w:cs="Calibri"/>
                <w:color w:val="000000"/>
                <w:lang w:val="en-US"/>
              </w:rPr>
              <w:t>What are the legitimate reasons and the consequences of such a choice?</w:t>
            </w:r>
            <w:r w:rsidRPr="00EA3778">
              <w:rPr>
                <w:rStyle w:val="apple-converted-space"/>
                <w:rFonts w:ascii="Cambria" w:eastAsiaTheme="minorEastAsia" w:hAnsi="Cambria" w:cs="Calibri"/>
                <w:color w:val="000000"/>
              </w:rPr>
              <w:t>   </w:t>
            </w:r>
          </w:p>
          <w:p w14:paraId="58904DF7" w14:textId="77777777" w:rsidR="00EA3778" w:rsidRPr="00EA3778" w:rsidRDefault="00EA3778" w:rsidP="00EA3778">
            <w:pPr>
              <w:pStyle w:val="li1"/>
              <w:numPr>
                <w:ilvl w:val="0"/>
                <w:numId w:val="42"/>
              </w:numPr>
              <w:spacing w:before="0" w:beforeAutospacing="0" w:after="0" w:afterAutospacing="0"/>
              <w:rPr>
                <w:rFonts w:ascii="Cambria" w:hAnsi="Cambria"/>
                <w:color w:val="000000"/>
              </w:rPr>
            </w:pPr>
            <w:r w:rsidRPr="00EA3778">
              <w:rPr>
                <w:rFonts w:ascii="Cambria" w:hAnsi="Cambria" w:cs="Calibri"/>
                <w:color w:val="000000"/>
              </w:rPr>
              <w:t>Transition plans to align with the Paris Agreement - is the regulation clear enough? How does it relate to the existing market</w:t>
            </w:r>
            <w:r w:rsidRPr="00EA3778">
              <w:rPr>
                <w:rStyle w:val="apple-converted-space"/>
                <w:rFonts w:ascii="Cambria" w:eastAsiaTheme="minorEastAsia" w:hAnsi="Cambria" w:cs="Calibri"/>
                <w:color w:val="000000"/>
              </w:rPr>
              <w:t> </w:t>
            </w:r>
            <w:r w:rsidRPr="00EA3778">
              <w:rPr>
                <w:rFonts w:ascii="Cambria" w:hAnsi="Cambria" w:cs="Calibri"/>
                <w:color w:val="000000"/>
                <w:lang w:val="en-US"/>
              </w:rPr>
              <w:t>and international</w:t>
            </w:r>
            <w:r w:rsidRPr="00EA3778">
              <w:rPr>
                <w:rStyle w:val="apple-converted-space"/>
                <w:rFonts w:ascii="Cambria" w:eastAsiaTheme="minorEastAsia" w:hAnsi="Cambria" w:cs="Calibri"/>
                <w:color w:val="000000"/>
              </w:rPr>
              <w:t> </w:t>
            </w:r>
            <w:r w:rsidRPr="00EA3778">
              <w:rPr>
                <w:rFonts w:ascii="Cambria" w:hAnsi="Cambria" w:cs="Calibri"/>
                <w:color w:val="000000"/>
              </w:rPr>
              <w:t>standards?</w:t>
            </w:r>
          </w:p>
          <w:p w14:paraId="6B248ED3" w14:textId="77777777" w:rsidR="00EA3778" w:rsidRPr="00EA3778" w:rsidRDefault="00EA3778" w:rsidP="00EA3778">
            <w:pPr>
              <w:pStyle w:val="li1"/>
              <w:numPr>
                <w:ilvl w:val="0"/>
                <w:numId w:val="44"/>
              </w:numPr>
              <w:spacing w:before="0" w:beforeAutospacing="0" w:after="0" w:afterAutospacing="0"/>
              <w:rPr>
                <w:rFonts w:ascii="Cambria" w:hAnsi="Cambria"/>
                <w:color w:val="000000"/>
              </w:rPr>
            </w:pPr>
            <w:r w:rsidRPr="00EA3778">
              <w:rPr>
                <w:rFonts w:ascii="Cambria" w:hAnsi="Cambria" w:cs="Calibri"/>
                <w:color w:val="000000"/>
              </w:rPr>
              <w:t>How to reconcile various voluntary, national and multinational due diligence schemes?</w:t>
            </w:r>
            <w:r w:rsidRPr="00EA3778">
              <w:rPr>
                <w:rStyle w:val="apple-converted-space"/>
                <w:rFonts w:ascii="Cambria" w:eastAsiaTheme="minorEastAsia" w:hAnsi="Cambria" w:cs="Calibri"/>
                <w:color w:val="000000"/>
              </w:rPr>
              <w:t> </w:t>
            </w:r>
          </w:p>
          <w:p w14:paraId="74882EDC" w14:textId="77777777" w:rsidR="00EA3778" w:rsidRPr="00EA3778" w:rsidRDefault="00EA3778" w:rsidP="00EA3778">
            <w:pPr>
              <w:pStyle w:val="li1"/>
              <w:numPr>
                <w:ilvl w:val="0"/>
                <w:numId w:val="44"/>
              </w:numPr>
              <w:spacing w:before="0" w:beforeAutospacing="0" w:after="0" w:afterAutospacing="0"/>
              <w:rPr>
                <w:rFonts w:ascii="Cambria" w:hAnsi="Cambria"/>
                <w:color w:val="000000"/>
              </w:rPr>
            </w:pPr>
            <w:r w:rsidRPr="00EA3778">
              <w:rPr>
                <w:rStyle w:val="apple-converted-space"/>
                <w:rFonts w:ascii="Cambria" w:eastAsiaTheme="minorEastAsia" w:hAnsi="Cambria" w:cs="Calibri"/>
                <w:color w:val="000000"/>
              </w:rPr>
              <w:t>What are the key elements of the EU due diligence framework necessary to make it work?</w:t>
            </w:r>
          </w:p>
          <w:p w14:paraId="6B37F2AA" w14:textId="77777777" w:rsidR="00EA3778" w:rsidRPr="00EA3778" w:rsidRDefault="00EA3778" w:rsidP="00031D32">
            <w:pPr>
              <w:jc w:val="both"/>
              <w:rPr>
                <w:rFonts w:ascii="Cambria" w:hAnsi="Cambria" w:cstheme="minorHAnsi"/>
                <w:color w:val="000000" w:themeColor="text1"/>
                <w:lang w:val="en-BE"/>
              </w:rPr>
            </w:pPr>
          </w:p>
          <w:p w14:paraId="5A34EA49" w14:textId="0240F478" w:rsidR="00F42BCE" w:rsidRPr="00EA3778" w:rsidRDefault="009E61FB" w:rsidP="00EA3778">
            <w:pPr>
              <w:spacing w:after="120" w:line="276" w:lineRule="atLeast"/>
              <w:jc w:val="both"/>
              <w:rPr>
                <w:rFonts w:ascii="Cambria" w:hAnsi="Cambria" w:cstheme="minorHAnsi"/>
                <w:color w:val="000000" w:themeColor="text1"/>
                <w:lang w:val="en-CA"/>
              </w:rPr>
            </w:pPr>
            <w:r w:rsidRPr="006B1F1C">
              <w:rPr>
                <w:rFonts w:ascii="Cambria" w:hAnsi="Cambria" w:cstheme="minorHAnsi"/>
                <w:color w:val="000000" w:themeColor="text1"/>
                <w:lang w:val="en-CA"/>
              </w:rPr>
              <w:t xml:space="preserve">The ERCST workstream on the corporate sustainability aims at providing input from the real economy to the ongoing discussion on the design and implementation of the policy framework in this field. In doing that, we follow the principle of safeguarding the balance between market driven and regulatory solutions and we analyze relevant policies from the perspective of their fitness to finance </w:t>
            </w:r>
            <w:r w:rsidR="008F1310" w:rsidRPr="006B1F1C">
              <w:rPr>
                <w:rFonts w:ascii="Cambria" w:hAnsi="Cambria" w:cstheme="minorHAnsi"/>
                <w:color w:val="000000" w:themeColor="text1"/>
                <w:lang w:val="en-CA"/>
              </w:rPr>
              <w:t xml:space="preserve">and guide </w:t>
            </w:r>
            <w:r w:rsidRPr="006B1F1C">
              <w:rPr>
                <w:rFonts w:ascii="Cambria" w:hAnsi="Cambria" w:cstheme="minorHAnsi"/>
                <w:color w:val="000000" w:themeColor="text1"/>
                <w:lang w:val="en-CA"/>
              </w:rPr>
              <w:t xml:space="preserve">the </w:t>
            </w:r>
            <w:r w:rsidR="00D34F46" w:rsidRPr="006B1F1C">
              <w:rPr>
                <w:rFonts w:ascii="Cambria" w:hAnsi="Cambria" w:cstheme="minorHAnsi"/>
                <w:color w:val="000000" w:themeColor="text1"/>
                <w:lang w:val="en-CA"/>
              </w:rPr>
              <w:t xml:space="preserve">sustainable </w:t>
            </w:r>
            <w:r w:rsidRPr="006B1F1C">
              <w:rPr>
                <w:rFonts w:ascii="Cambria" w:hAnsi="Cambria" w:cstheme="minorHAnsi"/>
                <w:color w:val="000000" w:themeColor="text1"/>
                <w:lang w:val="en-CA"/>
              </w:rPr>
              <w:t xml:space="preserve">transition of the real economy. </w:t>
            </w:r>
          </w:p>
        </w:tc>
      </w:tr>
    </w:tbl>
    <w:p w14:paraId="27016A4A" w14:textId="0B5B37FE" w:rsidR="00223E28" w:rsidRDefault="00223E28" w:rsidP="00B34FD4">
      <w:pPr>
        <w:jc w:val="both"/>
        <w:textAlignment w:val="baseline"/>
        <w:rPr>
          <w:rFonts w:ascii="Cambria" w:hAnsi="Cambria" w:cstheme="minorHAnsi"/>
          <w:bCs/>
          <w:color w:val="000000" w:themeColor="text1"/>
          <w:lang w:val="en-US"/>
        </w:rPr>
      </w:pPr>
    </w:p>
    <w:p w14:paraId="457FD514" w14:textId="77777777" w:rsidR="00555080" w:rsidRPr="00555080" w:rsidRDefault="00555080" w:rsidP="00B34FD4">
      <w:pPr>
        <w:jc w:val="both"/>
        <w:textAlignment w:val="baseline"/>
        <w:rPr>
          <w:rFonts w:ascii="Cambria" w:hAnsi="Cambria" w:cstheme="minorHAnsi"/>
          <w:bCs/>
          <w:color w:val="000000" w:themeColor="text1"/>
          <w:lang w:val="en-US"/>
        </w:rPr>
      </w:pPr>
    </w:p>
    <w:p w14:paraId="78F94E8F" w14:textId="77777777" w:rsidR="000956AD" w:rsidRPr="00555080" w:rsidRDefault="000956AD" w:rsidP="00B34FD4">
      <w:pPr>
        <w:jc w:val="both"/>
        <w:textAlignment w:val="baseline"/>
        <w:rPr>
          <w:rFonts w:ascii="Cambria" w:hAnsi="Cambria" w:cstheme="minorHAnsi"/>
          <w:bCs/>
          <w:color w:val="000000" w:themeColor="text1"/>
          <w:lang w:val="en-US"/>
        </w:rPr>
      </w:pPr>
    </w:p>
    <w:p w14:paraId="1F6C1F45" w14:textId="553C1B47" w:rsidR="00D1592B" w:rsidRPr="00555080" w:rsidRDefault="00D1592B" w:rsidP="00D1592B">
      <w:pPr>
        <w:ind w:left="1530" w:hanging="1530"/>
        <w:jc w:val="both"/>
        <w:textAlignment w:val="baseline"/>
        <w:rPr>
          <w:rFonts w:ascii="Cambria" w:hAnsi="Cambria" w:cstheme="minorHAnsi"/>
          <w:b/>
          <w:color w:val="000000" w:themeColor="text1"/>
        </w:rPr>
      </w:pPr>
      <w:r w:rsidRPr="00555080">
        <w:rPr>
          <w:rFonts w:ascii="Cambria" w:hAnsi="Cambria" w:cstheme="minorHAnsi"/>
          <w:b/>
          <w:color w:val="000000" w:themeColor="text1"/>
        </w:rPr>
        <w:lastRenderedPageBreak/>
        <w:t>1</w:t>
      </w:r>
      <w:r w:rsidR="00471A67" w:rsidRPr="00555080">
        <w:rPr>
          <w:rFonts w:ascii="Cambria" w:hAnsi="Cambria" w:cstheme="minorHAnsi"/>
          <w:b/>
          <w:color w:val="000000" w:themeColor="text1"/>
          <w:lang w:val="pl-PL"/>
        </w:rPr>
        <w:t>0</w:t>
      </w:r>
      <w:r w:rsidRPr="00555080">
        <w:rPr>
          <w:rFonts w:ascii="Cambria" w:hAnsi="Cambria" w:cstheme="minorHAnsi"/>
          <w:b/>
          <w:color w:val="000000" w:themeColor="text1"/>
        </w:rPr>
        <w:t>:00</w:t>
      </w:r>
      <w:r w:rsidR="002727DA" w:rsidRPr="00555080">
        <w:rPr>
          <w:rFonts w:ascii="Cambria" w:hAnsi="Cambria" w:cstheme="minorHAnsi"/>
          <w:b/>
          <w:color w:val="000000" w:themeColor="text1"/>
        </w:rPr>
        <w:tab/>
      </w:r>
      <w:r w:rsidRPr="00555080">
        <w:rPr>
          <w:rFonts w:ascii="Cambria" w:hAnsi="Cambria" w:cstheme="minorHAnsi"/>
          <w:b/>
          <w:color w:val="000000" w:themeColor="text1"/>
        </w:rPr>
        <w:t xml:space="preserve">Welcome </w:t>
      </w:r>
      <w:r w:rsidR="002727DA" w:rsidRPr="00555080">
        <w:rPr>
          <w:rFonts w:ascii="Cambria" w:hAnsi="Cambria" w:cstheme="minorHAnsi"/>
          <w:b/>
          <w:color w:val="000000" w:themeColor="text1"/>
        </w:rPr>
        <w:t>and introduction</w:t>
      </w:r>
    </w:p>
    <w:p w14:paraId="11F84B13" w14:textId="7F8AEEC0" w:rsidR="00D1592B" w:rsidRPr="00555080" w:rsidRDefault="00D1592B" w:rsidP="00D1592B">
      <w:pPr>
        <w:pStyle w:val="ListParagraph"/>
        <w:numPr>
          <w:ilvl w:val="0"/>
          <w:numId w:val="3"/>
        </w:numPr>
        <w:ind w:left="2160"/>
        <w:jc w:val="both"/>
        <w:textAlignment w:val="baseline"/>
        <w:rPr>
          <w:rFonts w:ascii="Cambria" w:hAnsi="Cambria" w:cstheme="minorHAnsi"/>
          <w:bCs/>
          <w:color w:val="000000" w:themeColor="text1"/>
        </w:rPr>
      </w:pPr>
      <w:r w:rsidRPr="00555080">
        <w:rPr>
          <w:rFonts w:ascii="Cambria" w:hAnsi="Cambria" w:cstheme="minorHAnsi"/>
          <w:bCs/>
          <w:color w:val="000000" w:themeColor="text1"/>
        </w:rPr>
        <w:t xml:space="preserve">A. Marcu, </w:t>
      </w:r>
      <w:r w:rsidR="005A39A9" w:rsidRPr="00555080">
        <w:rPr>
          <w:rFonts w:ascii="Cambria" w:hAnsi="Cambria" w:cstheme="minorHAnsi"/>
          <w:bCs/>
          <w:color w:val="000000" w:themeColor="text1"/>
        </w:rPr>
        <w:t xml:space="preserve">Executive </w:t>
      </w:r>
      <w:r w:rsidRPr="00555080">
        <w:rPr>
          <w:rFonts w:ascii="Cambria" w:hAnsi="Cambria" w:cstheme="minorHAnsi"/>
          <w:bCs/>
          <w:color w:val="000000" w:themeColor="text1"/>
        </w:rPr>
        <w:t>Director, ERCST</w:t>
      </w:r>
    </w:p>
    <w:p w14:paraId="0E009C5A" w14:textId="77777777" w:rsidR="007A71B9" w:rsidRPr="00555080" w:rsidRDefault="007A71B9" w:rsidP="00D1592B">
      <w:pPr>
        <w:jc w:val="both"/>
        <w:textAlignment w:val="baseline"/>
        <w:rPr>
          <w:rFonts w:ascii="Cambria" w:hAnsi="Cambria" w:cstheme="minorHAnsi"/>
          <w:b/>
          <w:color w:val="000000" w:themeColor="text1"/>
        </w:rPr>
      </w:pPr>
    </w:p>
    <w:p w14:paraId="1D71598E" w14:textId="5D3159D1" w:rsidR="00313666" w:rsidRDefault="00D1592B" w:rsidP="00D1592B">
      <w:pPr>
        <w:jc w:val="both"/>
        <w:textAlignment w:val="baseline"/>
        <w:rPr>
          <w:rFonts w:ascii="Cambria" w:hAnsi="Cambria" w:cstheme="minorHAnsi"/>
          <w:b/>
          <w:color w:val="000000" w:themeColor="text1"/>
        </w:rPr>
      </w:pPr>
      <w:r w:rsidRPr="00555080">
        <w:rPr>
          <w:rFonts w:ascii="Cambria" w:hAnsi="Cambria" w:cstheme="minorHAnsi"/>
          <w:b/>
          <w:color w:val="000000" w:themeColor="text1"/>
        </w:rPr>
        <w:t>1</w:t>
      </w:r>
      <w:r w:rsidR="00471A67" w:rsidRPr="00555080">
        <w:rPr>
          <w:rFonts w:ascii="Cambria" w:hAnsi="Cambria" w:cstheme="minorHAnsi"/>
          <w:b/>
          <w:color w:val="000000" w:themeColor="text1"/>
          <w:lang w:val="en-US"/>
        </w:rPr>
        <w:t>0</w:t>
      </w:r>
      <w:r w:rsidRPr="00555080">
        <w:rPr>
          <w:rFonts w:ascii="Cambria" w:hAnsi="Cambria" w:cstheme="minorHAnsi"/>
          <w:b/>
          <w:color w:val="000000" w:themeColor="text1"/>
        </w:rPr>
        <w:t>:</w:t>
      </w:r>
      <w:r w:rsidR="00285B43" w:rsidRPr="00555080">
        <w:rPr>
          <w:rFonts w:ascii="Cambria" w:hAnsi="Cambria" w:cstheme="minorHAnsi"/>
          <w:b/>
          <w:color w:val="000000" w:themeColor="text1"/>
          <w:lang w:val="en-US"/>
        </w:rPr>
        <w:t>05</w:t>
      </w:r>
      <w:r w:rsidR="00313666">
        <w:rPr>
          <w:rFonts w:ascii="Cambria" w:hAnsi="Cambria" w:cstheme="minorHAnsi"/>
          <w:b/>
          <w:color w:val="000000" w:themeColor="text1"/>
          <w:lang w:val="en-US"/>
        </w:rPr>
        <w:tab/>
      </w:r>
      <w:r w:rsidR="00313666">
        <w:rPr>
          <w:rFonts w:ascii="Cambria" w:hAnsi="Cambria" w:cstheme="minorHAnsi"/>
          <w:b/>
          <w:color w:val="000000" w:themeColor="text1"/>
          <w:lang w:val="en-US"/>
        </w:rPr>
        <w:tab/>
        <w:t>Keynote</w:t>
      </w:r>
      <w:r w:rsidR="002727DA" w:rsidRPr="00555080">
        <w:rPr>
          <w:rFonts w:ascii="Cambria" w:hAnsi="Cambria" w:cstheme="minorHAnsi"/>
          <w:b/>
          <w:color w:val="000000" w:themeColor="text1"/>
        </w:rPr>
        <w:tab/>
      </w:r>
      <w:r w:rsidR="002727DA" w:rsidRPr="00555080">
        <w:rPr>
          <w:rFonts w:ascii="Cambria" w:hAnsi="Cambria" w:cstheme="minorHAnsi"/>
          <w:b/>
          <w:color w:val="000000" w:themeColor="text1"/>
        </w:rPr>
        <w:tab/>
      </w:r>
    </w:p>
    <w:p w14:paraId="3823478B" w14:textId="717BE232" w:rsidR="00313666" w:rsidRPr="000B2F49" w:rsidRDefault="000B2F49" w:rsidP="000B2F49">
      <w:pPr>
        <w:pStyle w:val="ListParagraph"/>
        <w:numPr>
          <w:ilvl w:val="0"/>
          <w:numId w:val="47"/>
        </w:numPr>
        <w:jc w:val="both"/>
        <w:textAlignment w:val="baseline"/>
        <w:rPr>
          <w:rFonts w:ascii="Cambria" w:hAnsi="Cambria" w:cstheme="minorHAnsi"/>
          <w:bCs/>
          <w:color w:val="000000" w:themeColor="text1"/>
        </w:rPr>
      </w:pPr>
      <w:r w:rsidRPr="000B2F49">
        <w:rPr>
          <w:rFonts w:ascii="Cambria" w:hAnsi="Cambria" w:cstheme="minorHAnsi"/>
          <w:bCs/>
          <w:color w:val="000000" w:themeColor="text1"/>
        </w:rPr>
        <w:t xml:space="preserve">Simona Constantin, Deputy Head of Cabinet of VP </w:t>
      </w:r>
      <w:proofErr w:type="spellStart"/>
      <w:r w:rsidRPr="000B2F49">
        <w:rPr>
          <w:rFonts w:ascii="Cambria" w:hAnsi="Cambria" w:cs="Arial"/>
          <w:bCs/>
          <w:color w:val="202122"/>
        </w:rPr>
        <w:t>Věra</w:t>
      </w:r>
      <w:proofErr w:type="spellEnd"/>
      <w:r w:rsidRPr="000B2F49">
        <w:rPr>
          <w:rFonts w:ascii="Cambria" w:hAnsi="Cambria" w:cs="Arial"/>
          <w:bCs/>
          <w:color w:val="202122"/>
        </w:rPr>
        <w:t xml:space="preserve"> </w:t>
      </w:r>
      <w:proofErr w:type="spellStart"/>
      <w:r w:rsidRPr="000B2F49">
        <w:rPr>
          <w:rFonts w:ascii="Cambria" w:hAnsi="Cambria" w:cs="Arial"/>
          <w:bCs/>
          <w:color w:val="202122"/>
        </w:rPr>
        <w:t>Jourová</w:t>
      </w:r>
      <w:proofErr w:type="spellEnd"/>
      <w:r>
        <w:rPr>
          <w:rFonts w:ascii="Cambria" w:hAnsi="Cambria" w:cs="Arial"/>
          <w:bCs/>
          <w:color w:val="202122"/>
        </w:rPr>
        <w:t>, European Commission</w:t>
      </w:r>
    </w:p>
    <w:p w14:paraId="0B25AE00" w14:textId="77777777" w:rsidR="00313666" w:rsidRDefault="00313666" w:rsidP="00D1592B">
      <w:pPr>
        <w:jc w:val="both"/>
        <w:textAlignment w:val="baseline"/>
        <w:rPr>
          <w:rFonts w:ascii="Cambria" w:hAnsi="Cambria" w:cstheme="minorHAnsi"/>
          <w:b/>
          <w:color w:val="000000" w:themeColor="text1"/>
        </w:rPr>
      </w:pPr>
    </w:p>
    <w:p w14:paraId="5FF454F1" w14:textId="6528AF69" w:rsidR="002727DA" w:rsidRPr="00555080" w:rsidRDefault="00313666" w:rsidP="00313666">
      <w:pPr>
        <w:jc w:val="both"/>
        <w:textAlignment w:val="baseline"/>
        <w:rPr>
          <w:rFonts w:ascii="Cambria" w:hAnsi="Cambria" w:cstheme="minorHAnsi"/>
          <w:b/>
          <w:color w:val="000000" w:themeColor="text1"/>
        </w:rPr>
      </w:pPr>
      <w:r>
        <w:rPr>
          <w:rFonts w:ascii="Cambria" w:hAnsi="Cambria" w:cstheme="minorHAnsi"/>
          <w:b/>
          <w:color w:val="000000" w:themeColor="text1"/>
        </w:rPr>
        <w:t xml:space="preserve">10:20 </w:t>
      </w:r>
      <w:r>
        <w:rPr>
          <w:rFonts w:ascii="Cambria" w:hAnsi="Cambria" w:cstheme="minorHAnsi"/>
          <w:b/>
          <w:color w:val="000000" w:themeColor="text1"/>
        </w:rPr>
        <w:tab/>
      </w:r>
      <w:r>
        <w:rPr>
          <w:rFonts w:ascii="Cambria" w:hAnsi="Cambria" w:cstheme="minorHAnsi"/>
          <w:b/>
          <w:color w:val="000000" w:themeColor="text1"/>
        </w:rPr>
        <w:tab/>
      </w:r>
      <w:r w:rsidR="002A0370" w:rsidRPr="00555080">
        <w:rPr>
          <w:rFonts w:ascii="Cambria" w:hAnsi="Cambria" w:cstheme="minorHAnsi"/>
          <w:b/>
          <w:color w:val="000000" w:themeColor="text1"/>
        </w:rPr>
        <w:t>ERCST p</w:t>
      </w:r>
      <w:r w:rsidR="002727DA" w:rsidRPr="00555080">
        <w:rPr>
          <w:rFonts w:ascii="Cambria" w:hAnsi="Cambria" w:cstheme="minorHAnsi"/>
          <w:b/>
          <w:color w:val="000000" w:themeColor="text1"/>
        </w:rPr>
        <w:t>resentation</w:t>
      </w:r>
      <w:r w:rsidR="00D1592B" w:rsidRPr="00555080">
        <w:rPr>
          <w:rFonts w:ascii="Cambria" w:hAnsi="Cambria" w:cstheme="minorHAnsi"/>
          <w:b/>
          <w:color w:val="000000" w:themeColor="text1"/>
        </w:rPr>
        <w:tab/>
      </w:r>
      <w:r w:rsidR="002727DA" w:rsidRPr="00555080">
        <w:rPr>
          <w:rFonts w:ascii="Cambria" w:hAnsi="Cambria" w:cstheme="minorHAnsi"/>
          <w:b/>
          <w:color w:val="000000" w:themeColor="text1"/>
        </w:rPr>
        <w:tab/>
      </w:r>
    </w:p>
    <w:p w14:paraId="7D7E70DB" w14:textId="61667994" w:rsidR="00285B43" w:rsidRPr="00555080" w:rsidRDefault="002727DA" w:rsidP="00D1592B">
      <w:pPr>
        <w:pStyle w:val="ListParagraph"/>
        <w:numPr>
          <w:ilvl w:val="2"/>
          <w:numId w:val="34"/>
        </w:numPr>
        <w:jc w:val="both"/>
        <w:textAlignment w:val="baseline"/>
        <w:rPr>
          <w:rFonts w:ascii="Cambria" w:hAnsi="Cambria" w:cstheme="minorHAnsi"/>
          <w:bCs/>
          <w:color w:val="000000" w:themeColor="text1"/>
          <w:lang w:val="pl-PL"/>
        </w:rPr>
      </w:pPr>
      <w:r w:rsidRPr="00555080">
        <w:rPr>
          <w:rFonts w:ascii="Cambria" w:hAnsi="Cambria" w:cstheme="minorHAnsi"/>
          <w:bCs/>
          <w:color w:val="000000" w:themeColor="text1"/>
          <w:lang w:val="pl-PL"/>
        </w:rPr>
        <w:t>B</w:t>
      </w:r>
      <w:r w:rsidR="007A71B9" w:rsidRPr="00555080">
        <w:rPr>
          <w:rFonts w:ascii="Cambria" w:hAnsi="Cambria" w:cstheme="minorHAnsi"/>
          <w:bCs/>
          <w:color w:val="000000" w:themeColor="text1"/>
          <w:lang w:val="pl-PL"/>
        </w:rPr>
        <w:t>.</w:t>
      </w:r>
      <w:r w:rsidRPr="00555080">
        <w:rPr>
          <w:rFonts w:ascii="Cambria" w:hAnsi="Cambria" w:cstheme="minorHAnsi"/>
          <w:bCs/>
          <w:color w:val="000000" w:themeColor="text1"/>
          <w:lang w:val="pl-PL"/>
        </w:rPr>
        <w:t xml:space="preserve"> Czyczerski, Senior Policy Manager</w:t>
      </w:r>
      <w:r w:rsidR="002A0370" w:rsidRPr="00555080">
        <w:rPr>
          <w:rFonts w:ascii="Cambria" w:hAnsi="Cambria" w:cstheme="minorHAnsi"/>
          <w:bCs/>
          <w:color w:val="000000" w:themeColor="text1"/>
          <w:lang w:val="pl-PL"/>
        </w:rPr>
        <w:t>, ERCST</w:t>
      </w:r>
      <w:r w:rsidR="00285B43" w:rsidRPr="00555080">
        <w:rPr>
          <w:rFonts w:ascii="Cambria" w:hAnsi="Cambria" w:cstheme="minorHAnsi"/>
          <w:b/>
          <w:color w:val="000000" w:themeColor="text1"/>
          <w:lang w:val="pl-PL"/>
        </w:rPr>
        <w:tab/>
      </w:r>
      <w:r w:rsidR="00285B43" w:rsidRPr="00555080">
        <w:rPr>
          <w:rFonts w:ascii="Cambria" w:hAnsi="Cambria" w:cstheme="minorHAnsi"/>
          <w:b/>
          <w:color w:val="000000" w:themeColor="text1"/>
          <w:lang w:val="pl-PL"/>
        </w:rPr>
        <w:tab/>
      </w:r>
    </w:p>
    <w:p w14:paraId="0CD0512A" w14:textId="77777777" w:rsidR="00504F1E" w:rsidRPr="00504F1E" w:rsidRDefault="00504F1E" w:rsidP="004C0B58">
      <w:pPr>
        <w:jc w:val="both"/>
        <w:textAlignment w:val="baseline"/>
        <w:rPr>
          <w:rFonts w:ascii="Cambria" w:hAnsi="Cambria" w:cstheme="minorHAnsi"/>
          <w:b/>
          <w:color w:val="000000" w:themeColor="text1"/>
          <w:lang w:val="pl-PL"/>
        </w:rPr>
      </w:pPr>
    </w:p>
    <w:p w14:paraId="36CBCC12" w14:textId="436873FA" w:rsidR="004C0B58" w:rsidRPr="00555080" w:rsidRDefault="004C0B58" w:rsidP="004C0B58">
      <w:pPr>
        <w:jc w:val="both"/>
        <w:textAlignment w:val="baseline"/>
        <w:rPr>
          <w:rFonts w:ascii="Cambria" w:hAnsi="Cambria" w:cstheme="minorHAnsi"/>
          <w:b/>
          <w:color w:val="000000" w:themeColor="text1"/>
          <w:lang w:val="en-US"/>
        </w:rPr>
      </w:pPr>
      <w:r w:rsidRPr="00555080">
        <w:rPr>
          <w:rFonts w:ascii="Cambria" w:hAnsi="Cambria" w:cstheme="minorHAnsi"/>
          <w:b/>
          <w:color w:val="000000" w:themeColor="text1"/>
          <w:lang w:val="en-US"/>
        </w:rPr>
        <w:t>10:</w:t>
      </w:r>
      <w:r w:rsidR="00313666">
        <w:rPr>
          <w:rFonts w:ascii="Cambria" w:hAnsi="Cambria" w:cstheme="minorHAnsi"/>
          <w:b/>
          <w:color w:val="000000" w:themeColor="text1"/>
          <w:lang w:val="en-US"/>
        </w:rPr>
        <w:t>3</w:t>
      </w:r>
      <w:r w:rsidRPr="00555080">
        <w:rPr>
          <w:rFonts w:ascii="Cambria" w:hAnsi="Cambria" w:cstheme="minorHAnsi"/>
          <w:b/>
          <w:color w:val="000000" w:themeColor="text1"/>
          <w:lang w:val="en-US"/>
        </w:rPr>
        <w:t>0</w:t>
      </w:r>
      <w:r w:rsidRPr="00555080">
        <w:rPr>
          <w:rFonts w:ascii="Cambria" w:hAnsi="Cambria" w:cstheme="minorHAnsi"/>
          <w:b/>
          <w:color w:val="000000" w:themeColor="text1"/>
          <w:lang w:val="en-US"/>
        </w:rPr>
        <w:tab/>
      </w:r>
      <w:r w:rsidRPr="00555080">
        <w:rPr>
          <w:rFonts w:ascii="Cambria" w:hAnsi="Cambria" w:cstheme="minorHAnsi"/>
          <w:b/>
          <w:color w:val="000000" w:themeColor="text1"/>
          <w:lang w:val="en-US"/>
        </w:rPr>
        <w:tab/>
        <w:t xml:space="preserve">Panel discussion </w:t>
      </w:r>
    </w:p>
    <w:p w14:paraId="386C8F2D" w14:textId="2C5793BF" w:rsidR="002A0370" w:rsidRPr="00555080" w:rsidRDefault="002A0370" w:rsidP="00E76D57">
      <w:pPr>
        <w:jc w:val="both"/>
        <w:textAlignment w:val="baseline"/>
        <w:rPr>
          <w:rFonts w:ascii="Cambria" w:hAnsi="Cambria" w:cstheme="minorHAnsi"/>
          <w:b/>
          <w:color w:val="000000" w:themeColor="text1"/>
          <w:lang w:val="en-US"/>
        </w:rPr>
      </w:pPr>
    </w:p>
    <w:p w14:paraId="1DAA679F" w14:textId="247B0E53" w:rsidR="00D1592B" w:rsidRPr="00555080" w:rsidRDefault="00D1592B" w:rsidP="002A0370">
      <w:pPr>
        <w:ind w:left="720" w:firstLine="720"/>
        <w:jc w:val="both"/>
        <w:textAlignment w:val="baseline"/>
        <w:rPr>
          <w:rFonts w:ascii="Cambria" w:hAnsi="Cambria" w:cstheme="minorHAnsi"/>
          <w:b/>
          <w:color w:val="000000" w:themeColor="text1"/>
          <w:lang w:val="en-US"/>
        </w:rPr>
      </w:pPr>
      <w:r w:rsidRPr="00555080">
        <w:rPr>
          <w:rFonts w:ascii="Cambria" w:hAnsi="Cambria" w:cstheme="minorHAnsi"/>
          <w:b/>
          <w:color w:val="000000" w:themeColor="text1"/>
          <w:lang w:val="en-US"/>
        </w:rPr>
        <w:t>Moderator</w:t>
      </w:r>
    </w:p>
    <w:p w14:paraId="72ADED0B" w14:textId="043BC2C3" w:rsidR="002727DA" w:rsidRPr="00555080" w:rsidRDefault="002727DA" w:rsidP="004D429F">
      <w:pPr>
        <w:pStyle w:val="ListParagraph"/>
        <w:numPr>
          <w:ilvl w:val="0"/>
          <w:numId w:val="3"/>
        </w:numPr>
        <w:ind w:left="2160"/>
        <w:jc w:val="both"/>
        <w:textAlignment w:val="baseline"/>
        <w:rPr>
          <w:rFonts w:ascii="Cambria" w:hAnsi="Cambria" w:cstheme="minorHAnsi"/>
          <w:bCs/>
          <w:color w:val="000000" w:themeColor="text1"/>
        </w:rPr>
      </w:pPr>
      <w:r w:rsidRPr="00555080">
        <w:rPr>
          <w:rFonts w:ascii="Cambria" w:hAnsi="Cambria" w:cstheme="minorHAnsi"/>
          <w:bCs/>
          <w:color w:val="000000" w:themeColor="text1"/>
        </w:rPr>
        <w:t xml:space="preserve">O. Imbault, Senior Fellow, ERCST </w:t>
      </w:r>
    </w:p>
    <w:p w14:paraId="037932C8" w14:textId="77777777" w:rsidR="00D1592B" w:rsidRPr="00555080" w:rsidRDefault="00D1592B" w:rsidP="004C0B58">
      <w:pPr>
        <w:jc w:val="both"/>
        <w:textAlignment w:val="baseline"/>
        <w:rPr>
          <w:rFonts w:ascii="Cambria" w:hAnsi="Cambria" w:cstheme="minorHAnsi"/>
          <w:bCs/>
          <w:color w:val="000000" w:themeColor="text1"/>
        </w:rPr>
      </w:pPr>
    </w:p>
    <w:p w14:paraId="71104A7A" w14:textId="77777777" w:rsidR="00406D1C" w:rsidRPr="00555080" w:rsidRDefault="00D1592B" w:rsidP="00406D1C">
      <w:pPr>
        <w:ind w:left="720" w:firstLine="720"/>
        <w:jc w:val="both"/>
        <w:textAlignment w:val="baseline"/>
        <w:rPr>
          <w:rFonts w:ascii="Cambria" w:hAnsi="Cambria" w:cstheme="minorHAnsi"/>
          <w:b/>
          <w:color w:val="000000" w:themeColor="text1"/>
          <w:lang w:val="en-US"/>
        </w:rPr>
      </w:pPr>
      <w:r w:rsidRPr="00555080">
        <w:rPr>
          <w:rFonts w:ascii="Cambria" w:hAnsi="Cambria" w:cstheme="minorHAnsi"/>
          <w:b/>
          <w:color w:val="000000" w:themeColor="text1"/>
          <w:lang w:val="en-US"/>
        </w:rPr>
        <w:t>Panel</w:t>
      </w:r>
      <w:r w:rsidR="002A0370" w:rsidRPr="00555080">
        <w:rPr>
          <w:rFonts w:ascii="Cambria" w:hAnsi="Cambria" w:cstheme="minorHAnsi"/>
          <w:b/>
          <w:color w:val="000000" w:themeColor="text1"/>
          <w:lang w:val="en-US"/>
        </w:rPr>
        <w:t>ists</w:t>
      </w:r>
      <w:r w:rsidRPr="00555080">
        <w:rPr>
          <w:rFonts w:ascii="Cambria" w:hAnsi="Cambria" w:cstheme="minorHAnsi"/>
          <w:b/>
          <w:color w:val="000000" w:themeColor="text1"/>
          <w:lang w:val="en-US"/>
        </w:rPr>
        <w:t xml:space="preserve"> </w:t>
      </w:r>
    </w:p>
    <w:p w14:paraId="56D24EE4" w14:textId="167CEE52" w:rsidR="00A1040B" w:rsidRPr="00DD72A8" w:rsidRDefault="00B20300" w:rsidP="00A1040B">
      <w:pPr>
        <w:pStyle w:val="ListParagraph"/>
        <w:numPr>
          <w:ilvl w:val="0"/>
          <w:numId w:val="35"/>
        </w:numPr>
        <w:rPr>
          <w:rFonts w:ascii="Cambria" w:hAnsi="Cambria" w:cstheme="minorHAnsi"/>
          <w:color w:val="000000" w:themeColor="text1"/>
        </w:rPr>
      </w:pPr>
      <w:r>
        <w:rPr>
          <w:rFonts w:ascii="Cambria" w:hAnsi="Cambria" w:cs="Calibri"/>
          <w:color w:val="000000"/>
        </w:rPr>
        <w:t>Emily Norton</w:t>
      </w:r>
      <w:r w:rsidR="00A1040B" w:rsidRPr="00DD72A8">
        <w:rPr>
          <w:rFonts w:ascii="Cambria" w:hAnsi="Cambria" w:cstheme="minorHAnsi"/>
          <w:color w:val="000000" w:themeColor="text1"/>
          <w:lang w:val="it-IT"/>
        </w:rPr>
        <w:t>, OECD</w:t>
      </w:r>
    </w:p>
    <w:p w14:paraId="04BDE0A0" w14:textId="0D052F38" w:rsidR="00555080" w:rsidRPr="00DD72A8" w:rsidRDefault="00172367" w:rsidP="00555080">
      <w:pPr>
        <w:pStyle w:val="ListParagraph"/>
        <w:numPr>
          <w:ilvl w:val="0"/>
          <w:numId w:val="35"/>
        </w:numPr>
        <w:rPr>
          <w:rFonts w:ascii="Cambria" w:hAnsi="Cambria" w:cstheme="minorHAnsi"/>
          <w:color w:val="000000" w:themeColor="text1"/>
          <w:lang w:val="nl-NL"/>
        </w:rPr>
      </w:pPr>
      <w:r w:rsidRPr="00DD72A8">
        <w:rPr>
          <w:rFonts w:ascii="Cambria" w:hAnsi="Cambria" w:cstheme="minorHAnsi"/>
          <w:color w:val="000000" w:themeColor="text1"/>
          <w:lang w:val="it-IT"/>
        </w:rPr>
        <w:t>A</w:t>
      </w:r>
      <w:r w:rsidR="00DD72A8" w:rsidRPr="00DD72A8">
        <w:rPr>
          <w:rFonts w:ascii="Cambria" w:hAnsi="Cambria" w:cstheme="minorHAnsi"/>
          <w:color w:val="000000" w:themeColor="text1"/>
          <w:lang w:val="it-IT"/>
        </w:rPr>
        <w:t>leksandra</w:t>
      </w:r>
      <w:r w:rsidRPr="00DD72A8">
        <w:rPr>
          <w:rFonts w:ascii="Cambria" w:hAnsi="Cambria" w:cstheme="minorHAnsi"/>
          <w:color w:val="000000" w:themeColor="text1"/>
          <w:lang w:val="it-IT"/>
        </w:rPr>
        <w:t xml:space="preserve"> Pali</w:t>
      </w:r>
      <w:r w:rsidR="00166255" w:rsidRPr="00DD72A8">
        <w:rPr>
          <w:rFonts w:ascii="Cambria" w:hAnsi="Cambria" w:cstheme="minorHAnsi"/>
          <w:color w:val="000000" w:themeColor="text1"/>
          <w:lang w:val="pl-PL"/>
        </w:rPr>
        <w:t>ń</w:t>
      </w:r>
      <w:r w:rsidRPr="00DD72A8">
        <w:rPr>
          <w:rFonts w:ascii="Cambria" w:hAnsi="Cambria" w:cstheme="minorHAnsi"/>
          <w:color w:val="000000" w:themeColor="text1"/>
          <w:lang w:val="it-IT"/>
        </w:rPr>
        <w:t>ska, Eurosif</w:t>
      </w:r>
    </w:p>
    <w:p w14:paraId="3E520861" w14:textId="5992C611" w:rsidR="00B91057" w:rsidRPr="00DD72A8" w:rsidRDefault="001903FB" w:rsidP="00A1040B">
      <w:pPr>
        <w:pStyle w:val="ListParagraph"/>
        <w:numPr>
          <w:ilvl w:val="0"/>
          <w:numId w:val="35"/>
        </w:numPr>
        <w:rPr>
          <w:rFonts w:ascii="Cambria" w:hAnsi="Cambria" w:cstheme="minorHAnsi"/>
          <w:color w:val="000000" w:themeColor="text1"/>
        </w:rPr>
      </w:pPr>
      <w:r w:rsidRPr="00DD72A8">
        <w:rPr>
          <w:rFonts w:ascii="Cambria" w:hAnsi="Cambria" w:cstheme="minorHAnsi"/>
          <w:color w:val="000000"/>
        </w:rPr>
        <w:t xml:space="preserve">Odile de </w:t>
      </w:r>
      <w:proofErr w:type="spellStart"/>
      <w:r w:rsidRPr="00DD72A8">
        <w:rPr>
          <w:rFonts w:ascii="Cambria" w:hAnsi="Cambria" w:cstheme="minorHAnsi"/>
          <w:color w:val="000000"/>
        </w:rPr>
        <w:t>Brosses</w:t>
      </w:r>
      <w:proofErr w:type="spellEnd"/>
      <w:r w:rsidRPr="00DD72A8">
        <w:rPr>
          <w:rFonts w:ascii="Cambria" w:hAnsi="Cambria" w:cstheme="minorHAnsi"/>
          <w:color w:val="000000"/>
        </w:rPr>
        <w:t xml:space="preserve">, </w:t>
      </w:r>
      <w:r w:rsidR="00F43AFC" w:rsidRPr="00DD72A8">
        <w:rPr>
          <w:rFonts w:ascii="Cambria" w:hAnsi="Cambria" w:cstheme="minorHAnsi"/>
          <w:color w:val="000000"/>
        </w:rPr>
        <w:t>AFEP</w:t>
      </w:r>
    </w:p>
    <w:p w14:paraId="6EC5524A" w14:textId="38A19A9D" w:rsidR="00DD72A8" w:rsidRPr="000B2F49" w:rsidRDefault="00DD72A8" w:rsidP="00DD72A8">
      <w:pPr>
        <w:pStyle w:val="ListParagraph"/>
        <w:numPr>
          <w:ilvl w:val="0"/>
          <w:numId w:val="35"/>
        </w:numPr>
        <w:rPr>
          <w:rFonts w:ascii="Cambria" w:hAnsi="Cambria" w:cstheme="minorHAnsi"/>
          <w:color w:val="000000" w:themeColor="text1"/>
          <w:lang w:val="en-US"/>
        </w:rPr>
      </w:pPr>
      <w:proofErr w:type="spellStart"/>
      <w:r w:rsidRPr="00DD72A8">
        <w:rPr>
          <w:rFonts w:ascii="Cambria" w:hAnsi="Cambria" w:cstheme="minorHAnsi"/>
          <w:color w:val="000000"/>
        </w:rPr>
        <w:t>W</w:t>
      </w:r>
      <w:r w:rsidR="00B20300">
        <w:rPr>
          <w:rFonts w:ascii="Cambria" w:hAnsi="Cambria" w:cstheme="minorHAnsi"/>
          <w:color w:val="000000"/>
        </w:rPr>
        <w:t>inand</w:t>
      </w:r>
      <w:proofErr w:type="spellEnd"/>
      <w:r w:rsidRPr="00DD72A8">
        <w:rPr>
          <w:rFonts w:ascii="Cambria" w:hAnsi="Cambria" w:cstheme="minorHAnsi"/>
          <w:color w:val="000000"/>
        </w:rPr>
        <w:t xml:space="preserve"> </w:t>
      </w:r>
      <w:proofErr w:type="spellStart"/>
      <w:r w:rsidRPr="00DD72A8">
        <w:rPr>
          <w:rFonts w:ascii="Cambria" w:hAnsi="Cambria" w:cstheme="minorHAnsi"/>
          <w:color w:val="000000"/>
        </w:rPr>
        <w:t>Quaedvlieg</w:t>
      </w:r>
      <w:proofErr w:type="spellEnd"/>
      <w:r w:rsidRPr="00DD72A8">
        <w:rPr>
          <w:rFonts w:ascii="Cambria" w:hAnsi="Cambria" w:cstheme="minorHAnsi"/>
          <w:color w:val="000000"/>
        </w:rPr>
        <w:t xml:space="preserve">, </w:t>
      </w:r>
      <w:r w:rsidRPr="00DD72A8">
        <w:rPr>
          <w:rFonts w:ascii="Cambria" w:hAnsi="Cambria" w:cstheme="minorHAnsi"/>
          <w:color w:val="222222"/>
          <w:shd w:val="clear" w:color="auto" w:fill="FFFFFF"/>
        </w:rPr>
        <w:t>Confederation of Netherlands' Industry and Employers</w:t>
      </w:r>
    </w:p>
    <w:p w14:paraId="2AB55C04" w14:textId="6E51AB5F" w:rsidR="000B2F49" w:rsidRPr="000B2F49" w:rsidRDefault="000B2F49" w:rsidP="000B2F49">
      <w:pPr>
        <w:pStyle w:val="ListParagraph"/>
        <w:numPr>
          <w:ilvl w:val="0"/>
          <w:numId w:val="35"/>
        </w:numPr>
        <w:rPr>
          <w:rFonts w:ascii="Cambria" w:hAnsi="Cambria" w:cstheme="minorHAnsi"/>
          <w:color w:val="000000" w:themeColor="text1"/>
          <w:lang w:val="en-US"/>
        </w:rPr>
      </w:pPr>
      <w:proofErr w:type="spellStart"/>
      <w:r w:rsidRPr="00C16C90">
        <w:rPr>
          <w:rFonts w:ascii="Cambria" w:hAnsi="Cambria" w:cs="Arial"/>
          <w:color w:val="000000"/>
        </w:rPr>
        <w:t>Jørgen</w:t>
      </w:r>
      <w:proofErr w:type="spellEnd"/>
      <w:r w:rsidRPr="00C16C90">
        <w:rPr>
          <w:rFonts w:ascii="Cambria" w:hAnsi="Cambria" w:cs="Arial"/>
          <w:color w:val="000000"/>
        </w:rPr>
        <w:t xml:space="preserve"> Hanson, Hydro</w:t>
      </w:r>
    </w:p>
    <w:p w14:paraId="3D5E1D1D" w14:textId="77777777" w:rsidR="00DC28FA" w:rsidRPr="00DD72A8" w:rsidRDefault="00DC28FA" w:rsidP="005B645D">
      <w:pPr>
        <w:jc w:val="both"/>
        <w:textAlignment w:val="baseline"/>
        <w:rPr>
          <w:rFonts w:ascii="Cambria" w:hAnsi="Cambria" w:cstheme="minorHAnsi"/>
          <w:b/>
          <w:color w:val="000000" w:themeColor="text1"/>
          <w:lang w:val="en-US"/>
        </w:rPr>
      </w:pPr>
    </w:p>
    <w:p w14:paraId="69837501" w14:textId="77777777" w:rsidR="00BA65B8" w:rsidRPr="00DD72A8" w:rsidRDefault="00BA65B8" w:rsidP="00BA65B8">
      <w:pPr>
        <w:pStyle w:val="ListParagraph"/>
        <w:ind w:left="2520"/>
        <w:jc w:val="both"/>
        <w:textAlignment w:val="baseline"/>
        <w:rPr>
          <w:rFonts w:ascii="Cambria" w:hAnsi="Cambria" w:cstheme="minorHAnsi"/>
          <w:b/>
          <w:color w:val="000000" w:themeColor="text1"/>
          <w:lang w:val="en-US"/>
        </w:rPr>
      </w:pPr>
    </w:p>
    <w:p w14:paraId="4BA35140" w14:textId="7C0D61A8" w:rsidR="00273A4C" w:rsidRPr="00555080" w:rsidRDefault="00421F19" w:rsidP="00A33B61">
      <w:pPr>
        <w:spacing w:after="120"/>
        <w:jc w:val="both"/>
        <w:textAlignment w:val="baseline"/>
        <w:rPr>
          <w:rFonts w:ascii="Cambria" w:hAnsi="Cambria" w:cstheme="minorHAnsi"/>
          <w:b/>
          <w:color w:val="000000" w:themeColor="text1"/>
          <w:lang w:val="en-US"/>
        </w:rPr>
      </w:pPr>
      <w:r w:rsidRPr="00555080">
        <w:rPr>
          <w:rFonts w:ascii="Cambria" w:hAnsi="Cambria" w:cstheme="minorHAnsi"/>
          <w:b/>
          <w:color w:val="000000" w:themeColor="text1"/>
        </w:rPr>
        <w:t>11:</w:t>
      </w:r>
      <w:r w:rsidR="000B2F49">
        <w:rPr>
          <w:rFonts w:ascii="Cambria" w:hAnsi="Cambria" w:cstheme="minorHAnsi"/>
          <w:b/>
          <w:color w:val="000000" w:themeColor="text1"/>
        </w:rPr>
        <w:t>20</w:t>
      </w:r>
      <w:r w:rsidR="002971EE" w:rsidRPr="00555080">
        <w:rPr>
          <w:rFonts w:ascii="Cambria" w:hAnsi="Cambria" w:cstheme="minorHAnsi"/>
          <w:b/>
          <w:color w:val="000000" w:themeColor="text1"/>
          <w:lang w:val="en-US"/>
        </w:rPr>
        <w:tab/>
      </w:r>
      <w:r w:rsidR="003B2F31" w:rsidRPr="00555080">
        <w:rPr>
          <w:rFonts w:ascii="Cambria" w:hAnsi="Cambria" w:cstheme="minorHAnsi"/>
          <w:b/>
          <w:color w:val="000000" w:themeColor="text1"/>
        </w:rPr>
        <w:tab/>
      </w:r>
      <w:r w:rsidR="002661D1" w:rsidRPr="00555080">
        <w:rPr>
          <w:rFonts w:ascii="Cambria" w:hAnsi="Cambria" w:cstheme="minorHAnsi"/>
          <w:b/>
          <w:color w:val="000000" w:themeColor="text1"/>
          <w:lang w:val="en-US"/>
        </w:rPr>
        <w:t>Q&amp;A</w:t>
      </w:r>
      <w:r w:rsidR="002B467C" w:rsidRPr="00555080">
        <w:rPr>
          <w:rFonts w:ascii="Cambria" w:hAnsi="Cambria" w:cstheme="minorHAnsi"/>
          <w:b/>
          <w:color w:val="000000" w:themeColor="text1"/>
          <w:lang w:val="en-US"/>
        </w:rPr>
        <w:t xml:space="preserve"> and </w:t>
      </w:r>
      <w:r w:rsidR="002A0370" w:rsidRPr="00555080">
        <w:rPr>
          <w:rFonts w:ascii="Cambria" w:hAnsi="Cambria" w:cstheme="minorHAnsi"/>
          <w:b/>
          <w:color w:val="000000" w:themeColor="text1"/>
          <w:lang w:val="en-US"/>
        </w:rPr>
        <w:t>d</w:t>
      </w:r>
      <w:r w:rsidR="002B467C" w:rsidRPr="00555080">
        <w:rPr>
          <w:rFonts w:ascii="Cambria" w:hAnsi="Cambria" w:cstheme="minorHAnsi"/>
          <w:b/>
          <w:color w:val="000000" w:themeColor="text1"/>
          <w:lang w:val="en-US"/>
        </w:rPr>
        <w:t>ebate</w:t>
      </w:r>
    </w:p>
    <w:p w14:paraId="1164D28A" w14:textId="77777777" w:rsidR="007B1A2F" w:rsidRPr="00555080" w:rsidRDefault="007B1A2F" w:rsidP="00A33B61">
      <w:pPr>
        <w:spacing w:after="120"/>
        <w:jc w:val="both"/>
        <w:textAlignment w:val="baseline"/>
        <w:rPr>
          <w:rFonts w:ascii="Cambria" w:hAnsi="Cambria" w:cstheme="minorHAnsi"/>
          <w:b/>
          <w:color w:val="000000" w:themeColor="text1"/>
          <w:lang w:val="en-US"/>
        </w:rPr>
      </w:pPr>
    </w:p>
    <w:p w14:paraId="7576B291" w14:textId="31535612" w:rsidR="00A33B61" w:rsidRPr="00555080" w:rsidRDefault="00421F19" w:rsidP="00A33B61">
      <w:pPr>
        <w:spacing w:after="120"/>
        <w:jc w:val="both"/>
        <w:textAlignment w:val="baseline"/>
        <w:rPr>
          <w:rFonts w:ascii="Cambria" w:hAnsi="Cambria" w:cstheme="minorHAnsi"/>
          <w:b/>
          <w:color w:val="000000" w:themeColor="text1"/>
        </w:rPr>
      </w:pPr>
      <w:r w:rsidRPr="00555080">
        <w:rPr>
          <w:rFonts w:ascii="Cambria" w:hAnsi="Cambria" w:cstheme="minorHAnsi"/>
          <w:b/>
          <w:color w:val="000000" w:themeColor="text1"/>
          <w:lang w:val="en-US"/>
        </w:rPr>
        <w:t>1</w:t>
      </w:r>
      <w:r w:rsidR="00FD4AF6" w:rsidRPr="00555080">
        <w:rPr>
          <w:rFonts w:ascii="Cambria" w:hAnsi="Cambria" w:cstheme="minorHAnsi"/>
          <w:b/>
          <w:color w:val="000000" w:themeColor="text1"/>
          <w:lang w:val="en-US"/>
        </w:rPr>
        <w:t>2</w:t>
      </w:r>
      <w:r w:rsidRPr="00555080">
        <w:rPr>
          <w:rFonts w:ascii="Cambria" w:hAnsi="Cambria" w:cstheme="minorHAnsi"/>
          <w:b/>
          <w:color w:val="000000" w:themeColor="text1"/>
          <w:lang w:val="en-US"/>
        </w:rPr>
        <w:t>:</w:t>
      </w:r>
      <w:r w:rsidR="00FD4AF6" w:rsidRPr="00555080">
        <w:rPr>
          <w:rFonts w:ascii="Cambria" w:hAnsi="Cambria" w:cstheme="minorHAnsi"/>
          <w:b/>
          <w:color w:val="000000" w:themeColor="text1"/>
          <w:lang w:val="en-US"/>
        </w:rPr>
        <w:t>0</w:t>
      </w:r>
      <w:r w:rsidRPr="00555080">
        <w:rPr>
          <w:rFonts w:ascii="Cambria" w:hAnsi="Cambria" w:cstheme="minorHAnsi"/>
          <w:b/>
          <w:color w:val="000000" w:themeColor="text1"/>
          <w:lang w:val="en-US"/>
        </w:rPr>
        <w:t>0</w:t>
      </w:r>
      <w:r w:rsidR="002661D1" w:rsidRPr="00555080">
        <w:rPr>
          <w:rFonts w:ascii="Cambria" w:hAnsi="Cambria" w:cstheme="minorHAnsi"/>
          <w:b/>
          <w:color w:val="000000" w:themeColor="text1"/>
          <w:lang w:val="en-US"/>
        </w:rPr>
        <w:tab/>
      </w:r>
      <w:r w:rsidR="002661D1" w:rsidRPr="00555080">
        <w:rPr>
          <w:rFonts w:ascii="Cambria" w:hAnsi="Cambria" w:cstheme="minorHAnsi"/>
          <w:b/>
          <w:color w:val="000000" w:themeColor="text1"/>
          <w:lang w:val="en-US"/>
        </w:rPr>
        <w:tab/>
      </w:r>
      <w:r w:rsidR="003B2F31" w:rsidRPr="00555080">
        <w:rPr>
          <w:rFonts w:ascii="Cambria" w:hAnsi="Cambria" w:cstheme="minorHAnsi"/>
          <w:b/>
          <w:color w:val="000000" w:themeColor="text1"/>
        </w:rPr>
        <w:t>Concluding remarks</w:t>
      </w:r>
    </w:p>
    <w:p w14:paraId="33919F23" w14:textId="7492DE53" w:rsidR="00E76D57" w:rsidRPr="00555080" w:rsidRDefault="00E76D57" w:rsidP="00A33B61">
      <w:pPr>
        <w:spacing w:after="120"/>
        <w:jc w:val="both"/>
        <w:textAlignment w:val="baseline"/>
        <w:rPr>
          <w:rFonts w:ascii="Cambria" w:hAnsi="Cambria" w:cstheme="minorHAnsi"/>
          <w:b/>
          <w:color w:val="000000" w:themeColor="text1"/>
        </w:rPr>
      </w:pPr>
    </w:p>
    <w:p w14:paraId="41680379" w14:textId="4E5A1365" w:rsidR="00E76D57" w:rsidRPr="00555080" w:rsidRDefault="00E76D57" w:rsidP="00A33B61">
      <w:pPr>
        <w:spacing w:after="120"/>
        <w:jc w:val="both"/>
        <w:textAlignment w:val="baseline"/>
        <w:rPr>
          <w:rFonts w:ascii="Cambria" w:hAnsi="Cambria" w:cstheme="minorHAnsi"/>
          <w:b/>
          <w:color w:val="000000" w:themeColor="text1"/>
        </w:rPr>
      </w:pPr>
    </w:p>
    <w:sectPr w:rsidR="00E76D57" w:rsidRPr="00555080" w:rsidSect="00396B02">
      <w:headerReference w:type="default" r:id="rId8"/>
      <w:footerReference w:type="even" r:id="rId9"/>
      <w:footerReference w:type="default" r:id="rId10"/>
      <w:pgSz w:w="11900" w:h="16840"/>
      <w:pgMar w:top="1134" w:right="1134" w:bottom="851"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7F3D" w14:textId="77777777" w:rsidR="002A16C1" w:rsidRDefault="002A16C1" w:rsidP="002D6057">
      <w:r>
        <w:separator/>
      </w:r>
    </w:p>
  </w:endnote>
  <w:endnote w:type="continuationSeparator" w:id="0">
    <w:p w14:paraId="52D31217" w14:textId="77777777" w:rsidR="002A16C1" w:rsidRDefault="002A16C1" w:rsidP="002D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altName w:val="Cambria"/>
    <w:panose1 w:val="020B0604020202020204"/>
    <w:charset w:val="4D"/>
    <w:family w:val="auto"/>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1A82" w14:textId="77777777" w:rsidR="001836E2" w:rsidRDefault="00F86D95" w:rsidP="002E05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590AA" w14:textId="77777777" w:rsidR="001836E2" w:rsidRDefault="00000000" w:rsidP="001836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8D8F" w14:textId="61A9A438" w:rsidR="00423098" w:rsidRDefault="00423098" w:rsidP="000E6DF7">
    <w:pPr>
      <w:pStyle w:val="Footer"/>
      <w:pBdr>
        <w:bottom w:val="single" w:sz="6" w:space="1" w:color="auto"/>
      </w:pBdr>
      <w:tabs>
        <w:tab w:val="clear" w:pos="4819"/>
        <w:tab w:val="clear" w:pos="9638"/>
        <w:tab w:val="left" w:pos="2160"/>
      </w:tabs>
      <w:jc w:val="center"/>
      <w:rPr>
        <w:rFonts w:asciiTheme="minorHAnsi" w:hAnsiTheme="minorHAnsi" w:cstheme="minorHAnsi"/>
        <w:lang w:val="pl-PL"/>
      </w:rPr>
    </w:pPr>
  </w:p>
  <w:p w14:paraId="63626004" w14:textId="53F4BD15" w:rsidR="000E6DF7" w:rsidRPr="000E6DF7" w:rsidRDefault="00000000" w:rsidP="000E6DF7">
    <w:pPr>
      <w:ind w:left="3600" w:firstLine="720"/>
      <w:rPr>
        <w:rFonts w:asciiTheme="minorHAnsi" w:hAnsiTheme="minorHAnsi" w:cstheme="minorHAnsi"/>
      </w:rPr>
    </w:pPr>
    <w:hyperlink r:id="rId1" w:history="1">
      <w:r w:rsidR="00E24201">
        <w:rPr>
          <w:rStyle w:val="Hyperlink"/>
          <w:rFonts w:asciiTheme="minorHAnsi" w:hAnsiTheme="minorHAnsi" w:cstheme="minorHAnsi"/>
          <w:lang w:val="pl-PL"/>
        </w:rPr>
        <w:t>ERCST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795CC" w14:textId="77777777" w:rsidR="002A16C1" w:rsidRDefault="002A16C1" w:rsidP="002D6057">
      <w:r>
        <w:separator/>
      </w:r>
    </w:p>
  </w:footnote>
  <w:footnote w:type="continuationSeparator" w:id="0">
    <w:p w14:paraId="30E00F9E" w14:textId="77777777" w:rsidR="002A16C1" w:rsidRDefault="002A16C1" w:rsidP="002D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68F6" w14:textId="51CAEC38" w:rsidR="000A0597" w:rsidRDefault="00A315A3" w:rsidP="009A79CE">
    <w:pPr>
      <w:pStyle w:val="Header"/>
    </w:pPr>
    <w:r>
      <w:rPr>
        <w:noProof/>
      </w:rPr>
      <w:drawing>
        <wp:inline distT="0" distB="0" distL="0" distR="0" wp14:anchorId="11D98B32" wp14:editId="70D507BE">
          <wp:extent cx="1224643" cy="859615"/>
          <wp:effectExtent l="0" t="0" r="0" b="444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stretch>
                    <a:fillRect/>
                  </a:stretch>
                </pic:blipFill>
                <pic:spPr>
                  <a:xfrm>
                    <a:off x="0" y="0"/>
                    <a:ext cx="1241255" cy="871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BFB"/>
    <w:multiLevelType w:val="hybridMultilevel"/>
    <w:tmpl w:val="87B46B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F90240"/>
    <w:multiLevelType w:val="hybridMultilevel"/>
    <w:tmpl w:val="0C4E5BC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01B93891"/>
    <w:multiLevelType w:val="hybridMultilevel"/>
    <w:tmpl w:val="A2F4170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 w15:restartNumberingAfterBreak="0">
    <w:nsid w:val="09EE1234"/>
    <w:multiLevelType w:val="multilevel"/>
    <w:tmpl w:val="F6802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171E35"/>
    <w:multiLevelType w:val="hybridMultilevel"/>
    <w:tmpl w:val="3654AF1E"/>
    <w:lvl w:ilvl="0" w:tplc="DEF019C0">
      <w:numFmt w:val="bullet"/>
      <w:lvlText w:val="-"/>
      <w:lvlJc w:val="left"/>
      <w:pPr>
        <w:ind w:left="1800" w:hanging="360"/>
      </w:pPr>
      <w:rPr>
        <w:rFonts w:ascii="Cambria" w:eastAsia="Times New Roman" w:hAnsi="Cambri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B9C08B2"/>
    <w:multiLevelType w:val="hybridMultilevel"/>
    <w:tmpl w:val="CF6C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57F7A"/>
    <w:multiLevelType w:val="multilevel"/>
    <w:tmpl w:val="6CDE1A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FE0C7A"/>
    <w:multiLevelType w:val="hybridMultilevel"/>
    <w:tmpl w:val="C128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112382"/>
    <w:multiLevelType w:val="hybridMultilevel"/>
    <w:tmpl w:val="14901A4A"/>
    <w:lvl w:ilvl="0" w:tplc="A66AD06A">
      <w:start w:val="1"/>
      <w:numFmt w:val="bullet"/>
      <w:lvlText w:val="-"/>
      <w:lvlJc w:val="left"/>
      <w:pPr>
        <w:ind w:left="360" w:hanging="360"/>
      </w:pPr>
      <w:rPr>
        <w:rFonts w:ascii="Calibri" w:eastAsia="Times New Roman"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0F5F63EF"/>
    <w:multiLevelType w:val="hybridMultilevel"/>
    <w:tmpl w:val="38F0A66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0FCD5120"/>
    <w:multiLevelType w:val="hybridMultilevel"/>
    <w:tmpl w:val="DEFAA06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1" w15:restartNumberingAfterBreak="0">
    <w:nsid w:val="129B054A"/>
    <w:multiLevelType w:val="hybridMultilevel"/>
    <w:tmpl w:val="23A6EC58"/>
    <w:lvl w:ilvl="0" w:tplc="86805744">
      <w:numFmt w:val="bullet"/>
      <w:lvlText w:val="-"/>
      <w:lvlJc w:val="left"/>
      <w:pPr>
        <w:ind w:left="720" w:hanging="360"/>
      </w:pPr>
      <w:rPr>
        <w:rFonts w:ascii="Cambria" w:eastAsia="Times New Roman" w:hAnsi="Cambr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014B6"/>
    <w:multiLevelType w:val="hybridMultilevel"/>
    <w:tmpl w:val="EC006834"/>
    <w:lvl w:ilvl="0" w:tplc="5E7644C6">
      <w:start w:val="1"/>
      <w:numFmt w:val="bullet"/>
      <w:lvlText w:val="-"/>
      <w:lvlJc w:val="left"/>
      <w:pPr>
        <w:ind w:left="1800" w:hanging="360"/>
      </w:pPr>
      <w:rPr>
        <w:rFonts w:ascii="Cambria" w:eastAsia="Times New Roman" w:hAnsi="Cambri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6241682"/>
    <w:multiLevelType w:val="hybridMultilevel"/>
    <w:tmpl w:val="44FA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855674"/>
    <w:multiLevelType w:val="hybridMultilevel"/>
    <w:tmpl w:val="C6868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F8A3B11"/>
    <w:multiLevelType w:val="hybridMultilevel"/>
    <w:tmpl w:val="14E2766A"/>
    <w:lvl w:ilvl="0" w:tplc="ADCA895C">
      <w:start w:val="1"/>
      <w:numFmt w:val="bullet"/>
      <w:lvlText w:val="-"/>
      <w:lvlJc w:val="left"/>
      <w:pPr>
        <w:ind w:left="720" w:hanging="360"/>
      </w:pPr>
      <w:rPr>
        <w:rFonts w:ascii="Cambria" w:eastAsia="Times New Roman" w:hAnsi="Cambr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EF1A8D"/>
    <w:multiLevelType w:val="hybridMultilevel"/>
    <w:tmpl w:val="93D60D80"/>
    <w:lvl w:ilvl="0" w:tplc="5BD8D79C">
      <w:start w:val="1"/>
      <w:numFmt w:val="bullet"/>
      <w:lvlText w:val=""/>
      <w:lvlJc w:val="left"/>
      <w:pPr>
        <w:ind w:left="2520" w:hanging="360"/>
      </w:pPr>
      <w:rPr>
        <w:rFonts w:ascii="Symbol" w:hAnsi="Symbol" w:hint="default"/>
        <w:b/>
        <w:bCs/>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26497E94"/>
    <w:multiLevelType w:val="hybridMultilevel"/>
    <w:tmpl w:val="70A6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1560F4"/>
    <w:multiLevelType w:val="hybridMultilevel"/>
    <w:tmpl w:val="82126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A7F0892"/>
    <w:multiLevelType w:val="hybridMultilevel"/>
    <w:tmpl w:val="006CA154"/>
    <w:lvl w:ilvl="0" w:tplc="04090001">
      <w:start w:val="1"/>
      <w:numFmt w:val="bullet"/>
      <w:lvlText w:val=""/>
      <w:lvlJc w:val="left"/>
      <w:pPr>
        <w:ind w:left="2486" w:hanging="360"/>
      </w:pPr>
      <w:rPr>
        <w:rFonts w:ascii="Symbol" w:hAnsi="Symbol" w:hint="default"/>
      </w:rPr>
    </w:lvl>
    <w:lvl w:ilvl="1" w:tplc="04090003">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20" w15:restartNumberingAfterBreak="0">
    <w:nsid w:val="31B1018C"/>
    <w:multiLevelType w:val="hybridMultilevel"/>
    <w:tmpl w:val="A2D2F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B234CF"/>
    <w:multiLevelType w:val="hybridMultilevel"/>
    <w:tmpl w:val="3654A558"/>
    <w:lvl w:ilvl="0" w:tplc="2A683CBA">
      <w:start w:val="1"/>
      <w:numFmt w:val="bullet"/>
      <w:lvlText w:val="-"/>
      <w:lvlJc w:val="left"/>
      <w:pPr>
        <w:ind w:left="720" w:hanging="360"/>
      </w:pPr>
      <w:rPr>
        <w:rFonts w:ascii="Cambria" w:eastAsia="Times New Roman" w:hAnsi="Cambr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F6680D"/>
    <w:multiLevelType w:val="hybridMultilevel"/>
    <w:tmpl w:val="01FA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7813CA"/>
    <w:multiLevelType w:val="hybridMultilevel"/>
    <w:tmpl w:val="B97690B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348F1E2D"/>
    <w:multiLevelType w:val="multilevel"/>
    <w:tmpl w:val="CF96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B6713A6"/>
    <w:multiLevelType w:val="hybridMultilevel"/>
    <w:tmpl w:val="DBAE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8723F9"/>
    <w:multiLevelType w:val="multilevel"/>
    <w:tmpl w:val="838C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AF5516"/>
    <w:multiLevelType w:val="hybridMultilevel"/>
    <w:tmpl w:val="BEDA52D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456F7A88"/>
    <w:multiLevelType w:val="hybridMultilevel"/>
    <w:tmpl w:val="60ACFEAC"/>
    <w:lvl w:ilvl="0" w:tplc="0486DFCE">
      <w:start w:val="1"/>
      <w:numFmt w:val="upperLetter"/>
      <w:lvlText w:val="%1."/>
      <w:lvlJc w:val="left"/>
      <w:pPr>
        <w:ind w:left="2480" w:hanging="360"/>
      </w:pPr>
      <w:rPr>
        <w:rFonts w:hint="default"/>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29" w15:restartNumberingAfterBreak="0">
    <w:nsid w:val="46DD579F"/>
    <w:multiLevelType w:val="hybridMultilevel"/>
    <w:tmpl w:val="8DC894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4BAB32B5"/>
    <w:multiLevelType w:val="hybridMultilevel"/>
    <w:tmpl w:val="FA6A6BD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1" w15:restartNumberingAfterBreak="0">
    <w:nsid w:val="4CA51110"/>
    <w:multiLevelType w:val="hybridMultilevel"/>
    <w:tmpl w:val="9EC09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15C0191"/>
    <w:multiLevelType w:val="hybridMultilevel"/>
    <w:tmpl w:val="7E54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3150A9"/>
    <w:multiLevelType w:val="hybridMultilevel"/>
    <w:tmpl w:val="CB26F624"/>
    <w:lvl w:ilvl="0" w:tplc="1E146360">
      <w:numFmt w:val="bullet"/>
      <w:lvlText w:val="-"/>
      <w:lvlJc w:val="left"/>
      <w:pPr>
        <w:ind w:left="452" w:hanging="360"/>
      </w:pPr>
      <w:rPr>
        <w:rFonts w:ascii="Cambria" w:eastAsia="Times New Roman" w:hAnsi="Cambria" w:cs="Tahoma" w:hint="default"/>
      </w:rPr>
    </w:lvl>
    <w:lvl w:ilvl="1" w:tplc="08090003" w:tentative="1">
      <w:start w:val="1"/>
      <w:numFmt w:val="bullet"/>
      <w:lvlText w:val="o"/>
      <w:lvlJc w:val="left"/>
      <w:pPr>
        <w:ind w:left="1172" w:hanging="360"/>
      </w:pPr>
      <w:rPr>
        <w:rFonts w:ascii="Courier New" w:hAnsi="Courier New" w:cs="Courier New" w:hint="default"/>
      </w:rPr>
    </w:lvl>
    <w:lvl w:ilvl="2" w:tplc="08090005" w:tentative="1">
      <w:start w:val="1"/>
      <w:numFmt w:val="bullet"/>
      <w:lvlText w:val=""/>
      <w:lvlJc w:val="left"/>
      <w:pPr>
        <w:ind w:left="1892" w:hanging="360"/>
      </w:pPr>
      <w:rPr>
        <w:rFonts w:ascii="Wingdings" w:hAnsi="Wingdings" w:hint="default"/>
      </w:rPr>
    </w:lvl>
    <w:lvl w:ilvl="3" w:tplc="08090001" w:tentative="1">
      <w:start w:val="1"/>
      <w:numFmt w:val="bullet"/>
      <w:lvlText w:val=""/>
      <w:lvlJc w:val="left"/>
      <w:pPr>
        <w:ind w:left="2612" w:hanging="360"/>
      </w:pPr>
      <w:rPr>
        <w:rFonts w:ascii="Symbol" w:hAnsi="Symbol" w:hint="default"/>
      </w:rPr>
    </w:lvl>
    <w:lvl w:ilvl="4" w:tplc="08090003" w:tentative="1">
      <w:start w:val="1"/>
      <w:numFmt w:val="bullet"/>
      <w:lvlText w:val="o"/>
      <w:lvlJc w:val="left"/>
      <w:pPr>
        <w:ind w:left="3332" w:hanging="360"/>
      </w:pPr>
      <w:rPr>
        <w:rFonts w:ascii="Courier New" w:hAnsi="Courier New" w:cs="Courier New" w:hint="default"/>
      </w:rPr>
    </w:lvl>
    <w:lvl w:ilvl="5" w:tplc="08090005" w:tentative="1">
      <w:start w:val="1"/>
      <w:numFmt w:val="bullet"/>
      <w:lvlText w:val=""/>
      <w:lvlJc w:val="left"/>
      <w:pPr>
        <w:ind w:left="4052" w:hanging="360"/>
      </w:pPr>
      <w:rPr>
        <w:rFonts w:ascii="Wingdings" w:hAnsi="Wingdings" w:hint="default"/>
      </w:rPr>
    </w:lvl>
    <w:lvl w:ilvl="6" w:tplc="08090001" w:tentative="1">
      <w:start w:val="1"/>
      <w:numFmt w:val="bullet"/>
      <w:lvlText w:val=""/>
      <w:lvlJc w:val="left"/>
      <w:pPr>
        <w:ind w:left="4772" w:hanging="360"/>
      </w:pPr>
      <w:rPr>
        <w:rFonts w:ascii="Symbol" w:hAnsi="Symbol" w:hint="default"/>
      </w:rPr>
    </w:lvl>
    <w:lvl w:ilvl="7" w:tplc="08090003" w:tentative="1">
      <w:start w:val="1"/>
      <w:numFmt w:val="bullet"/>
      <w:lvlText w:val="o"/>
      <w:lvlJc w:val="left"/>
      <w:pPr>
        <w:ind w:left="5492" w:hanging="360"/>
      </w:pPr>
      <w:rPr>
        <w:rFonts w:ascii="Courier New" w:hAnsi="Courier New" w:cs="Courier New" w:hint="default"/>
      </w:rPr>
    </w:lvl>
    <w:lvl w:ilvl="8" w:tplc="08090005" w:tentative="1">
      <w:start w:val="1"/>
      <w:numFmt w:val="bullet"/>
      <w:lvlText w:val=""/>
      <w:lvlJc w:val="left"/>
      <w:pPr>
        <w:ind w:left="6212" w:hanging="360"/>
      </w:pPr>
      <w:rPr>
        <w:rFonts w:ascii="Wingdings" w:hAnsi="Wingdings" w:hint="default"/>
      </w:rPr>
    </w:lvl>
  </w:abstractNum>
  <w:abstractNum w:abstractNumId="34" w15:restartNumberingAfterBreak="0">
    <w:nsid w:val="58C70498"/>
    <w:multiLevelType w:val="hybridMultilevel"/>
    <w:tmpl w:val="E5D6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A81AB3"/>
    <w:multiLevelType w:val="hybridMultilevel"/>
    <w:tmpl w:val="EB7C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27154E"/>
    <w:multiLevelType w:val="hybridMultilevel"/>
    <w:tmpl w:val="08AC0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661C87"/>
    <w:multiLevelType w:val="hybridMultilevel"/>
    <w:tmpl w:val="AA7AB5C2"/>
    <w:lvl w:ilvl="0" w:tplc="72CEE870">
      <w:start w:val="1"/>
      <w:numFmt w:val="upperLetter"/>
      <w:lvlText w:val="%1."/>
      <w:lvlJc w:val="left"/>
      <w:pPr>
        <w:ind w:left="1800" w:hanging="360"/>
      </w:pPr>
      <w:rPr>
        <w:rFonts w:ascii="Cambria" w:hAnsi="Cambria"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696C112E"/>
    <w:multiLevelType w:val="hybridMultilevel"/>
    <w:tmpl w:val="359C284C"/>
    <w:lvl w:ilvl="0" w:tplc="86805744">
      <w:numFmt w:val="bullet"/>
      <w:lvlText w:val="-"/>
      <w:lvlJc w:val="left"/>
      <w:pPr>
        <w:ind w:left="720" w:hanging="360"/>
      </w:pPr>
      <w:rPr>
        <w:rFonts w:ascii="Cambria" w:eastAsia="Times New Roman" w:hAnsi="Cambri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0051D2"/>
    <w:multiLevelType w:val="hybridMultilevel"/>
    <w:tmpl w:val="8C065684"/>
    <w:lvl w:ilvl="0" w:tplc="89B8DDB8">
      <w:start w:val="1"/>
      <w:numFmt w:val="bullet"/>
      <w:lvlText w:val="-"/>
      <w:lvlJc w:val="left"/>
      <w:pPr>
        <w:ind w:left="720" w:hanging="360"/>
      </w:pPr>
      <w:rPr>
        <w:rFonts w:ascii="Cambria" w:eastAsia="Times New Roman" w:hAnsi="Cambr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BF59EB"/>
    <w:multiLevelType w:val="multilevel"/>
    <w:tmpl w:val="C4966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C83A4B"/>
    <w:multiLevelType w:val="hybridMultilevel"/>
    <w:tmpl w:val="C2CA65B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42" w15:restartNumberingAfterBreak="0">
    <w:nsid w:val="6EE04ED5"/>
    <w:multiLevelType w:val="hybridMultilevel"/>
    <w:tmpl w:val="2DA6BBD8"/>
    <w:lvl w:ilvl="0" w:tplc="F4C489CA">
      <w:start w:val="19"/>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2FC03C7"/>
    <w:multiLevelType w:val="hybridMultilevel"/>
    <w:tmpl w:val="4B80DF84"/>
    <w:lvl w:ilvl="0" w:tplc="04090001">
      <w:start w:val="1"/>
      <w:numFmt w:val="bullet"/>
      <w:lvlText w:val=""/>
      <w:lvlJc w:val="left"/>
      <w:pPr>
        <w:ind w:left="28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96742F"/>
    <w:multiLevelType w:val="multilevel"/>
    <w:tmpl w:val="E834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D12214"/>
    <w:multiLevelType w:val="hybridMultilevel"/>
    <w:tmpl w:val="349E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2C0260"/>
    <w:multiLevelType w:val="hybridMultilevel"/>
    <w:tmpl w:val="AA8677C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16cid:durableId="1596553292">
    <w:abstractNumId w:val="43"/>
  </w:num>
  <w:num w:numId="2" w16cid:durableId="1008798037">
    <w:abstractNumId w:val="41"/>
  </w:num>
  <w:num w:numId="3" w16cid:durableId="90980459">
    <w:abstractNumId w:val="19"/>
  </w:num>
  <w:num w:numId="4" w16cid:durableId="976030616">
    <w:abstractNumId w:val="28"/>
  </w:num>
  <w:num w:numId="5" w16cid:durableId="184027698">
    <w:abstractNumId w:val="8"/>
  </w:num>
  <w:num w:numId="6" w16cid:durableId="1475292639">
    <w:abstractNumId w:val="31"/>
  </w:num>
  <w:num w:numId="7" w16cid:durableId="1536192648">
    <w:abstractNumId w:val="22"/>
  </w:num>
  <w:num w:numId="8" w16cid:durableId="1940747628">
    <w:abstractNumId w:val="17"/>
  </w:num>
  <w:num w:numId="9" w16cid:durableId="1299843072">
    <w:abstractNumId w:val="45"/>
  </w:num>
  <w:num w:numId="10" w16cid:durableId="961039562">
    <w:abstractNumId w:val="32"/>
  </w:num>
  <w:num w:numId="11" w16cid:durableId="118382133">
    <w:abstractNumId w:val="25"/>
  </w:num>
  <w:num w:numId="12" w16cid:durableId="1977448008">
    <w:abstractNumId w:val="42"/>
  </w:num>
  <w:num w:numId="13" w16cid:durableId="654142230">
    <w:abstractNumId w:val="46"/>
  </w:num>
  <w:num w:numId="14" w16cid:durableId="1453326348">
    <w:abstractNumId w:val="38"/>
  </w:num>
  <w:num w:numId="15" w16cid:durableId="701705645">
    <w:abstractNumId w:val="11"/>
  </w:num>
  <w:num w:numId="16" w16cid:durableId="1824814843">
    <w:abstractNumId w:val="9"/>
  </w:num>
  <w:num w:numId="17" w16cid:durableId="228005810">
    <w:abstractNumId w:val="2"/>
  </w:num>
  <w:num w:numId="18" w16cid:durableId="342125628">
    <w:abstractNumId w:val="35"/>
  </w:num>
  <w:num w:numId="19" w16cid:durableId="2072582538">
    <w:abstractNumId w:val="16"/>
  </w:num>
  <w:num w:numId="20" w16cid:durableId="1173837221">
    <w:abstractNumId w:val="10"/>
  </w:num>
  <w:num w:numId="21" w16cid:durableId="1457719716">
    <w:abstractNumId w:val="7"/>
  </w:num>
  <w:num w:numId="22" w16cid:durableId="1188979681">
    <w:abstractNumId w:val="18"/>
  </w:num>
  <w:num w:numId="23" w16cid:durableId="393772015">
    <w:abstractNumId w:val="14"/>
  </w:num>
  <w:num w:numId="24" w16cid:durableId="1695186198">
    <w:abstractNumId w:val="5"/>
  </w:num>
  <w:num w:numId="25" w16cid:durableId="38484276">
    <w:abstractNumId w:val="13"/>
  </w:num>
  <w:num w:numId="26" w16cid:durableId="1024672317">
    <w:abstractNumId w:val="34"/>
  </w:num>
  <w:num w:numId="27" w16cid:durableId="281812445">
    <w:abstractNumId w:val="21"/>
  </w:num>
  <w:num w:numId="28" w16cid:durableId="2055737821">
    <w:abstractNumId w:val="15"/>
  </w:num>
  <w:num w:numId="29" w16cid:durableId="1917855523">
    <w:abstractNumId w:val="39"/>
  </w:num>
  <w:num w:numId="30" w16cid:durableId="151532553">
    <w:abstractNumId w:val="0"/>
  </w:num>
  <w:num w:numId="31" w16cid:durableId="190143184">
    <w:abstractNumId w:val="23"/>
  </w:num>
  <w:num w:numId="32" w16cid:durableId="47149833">
    <w:abstractNumId w:val="36"/>
  </w:num>
  <w:num w:numId="33" w16cid:durableId="1740442350">
    <w:abstractNumId w:val="33"/>
  </w:num>
  <w:num w:numId="34" w16cid:durableId="1294020034">
    <w:abstractNumId w:val="20"/>
  </w:num>
  <w:num w:numId="35" w16cid:durableId="859053289">
    <w:abstractNumId w:val="27"/>
  </w:num>
  <w:num w:numId="36" w16cid:durableId="1475638392">
    <w:abstractNumId w:val="6"/>
  </w:num>
  <w:num w:numId="37" w16cid:durableId="536239231">
    <w:abstractNumId w:val="26"/>
  </w:num>
  <w:num w:numId="38" w16cid:durableId="1117680098">
    <w:abstractNumId w:val="12"/>
  </w:num>
  <w:num w:numId="39" w16cid:durableId="363214417">
    <w:abstractNumId w:val="4"/>
  </w:num>
  <w:num w:numId="40" w16cid:durableId="2100249841">
    <w:abstractNumId w:val="40"/>
  </w:num>
  <w:num w:numId="41" w16cid:durableId="396439312">
    <w:abstractNumId w:val="37"/>
  </w:num>
  <w:num w:numId="42" w16cid:durableId="1801915367">
    <w:abstractNumId w:val="44"/>
  </w:num>
  <w:num w:numId="43" w16cid:durableId="1636830387">
    <w:abstractNumId w:val="3"/>
  </w:num>
  <w:num w:numId="44" w16cid:durableId="1892686663">
    <w:abstractNumId w:val="24"/>
  </w:num>
  <w:num w:numId="45" w16cid:durableId="1113747168">
    <w:abstractNumId w:val="30"/>
  </w:num>
  <w:num w:numId="46" w16cid:durableId="89665301">
    <w:abstractNumId w:val="1"/>
  </w:num>
  <w:num w:numId="47" w16cid:durableId="7956364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57"/>
    <w:rsid w:val="000002CA"/>
    <w:rsid w:val="00003A9E"/>
    <w:rsid w:val="000069E2"/>
    <w:rsid w:val="00012479"/>
    <w:rsid w:val="00015A99"/>
    <w:rsid w:val="00015C67"/>
    <w:rsid w:val="0001626F"/>
    <w:rsid w:val="0001642F"/>
    <w:rsid w:val="00016F91"/>
    <w:rsid w:val="000208E1"/>
    <w:rsid w:val="00020B0C"/>
    <w:rsid w:val="00023EF1"/>
    <w:rsid w:val="000263AF"/>
    <w:rsid w:val="00027DB8"/>
    <w:rsid w:val="000302AF"/>
    <w:rsid w:val="00031D32"/>
    <w:rsid w:val="00032F6E"/>
    <w:rsid w:val="000370DA"/>
    <w:rsid w:val="00040A79"/>
    <w:rsid w:val="000416F3"/>
    <w:rsid w:val="000425A4"/>
    <w:rsid w:val="00043718"/>
    <w:rsid w:val="000445F0"/>
    <w:rsid w:val="000446FC"/>
    <w:rsid w:val="00044DF3"/>
    <w:rsid w:val="000472CB"/>
    <w:rsid w:val="00051566"/>
    <w:rsid w:val="000533E5"/>
    <w:rsid w:val="000557FA"/>
    <w:rsid w:val="0005760E"/>
    <w:rsid w:val="00061517"/>
    <w:rsid w:val="000629B4"/>
    <w:rsid w:val="000678C2"/>
    <w:rsid w:val="00070E4B"/>
    <w:rsid w:val="00071219"/>
    <w:rsid w:val="00073B8F"/>
    <w:rsid w:val="00074475"/>
    <w:rsid w:val="00074FD8"/>
    <w:rsid w:val="00075F7C"/>
    <w:rsid w:val="00081F9E"/>
    <w:rsid w:val="0008204D"/>
    <w:rsid w:val="000853E5"/>
    <w:rsid w:val="000865B1"/>
    <w:rsid w:val="00087B96"/>
    <w:rsid w:val="0009109A"/>
    <w:rsid w:val="0009129D"/>
    <w:rsid w:val="00094E1B"/>
    <w:rsid w:val="000956AD"/>
    <w:rsid w:val="000959B9"/>
    <w:rsid w:val="000A06D8"/>
    <w:rsid w:val="000A0ECC"/>
    <w:rsid w:val="000A168B"/>
    <w:rsid w:val="000A2F09"/>
    <w:rsid w:val="000A44AD"/>
    <w:rsid w:val="000A54B6"/>
    <w:rsid w:val="000A5A5B"/>
    <w:rsid w:val="000A5AF4"/>
    <w:rsid w:val="000A73D1"/>
    <w:rsid w:val="000A7CB4"/>
    <w:rsid w:val="000B07B5"/>
    <w:rsid w:val="000B2F49"/>
    <w:rsid w:val="000B30AD"/>
    <w:rsid w:val="000B7370"/>
    <w:rsid w:val="000C05EA"/>
    <w:rsid w:val="000C08AF"/>
    <w:rsid w:val="000C40C4"/>
    <w:rsid w:val="000C6096"/>
    <w:rsid w:val="000C6AE8"/>
    <w:rsid w:val="000D1606"/>
    <w:rsid w:val="000D28E8"/>
    <w:rsid w:val="000D4025"/>
    <w:rsid w:val="000D65E6"/>
    <w:rsid w:val="000D6A9A"/>
    <w:rsid w:val="000E05EC"/>
    <w:rsid w:val="000E5C86"/>
    <w:rsid w:val="000E6DF7"/>
    <w:rsid w:val="000F25EB"/>
    <w:rsid w:val="000F3FFE"/>
    <w:rsid w:val="000F4FBE"/>
    <w:rsid w:val="000F4FF1"/>
    <w:rsid w:val="000F5310"/>
    <w:rsid w:val="000F7940"/>
    <w:rsid w:val="000F7CDD"/>
    <w:rsid w:val="000F7D3F"/>
    <w:rsid w:val="00100CA0"/>
    <w:rsid w:val="0010264C"/>
    <w:rsid w:val="00103D8E"/>
    <w:rsid w:val="00103E91"/>
    <w:rsid w:val="00111E08"/>
    <w:rsid w:val="00112587"/>
    <w:rsid w:val="00113E5B"/>
    <w:rsid w:val="00113E61"/>
    <w:rsid w:val="00117249"/>
    <w:rsid w:val="001207EF"/>
    <w:rsid w:val="001215C2"/>
    <w:rsid w:val="00122AEC"/>
    <w:rsid w:val="00131A08"/>
    <w:rsid w:val="0013216C"/>
    <w:rsid w:val="00141089"/>
    <w:rsid w:val="0014512C"/>
    <w:rsid w:val="00147AEC"/>
    <w:rsid w:val="001507A7"/>
    <w:rsid w:val="0015313D"/>
    <w:rsid w:val="00155965"/>
    <w:rsid w:val="00161672"/>
    <w:rsid w:val="00166255"/>
    <w:rsid w:val="00172367"/>
    <w:rsid w:val="00173A59"/>
    <w:rsid w:val="001750FB"/>
    <w:rsid w:val="001754C6"/>
    <w:rsid w:val="001808A0"/>
    <w:rsid w:val="00181AC4"/>
    <w:rsid w:val="001833D1"/>
    <w:rsid w:val="00183838"/>
    <w:rsid w:val="00184355"/>
    <w:rsid w:val="00186738"/>
    <w:rsid w:val="001903FB"/>
    <w:rsid w:val="00192C7C"/>
    <w:rsid w:val="00195876"/>
    <w:rsid w:val="00195BB6"/>
    <w:rsid w:val="001A01FD"/>
    <w:rsid w:val="001A0DC9"/>
    <w:rsid w:val="001A5247"/>
    <w:rsid w:val="001A5682"/>
    <w:rsid w:val="001A5F0F"/>
    <w:rsid w:val="001A77FE"/>
    <w:rsid w:val="001B2E40"/>
    <w:rsid w:val="001B761A"/>
    <w:rsid w:val="001B7E62"/>
    <w:rsid w:val="001C3970"/>
    <w:rsid w:val="001C5C71"/>
    <w:rsid w:val="001C5ED6"/>
    <w:rsid w:val="001D4AA1"/>
    <w:rsid w:val="001D51E9"/>
    <w:rsid w:val="001D7A72"/>
    <w:rsid w:val="001E3630"/>
    <w:rsid w:val="001E4B9E"/>
    <w:rsid w:val="001E5279"/>
    <w:rsid w:val="001E53A3"/>
    <w:rsid w:val="001E6BCC"/>
    <w:rsid w:val="001F0ABA"/>
    <w:rsid w:val="001F2C6D"/>
    <w:rsid w:val="001F6BA3"/>
    <w:rsid w:val="001F798F"/>
    <w:rsid w:val="002024C1"/>
    <w:rsid w:val="00203310"/>
    <w:rsid w:val="002041B8"/>
    <w:rsid w:val="00206895"/>
    <w:rsid w:val="00206B3B"/>
    <w:rsid w:val="00212DEA"/>
    <w:rsid w:val="002136C6"/>
    <w:rsid w:val="00213962"/>
    <w:rsid w:val="00214461"/>
    <w:rsid w:val="00214644"/>
    <w:rsid w:val="002166E8"/>
    <w:rsid w:val="002200F9"/>
    <w:rsid w:val="00220DB0"/>
    <w:rsid w:val="00221160"/>
    <w:rsid w:val="0022292A"/>
    <w:rsid w:val="002238AA"/>
    <w:rsid w:val="00223E28"/>
    <w:rsid w:val="0022414C"/>
    <w:rsid w:val="002259BC"/>
    <w:rsid w:val="00225D5C"/>
    <w:rsid w:val="00230A1E"/>
    <w:rsid w:val="002345FF"/>
    <w:rsid w:val="00240F4F"/>
    <w:rsid w:val="002436F0"/>
    <w:rsid w:val="002437E8"/>
    <w:rsid w:val="00243DDD"/>
    <w:rsid w:val="00244245"/>
    <w:rsid w:val="002467D8"/>
    <w:rsid w:val="00251E9E"/>
    <w:rsid w:val="0025368D"/>
    <w:rsid w:val="00254B87"/>
    <w:rsid w:val="00254DEE"/>
    <w:rsid w:val="00257249"/>
    <w:rsid w:val="002572A1"/>
    <w:rsid w:val="0025767A"/>
    <w:rsid w:val="00257820"/>
    <w:rsid w:val="0026214B"/>
    <w:rsid w:val="00264811"/>
    <w:rsid w:val="00264E43"/>
    <w:rsid w:val="002661D1"/>
    <w:rsid w:val="002664B0"/>
    <w:rsid w:val="00267008"/>
    <w:rsid w:val="00267B23"/>
    <w:rsid w:val="00270860"/>
    <w:rsid w:val="002727DA"/>
    <w:rsid w:val="00273A4C"/>
    <w:rsid w:val="00285B43"/>
    <w:rsid w:val="002879E0"/>
    <w:rsid w:val="00287E97"/>
    <w:rsid w:val="00290059"/>
    <w:rsid w:val="002904D5"/>
    <w:rsid w:val="002923E6"/>
    <w:rsid w:val="002971EE"/>
    <w:rsid w:val="002A0370"/>
    <w:rsid w:val="002A16C1"/>
    <w:rsid w:val="002A31F2"/>
    <w:rsid w:val="002A38D2"/>
    <w:rsid w:val="002A7480"/>
    <w:rsid w:val="002B467C"/>
    <w:rsid w:val="002B668B"/>
    <w:rsid w:val="002B6912"/>
    <w:rsid w:val="002C094C"/>
    <w:rsid w:val="002C3AF6"/>
    <w:rsid w:val="002C3FC0"/>
    <w:rsid w:val="002C463F"/>
    <w:rsid w:val="002D201B"/>
    <w:rsid w:val="002D30BA"/>
    <w:rsid w:val="002D41B9"/>
    <w:rsid w:val="002D5A4D"/>
    <w:rsid w:val="002D6057"/>
    <w:rsid w:val="002D6937"/>
    <w:rsid w:val="002D6D6A"/>
    <w:rsid w:val="002D7A5A"/>
    <w:rsid w:val="002D7CF3"/>
    <w:rsid w:val="002D7E4E"/>
    <w:rsid w:val="002E0721"/>
    <w:rsid w:val="002E2FAA"/>
    <w:rsid w:val="002E42C5"/>
    <w:rsid w:val="002E6669"/>
    <w:rsid w:val="002E779A"/>
    <w:rsid w:val="002F1D2D"/>
    <w:rsid w:val="002F3608"/>
    <w:rsid w:val="002F608E"/>
    <w:rsid w:val="00302637"/>
    <w:rsid w:val="003054B6"/>
    <w:rsid w:val="0030778A"/>
    <w:rsid w:val="003131BA"/>
    <w:rsid w:val="00313666"/>
    <w:rsid w:val="0031494B"/>
    <w:rsid w:val="00321BA1"/>
    <w:rsid w:val="003226D1"/>
    <w:rsid w:val="00322EA7"/>
    <w:rsid w:val="003233E9"/>
    <w:rsid w:val="00326594"/>
    <w:rsid w:val="00326D6C"/>
    <w:rsid w:val="00333756"/>
    <w:rsid w:val="003357DF"/>
    <w:rsid w:val="00343878"/>
    <w:rsid w:val="00350DB6"/>
    <w:rsid w:val="00351373"/>
    <w:rsid w:val="003559A3"/>
    <w:rsid w:val="00361505"/>
    <w:rsid w:val="0036181F"/>
    <w:rsid w:val="00362F6E"/>
    <w:rsid w:val="003631E1"/>
    <w:rsid w:val="00373779"/>
    <w:rsid w:val="00374388"/>
    <w:rsid w:val="003745F2"/>
    <w:rsid w:val="0037509B"/>
    <w:rsid w:val="00387039"/>
    <w:rsid w:val="0038797F"/>
    <w:rsid w:val="003912DC"/>
    <w:rsid w:val="00393FC3"/>
    <w:rsid w:val="00396B02"/>
    <w:rsid w:val="003A05AC"/>
    <w:rsid w:val="003A2918"/>
    <w:rsid w:val="003A4FF2"/>
    <w:rsid w:val="003A54E4"/>
    <w:rsid w:val="003A598C"/>
    <w:rsid w:val="003A676A"/>
    <w:rsid w:val="003B258A"/>
    <w:rsid w:val="003B25DA"/>
    <w:rsid w:val="003B2F31"/>
    <w:rsid w:val="003B55DD"/>
    <w:rsid w:val="003B6600"/>
    <w:rsid w:val="003B6CEF"/>
    <w:rsid w:val="003B71BA"/>
    <w:rsid w:val="003C2666"/>
    <w:rsid w:val="003C480D"/>
    <w:rsid w:val="003D2E82"/>
    <w:rsid w:val="003D317A"/>
    <w:rsid w:val="003D3A85"/>
    <w:rsid w:val="003D729D"/>
    <w:rsid w:val="003E05E4"/>
    <w:rsid w:val="003E0930"/>
    <w:rsid w:val="003E122B"/>
    <w:rsid w:val="003E3E14"/>
    <w:rsid w:val="003E4281"/>
    <w:rsid w:val="003E711D"/>
    <w:rsid w:val="003F3339"/>
    <w:rsid w:val="003F38E9"/>
    <w:rsid w:val="003F406F"/>
    <w:rsid w:val="003F466A"/>
    <w:rsid w:val="003F6325"/>
    <w:rsid w:val="003F6E1D"/>
    <w:rsid w:val="003F76F5"/>
    <w:rsid w:val="00400157"/>
    <w:rsid w:val="004012D5"/>
    <w:rsid w:val="004048E4"/>
    <w:rsid w:val="004062AC"/>
    <w:rsid w:val="00406D1C"/>
    <w:rsid w:val="0040781A"/>
    <w:rsid w:val="004120CB"/>
    <w:rsid w:val="00415084"/>
    <w:rsid w:val="00417E6E"/>
    <w:rsid w:val="004215FA"/>
    <w:rsid w:val="00421BA9"/>
    <w:rsid w:val="00421F19"/>
    <w:rsid w:val="0042278E"/>
    <w:rsid w:val="00422F53"/>
    <w:rsid w:val="00423098"/>
    <w:rsid w:val="004248A5"/>
    <w:rsid w:val="00425F53"/>
    <w:rsid w:val="00434CC4"/>
    <w:rsid w:val="00434D39"/>
    <w:rsid w:val="0043645D"/>
    <w:rsid w:val="00437806"/>
    <w:rsid w:val="00440521"/>
    <w:rsid w:val="0044245B"/>
    <w:rsid w:val="00444996"/>
    <w:rsid w:val="00446A08"/>
    <w:rsid w:val="0045039F"/>
    <w:rsid w:val="00455723"/>
    <w:rsid w:val="0046139D"/>
    <w:rsid w:val="004613EA"/>
    <w:rsid w:val="004616B4"/>
    <w:rsid w:val="004624C1"/>
    <w:rsid w:val="00463BD1"/>
    <w:rsid w:val="00463CE0"/>
    <w:rsid w:val="004648F1"/>
    <w:rsid w:val="00465700"/>
    <w:rsid w:val="00470CAF"/>
    <w:rsid w:val="00471A67"/>
    <w:rsid w:val="00471ECC"/>
    <w:rsid w:val="0047455C"/>
    <w:rsid w:val="00475FE9"/>
    <w:rsid w:val="00480159"/>
    <w:rsid w:val="00482AFA"/>
    <w:rsid w:val="00484648"/>
    <w:rsid w:val="004857E4"/>
    <w:rsid w:val="0048789F"/>
    <w:rsid w:val="0049247B"/>
    <w:rsid w:val="00493065"/>
    <w:rsid w:val="00495912"/>
    <w:rsid w:val="00495E25"/>
    <w:rsid w:val="00497193"/>
    <w:rsid w:val="004A0812"/>
    <w:rsid w:val="004A2D99"/>
    <w:rsid w:val="004A3B79"/>
    <w:rsid w:val="004A401D"/>
    <w:rsid w:val="004A4149"/>
    <w:rsid w:val="004B24EA"/>
    <w:rsid w:val="004B52F8"/>
    <w:rsid w:val="004B5FFC"/>
    <w:rsid w:val="004B62C1"/>
    <w:rsid w:val="004C0B58"/>
    <w:rsid w:val="004C260C"/>
    <w:rsid w:val="004C2BA2"/>
    <w:rsid w:val="004C30B9"/>
    <w:rsid w:val="004C3831"/>
    <w:rsid w:val="004C5413"/>
    <w:rsid w:val="004C5C5D"/>
    <w:rsid w:val="004C6455"/>
    <w:rsid w:val="004D1F4A"/>
    <w:rsid w:val="004D26A8"/>
    <w:rsid w:val="004D429F"/>
    <w:rsid w:val="004E0128"/>
    <w:rsid w:val="004E4B7D"/>
    <w:rsid w:val="004E4D9F"/>
    <w:rsid w:val="004E6BC5"/>
    <w:rsid w:val="004F2163"/>
    <w:rsid w:val="004F3102"/>
    <w:rsid w:val="004F4484"/>
    <w:rsid w:val="004F4F01"/>
    <w:rsid w:val="004F5008"/>
    <w:rsid w:val="004F5863"/>
    <w:rsid w:val="00501720"/>
    <w:rsid w:val="00504D7F"/>
    <w:rsid w:val="00504F1E"/>
    <w:rsid w:val="00505045"/>
    <w:rsid w:val="0050547B"/>
    <w:rsid w:val="005068C0"/>
    <w:rsid w:val="00507A2D"/>
    <w:rsid w:val="005167CE"/>
    <w:rsid w:val="00526C89"/>
    <w:rsid w:val="00526F15"/>
    <w:rsid w:val="00533AFD"/>
    <w:rsid w:val="00536DDB"/>
    <w:rsid w:val="00541253"/>
    <w:rsid w:val="00542B50"/>
    <w:rsid w:val="005443EF"/>
    <w:rsid w:val="00546150"/>
    <w:rsid w:val="00546418"/>
    <w:rsid w:val="00546878"/>
    <w:rsid w:val="005473FA"/>
    <w:rsid w:val="0055363F"/>
    <w:rsid w:val="0055461B"/>
    <w:rsid w:val="00555080"/>
    <w:rsid w:val="00556563"/>
    <w:rsid w:val="005610D6"/>
    <w:rsid w:val="00561296"/>
    <w:rsid w:val="005621A3"/>
    <w:rsid w:val="00564860"/>
    <w:rsid w:val="00566C92"/>
    <w:rsid w:val="00566CD6"/>
    <w:rsid w:val="00567831"/>
    <w:rsid w:val="00573600"/>
    <w:rsid w:val="0058117E"/>
    <w:rsid w:val="0058292C"/>
    <w:rsid w:val="00587578"/>
    <w:rsid w:val="0058760E"/>
    <w:rsid w:val="00587F20"/>
    <w:rsid w:val="005979E6"/>
    <w:rsid w:val="005A0666"/>
    <w:rsid w:val="005A2C30"/>
    <w:rsid w:val="005A39A9"/>
    <w:rsid w:val="005A46A0"/>
    <w:rsid w:val="005A4D28"/>
    <w:rsid w:val="005B1A95"/>
    <w:rsid w:val="005B2BDD"/>
    <w:rsid w:val="005B3675"/>
    <w:rsid w:val="005B645D"/>
    <w:rsid w:val="005B64EE"/>
    <w:rsid w:val="005C05EE"/>
    <w:rsid w:val="005C15B9"/>
    <w:rsid w:val="005C5227"/>
    <w:rsid w:val="005C67FD"/>
    <w:rsid w:val="005C6888"/>
    <w:rsid w:val="005C6A53"/>
    <w:rsid w:val="005C7C04"/>
    <w:rsid w:val="005D12F4"/>
    <w:rsid w:val="005D1939"/>
    <w:rsid w:val="005D3B5A"/>
    <w:rsid w:val="005D4FF5"/>
    <w:rsid w:val="005D59F3"/>
    <w:rsid w:val="005E7115"/>
    <w:rsid w:val="005E7590"/>
    <w:rsid w:val="005F1587"/>
    <w:rsid w:val="005F16CF"/>
    <w:rsid w:val="005F29F6"/>
    <w:rsid w:val="005F5E97"/>
    <w:rsid w:val="0060056E"/>
    <w:rsid w:val="00601953"/>
    <w:rsid w:val="006032D8"/>
    <w:rsid w:val="0060373F"/>
    <w:rsid w:val="0060389A"/>
    <w:rsid w:val="00606A44"/>
    <w:rsid w:val="006115EC"/>
    <w:rsid w:val="00612484"/>
    <w:rsid w:val="006161AC"/>
    <w:rsid w:val="00616426"/>
    <w:rsid w:val="00623C38"/>
    <w:rsid w:val="00624042"/>
    <w:rsid w:val="0062467B"/>
    <w:rsid w:val="00626E2D"/>
    <w:rsid w:val="00627182"/>
    <w:rsid w:val="00627359"/>
    <w:rsid w:val="00627512"/>
    <w:rsid w:val="00627724"/>
    <w:rsid w:val="00627979"/>
    <w:rsid w:val="00630FE1"/>
    <w:rsid w:val="00631FF5"/>
    <w:rsid w:val="00632F93"/>
    <w:rsid w:val="00634E6B"/>
    <w:rsid w:val="00640280"/>
    <w:rsid w:val="00641005"/>
    <w:rsid w:val="00641FA6"/>
    <w:rsid w:val="0064554E"/>
    <w:rsid w:val="00650474"/>
    <w:rsid w:val="006510DE"/>
    <w:rsid w:val="00654218"/>
    <w:rsid w:val="00654D83"/>
    <w:rsid w:val="006558A8"/>
    <w:rsid w:val="00660C04"/>
    <w:rsid w:val="00662253"/>
    <w:rsid w:val="00662730"/>
    <w:rsid w:val="006627B8"/>
    <w:rsid w:val="0066300E"/>
    <w:rsid w:val="00663E11"/>
    <w:rsid w:val="00672D32"/>
    <w:rsid w:val="00672D93"/>
    <w:rsid w:val="00673CCF"/>
    <w:rsid w:val="006748AB"/>
    <w:rsid w:val="00677D6D"/>
    <w:rsid w:val="006811FC"/>
    <w:rsid w:val="0068208A"/>
    <w:rsid w:val="00683576"/>
    <w:rsid w:val="00685157"/>
    <w:rsid w:val="00685DAF"/>
    <w:rsid w:val="00690054"/>
    <w:rsid w:val="0069260C"/>
    <w:rsid w:val="00693E1A"/>
    <w:rsid w:val="0069407D"/>
    <w:rsid w:val="006A1448"/>
    <w:rsid w:val="006A2A45"/>
    <w:rsid w:val="006A635B"/>
    <w:rsid w:val="006B1D75"/>
    <w:rsid w:val="006B1F1C"/>
    <w:rsid w:val="006B2200"/>
    <w:rsid w:val="006B2BCB"/>
    <w:rsid w:val="006B2BD1"/>
    <w:rsid w:val="006B5DF9"/>
    <w:rsid w:val="006B62B3"/>
    <w:rsid w:val="006C2A28"/>
    <w:rsid w:val="006C5A98"/>
    <w:rsid w:val="006C6672"/>
    <w:rsid w:val="006D50CB"/>
    <w:rsid w:val="006D7316"/>
    <w:rsid w:val="006E1243"/>
    <w:rsid w:val="006E4BEB"/>
    <w:rsid w:val="006E74C3"/>
    <w:rsid w:val="006E7518"/>
    <w:rsid w:val="006F0256"/>
    <w:rsid w:val="006F0A1C"/>
    <w:rsid w:val="006F2D96"/>
    <w:rsid w:val="006F3E22"/>
    <w:rsid w:val="006F401E"/>
    <w:rsid w:val="006F4692"/>
    <w:rsid w:val="006F6E6D"/>
    <w:rsid w:val="00701D26"/>
    <w:rsid w:val="00701DE2"/>
    <w:rsid w:val="00703541"/>
    <w:rsid w:val="0070392F"/>
    <w:rsid w:val="00704923"/>
    <w:rsid w:val="00706F62"/>
    <w:rsid w:val="007078EF"/>
    <w:rsid w:val="00707DB8"/>
    <w:rsid w:val="0071114E"/>
    <w:rsid w:val="00715F21"/>
    <w:rsid w:val="007176FA"/>
    <w:rsid w:val="00720645"/>
    <w:rsid w:val="0072335D"/>
    <w:rsid w:val="007267BC"/>
    <w:rsid w:val="00730F35"/>
    <w:rsid w:val="007351C6"/>
    <w:rsid w:val="00735DD6"/>
    <w:rsid w:val="00737962"/>
    <w:rsid w:val="00743156"/>
    <w:rsid w:val="00744304"/>
    <w:rsid w:val="0074434B"/>
    <w:rsid w:val="00751E81"/>
    <w:rsid w:val="00753116"/>
    <w:rsid w:val="0075598D"/>
    <w:rsid w:val="00756BE0"/>
    <w:rsid w:val="00756BF6"/>
    <w:rsid w:val="00762709"/>
    <w:rsid w:val="00762B14"/>
    <w:rsid w:val="00762E4A"/>
    <w:rsid w:val="00762F32"/>
    <w:rsid w:val="007635F6"/>
    <w:rsid w:val="007643A6"/>
    <w:rsid w:val="0076573E"/>
    <w:rsid w:val="00766AE4"/>
    <w:rsid w:val="00771D0F"/>
    <w:rsid w:val="00772F75"/>
    <w:rsid w:val="00773D7B"/>
    <w:rsid w:val="00775B16"/>
    <w:rsid w:val="00777398"/>
    <w:rsid w:val="00777853"/>
    <w:rsid w:val="00777C9C"/>
    <w:rsid w:val="00780471"/>
    <w:rsid w:val="00780DD3"/>
    <w:rsid w:val="00781E4B"/>
    <w:rsid w:val="0078618A"/>
    <w:rsid w:val="00786646"/>
    <w:rsid w:val="00787B04"/>
    <w:rsid w:val="00791F44"/>
    <w:rsid w:val="0079500B"/>
    <w:rsid w:val="007962F7"/>
    <w:rsid w:val="007A4030"/>
    <w:rsid w:val="007A71B9"/>
    <w:rsid w:val="007B1A2F"/>
    <w:rsid w:val="007B3019"/>
    <w:rsid w:val="007B33A0"/>
    <w:rsid w:val="007B5494"/>
    <w:rsid w:val="007C1126"/>
    <w:rsid w:val="007C1F57"/>
    <w:rsid w:val="007C333E"/>
    <w:rsid w:val="007C3DB2"/>
    <w:rsid w:val="007C3EA9"/>
    <w:rsid w:val="007C6D37"/>
    <w:rsid w:val="007C7B43"/>
    <w:rsid w:val="007D02E4"/>
    <w:rsid w:val="007D2B60"/>
    <w:rsid w:val="007D3145"/>
    <w:rsid w:val="007D4129"/>
    <w:rsid w:val="007D4548"/>
    <w:rsid w:val="007E3441"/>
    <w:rsid w:val="007E39B2"/>
    <w:rsid w:val="007E45CC"/>
    <w:rsid w:val="007E6CC3"/>
    <w:rsid w:val="007F04F5"/>
    <w:rsid w:val="007F0BF9"/>
    <w:rsid w:val="007F1E13"/>
    <w:rsid w:val="007F3579"/>
    <w:rsid w:val="007F5DF1"/>
    <w:rsid w:val="008005AE"/>
    <w:rsid w:val="008006C5"/>
    <w:rsid w:val="00800FB4"/>
    <w:rsid w:val="00802A37"/>
    <w:rsid w:val="00802D4C"/>
    <w:rsid w:val="00803822"/>
    <w:rsid w:val="00804A67"/>
    <w:rsid w:val="00804ADE"/>
    <w:rsid w:val="008056D2"/>
    <w:rsid w:val="00820B16"/>
    <w:rsid w:val="00820CC9"/>
    <w:rsid w:val="00821344"/>
    <w:rsid w:val="00827556"/>
    <w:rsid w:val="008311AF"/>
    <w:rsid w:val="00832451"/>
    <w:rsid w:val="008327B8"/>
    <w:rsid w:val="0084064B"/>
    <w:rsid w:val="00840E88"/>
    <w:rsid w:val="00843553"/>
    <w:rsid w:val="008450E6"/>
    <w:rsid w:val="00846F60"/>
    <w:rsid w:val="00847309"/>
    <w:rsid w:val="00854E76"/>
    <w:rsid w:val="008570AC"/>
    <w:rsid w:val="008619D2"/>
    <w:rsid w:val="00861BCE"/>
    <w:rsid w:val="008625B7"/>
    <w:rsid w:val="00863147"/>
    <w:rsid w:val="00865711"/>
    <w:rsid w:val="0086707E"/>
    <w:rsid w:val="00873E17"/>
    <w:rsid w:val="00874B99"/>
    <w:rsid w:val="008820ED"/>
    <w:rsid w:val="00884195"/>
    <w:rsid w:val="00884FD6"/>
    <w:rsid w:val="00885992"/>
    <w:rsid w:val="00885E9C"/>
    <w:rsid w:val="008871AE"/>
    <w:rsid w:val="00890199"/>
    <w:rsid w:val="008921A4"/>
    <w:rsid w:val="00892A90"/>
    <w:rsid w:val="00894421"/>
    <w:rsid w:val="008A320E"/>
    <w:rsid w:val="008A3BF8"/>
    <w:rsid w:val="008A4694"/>
    <w:rsid w:val="008A5F88"/>
    <w:rsid w:val="008A5FBD"/>
    <w:rsid w:val="008A6914"/>
    <w:rsid w:val="008B0E50"/>
    <w:rsid w:val="008B1535"/>
    <w:rsid w:val="008B49EE"/>
    <w:rsid w:val="008C10F3"/>
    <w:rsid w:val="008C20CB"/>
    <w:rsid w:val="008C34DC"/>
    <w:rsid w:val="008C34F9"/>
    <w:rsid w:val="008C5010"/>
    <w:rsid w:val="008C513E"/>
    <w:rsid w:val="008C5B13"/>
    <w:rsid w:val="008C7C3F"/>
    <w:rsid w:val="008D29F5"/>
    <w:rsid w:val="008D4E2D"/>
    <w:rsid w:val="008D68BA"/>
    <w:rsid w:val="008D6AB7"/>
    <w:rsid w:val="008E408E"/>
    <w:rsid w:val="008E4641"/>
    <w:rsid w:val="008F1310"/>
    <w:rsid w:val="008F4EB0"/>
    <w:rsid w:val="008F5ABB"/>
    <w:rsid w:val="008F78D9"/>
    <w:rsid w:val="008F7AF6"/>
    <w:rsid w:val="00901EED"/>
    <w:rsid w:val="009027F2"/>
    <w:rsid w:val="00903338"/>
    <w:rsid w:val="00906767"/>
    <w:rsid w:val="0091032A"/>
    <w:rsid w:val="00910578"/>
    <w:rsid w:val="009127B2"/>
    <w:rsid w:val="009128AA"/>
    <w:rsid w:val="00912994"/>
    <w:rsid w:val="00912ED9"/>
    <w:rsid w:val="00913EED"/>
    <w:rsid w:val="0091505D"/>
    <w:rsid w:val="00917967"/>
    <w:rsid w:val="00921C7A"/>
    <w:rsid w:val="009239A8"/>
    <w:rsid w:val="00923A49"/>
    <w:rsid w:val="00923AEC"/>
    <w:rsid w:val="00926823"/>
    <w:rsid w:val="00931881"/>
    <w:rsid w:val="00933406"/>
    <w:rsid w:val="009344D6"/>
    <w:rsid w:val="009347D8"/>
    <w:rsid w:val="009364C4"/>
    <w:rsid w:val="00937123"/>
    <w:rsid w:val="0094116F"/>
    <w:rsid w:val="00941CD7"/>
    <w:rsid w:val="00947E96"/>
    <w:rsid w:val="00951BB6"/>
    <w:rsid w:val="00955F8A"/>
    <w:rsid w:val="0095637C"/>
    <w:rsid w:val="00956852"/>
    <w:rsid w:val="00957DB7"/>
    <w:rsid w:val="009624E7"/>
    <w:rsid w:val="00963014"/>
    <w:rsid w:val="00964AAB"/>
    <w:rsid w:val="009668A7"/>
    <w:rsid w:val="00971F41"/>
    <w:rsid w:val="00972155"/>
    <w:rsid w:val="009724BC"/>
    <w:rsid w:val="009728E3"/>
    <w:rsid w:val="0097383B"/>
    <w:rsid w:val="0097446B"/>
    <w:rsid w:val="009746AA"/>
    <w:rsid w:val="00976D80"/>
    <w:rsid w:val="00990462"/>
    <w:rsid w:val="0099125E"/>
    <w:rsid w:val="00994363"/>
    <w:rsid w:val="00994654"/>
    <w:rsid w:val="009951FF"/>
    <w:rsid w:val="009972A1"/>
    <w:rsid w:val="009A059E"/>
    <w:rsid w:val="009A1EA3"/>
    <w:rsid w:val="009A4585"/>
    <w:rsid w:val="009A47D2"/>
    <w:rsid w:val="009A61A7"/>
    <w:rsid w:val="009A79CE"/>
    <w:rsid w:val="009B5E77"/>
    <w:rsid w:val="009B62DA"/>
    <w:rsid w:val="009B711D"/>
    <w:rsid w:val="009C29B6"/>
    <w:rsid w:val="009C48BB"/>
    <w:rsid w:val="009C586F"/>
    <w:rsid w:val="009D2032"/>
    <w:rsid w:val="009D284E"/>
    <w:rsid w:val="009D4A90"/>
    <w:rsid w:val="009D5E34"/>
    <w:rsid w:val="009D7E6F"/>
    <w:rsid w:val="009E06E3"/>
    <w:rsid w:val="009E2B71"/>
    <w:rsid w:val="009E3221"/>
    <w:rsid w:val="009E3A61"/>
    <w:rsid w:val="009E4BEE"/>
    <w:rsid w:val="009E61FB"/>
    <w:rsid w:val="009F00E5"/>
    <w:rsid w:val="009F12F0"/>
    <w:rsid w:val="009F326B"/>
    <w:rsid w:val="009F5708"/>
    <w:rsid w:val="009F5735"/>
    <w:rsid w:val="009F66EB"/>
    <w:rsid w:val="00A05029"/>
    <w:rsid w:val="00A05A67"/>
    <w:rsid w:val="00A06FBA"/>
    <w:rsid w:val="00A1040B"/>
    <w:rsid w:val="00A13BA2"/>
    <w:rsid w:val="00A15505"/>
    <w:rsid w:val="00A1634E"/>
    <w:rsid w:val="00A176D2"/>
    <w:rsid w:val="00A17AEE"/>
    <w:rsid w:val="00A205CC"/>
    <w:rsid w:val="00A20A08"/>
    <w:rsid w:val="00A223FA"/>
    <w:rsid w:val="00A23E5F"/>
    <w:rsid w:val="00A24825"/>
    <w:rsid w:val="00A25EDB"/>
    <w:rsid w:val="00A26408"/>
    <w:rsid w:val="00A27F50"/>
    <w:rsid w:val="00A3031C"/>
    <w:rsid w:val="00A303AA"/>
    <w:rsid w:val="00A315A3"/>
    <w:rsid w:val="00A318DA"/>
    <w:rsid w:val="00A31E6D"/>
    <w:rsid w:val="00A338BC"/>
    <w:rsid w:val="00A33B61"/>
    <w:rsid w:val="00A340B7"/>
    <w:rsid w:val="00A360B2"/>
    <w:rsid w:val="00A36347"/>
    <w:rsid w:val="00A36F3D"/>
    <w:rsid w:val="00A37F0A"/>
    <w:rsid w:val="00A42A94"/>
    <w:rsid w:val="00A43E52"/>
    <w:rsid w:val="00A44511"/>
    <w:rsid w:val="00A45243"/>
    <w:rsid w:val="00A467A9"/>
    <w:rsid w:val="00A51AEE"/>
    <w:rsid w:val="00A5213C"/>
    <w:rsid w:val="00A54B45"/>
    <w:rsid w:val="00A5761B"/>
    <w:rsid w:val="00A6100C"/>
    <w:rsid w:val="00A61C2F"/>
    <w:rsid w:val="00A63441"/>
    <w:rsid w:val="00A65861"/>
    <w:rsid w:val="00A65B0A"/>
    <w:rsid w:val="00A660DC"/>
    <w:rsid w:val="00A6750E"/>
    <w:rsid w:val="00A67667"/>
    <w:rsid w:val="00A71E41"/>
    <w:rsid w:val="00A71FF8"/>
    <w:rsid w:val="00A72515"/>
    <w:rsid w:val="00A7335A"/>
    <w:rsid w:val="00A76E44"/>
    <w:rsid w:val="00A81B05"/>
    <w:rsid w:val="00A82FE3"/>
    <w:rsid w:val="00A8433A"/>
    <w:rsid w:val="00A854B0"/>
    <w:rsid w:val="00A85AB3"/>
    <w:rsid w:val="00A86C48"/>
    <w:rsid w:val="00A8734D"/>
    <w:rsid w:val="00A87FF6"/>
    <w:rsid w:val="00A9202D"/>
    <w:rsid w:val="00A93DE9"/>
    <w:rsid w:val="00A94605"/>
    <w:rsid w:val="00A95400"/>
    <w:rsid w:val="00A96221"/>
    <w:rsid w:val="00A97CAB"/>
    <w:rsid w:val="00A97CFF"/>
    <w:rsid w:val="00A97FA2"/>
    <w:rsid w:val="00AA04F9"/>
    <w:rsid w:val="00AA0F9A"/>
    <w:rsid w:val="00AA5303"/>
    <w:rsid w:val="00AA64B0"/>
    <w:rsid w:val="00AA736E"/>
    <w:rsid w:val="00AB0D9C"/>
    <w:rsid w:val="00AB1915"/>
    <w:rsid w:val="00AB6400"/>
    <w:rsid w:val="00AC4A70"/>
    <w:rsid w:val="00AD0D54"/>
    <w:rsid w:val="00AD0DF5"/>
    <w:rsid w:val="00AD1200"/>
    <w:rsid w:val="00AD49DA"/>
    <w:rsid w:val="00AD5CAD"/>
    <w:rsid w:val="00AE28D2"/>
    <w:rsid w:val="00AE2F8F"/>
    <w:rsid w:val="00AE3E41"/>
    <w:rsid w:val="00AE4769"/>
    <w:rsid w:val="00AF269A"/>
    <w:rsid w:val="00B02187"/>
    <w:rsid w:val="00B03739"/>
    <w:rsid w:val="00B06D5B"/>
    <w:rsid w:val="00B14585"/>
    <w:rsid w:val="00B14E58"/>
    <w:rsid w:val="00B158C7"/>
    <w:rsid w:val="00B17237"/>
    <w:rsid w:val="00B20300"/>
    <w:rsid w:val="00B25A32"/>
    <w:rsid w:val="00B25BAD"/>
    <w:rsid w:val="00B27207"/>
    <w:rsid w:val="00B331A0"/>
    <w:rsid w:val="00B34FD4"/>
    <w:rsid w:val="00B35839"/>
    <w:rsid w:val="00B378F8"/>
    <w:rsid w:val="00B412E7"/>
    <w:rsid w:val="00B42FF4"/>
    <w:rsid w:val="00B43221"/>
    <w:rsid w:val="00B43FA0"/>
    <w:rsid w:val="00B4525B"/>
    <w:rsid w:val="00B517EC"/>
    <w:rsid w:val="00B6051D"/>
    <w:rsid w:val="00B61C62"/>
    <w:rsid w:val="00B639D8"/>
    <w:rsid w:val="00B63EE5"/>
    <w:rsid w:val="00B64D34"/>
    <w:rsid w:val="00B67E41"/>
    <w:rsid w:val="00B70E99"/>
    <w:rsid w:val="00B7142C"/>
    <w:rsid w:val="00B72B3E"/>
    <w:rsid w:val="00B750C2"/>
    <w:rsid w:val="00B750F5"/>
    <w:rsid w:val="00B7553C"/>
    <w:rsid w:val="00B763B3"/>
    <w:rsid w:val="00B77C78"/>
    <w:rsid w:val="00B8428C"/>
    <w:rsid w:val="00B84D7C"/>
    <w:rsid w:val="00B86C04"/>
    <w:rsid w:val="00B86C25"/>
    <w:rsid w:val="00B875B3"/>
    <w:rsid w:val="00B901A7"/>
    <w:rsid w:val="00B91057"/>
    <w:rsid w:val="00B923F6"/>
    <w:rsid w:val="00B933D6"/>
    <w:rsid w:val="00B953D1"/>
    <w:rsid w:val="00B95A40"/>
    <w:rsid w:val="00B963F0"/>
    <w:rsid w:val="00BA3BFC"/>
    <w:rsid w:val="00BA65B8"/>
    <w:rsid w:val="00BB0592"/>
    <w:rsid w:val="00BB0FEA"/>
    <w:rsid w:val="00BB1EDA"/>
    <w:rsid w:val="00BB45DA"/>
    <w:rsid w:val="00BB6E16"/>
    <w:rsid w:val="00BC1C8B"/>
    <w:rsid w:val="00BC2395"/>
    <w:rsid w:val="00BC2416"/>
    <w:rsid w:val="00BC34CB"/>
    <w:rsid w:val="00BD2D32"/>
    <w:rsid w:val="00BD563D"/>
    <w:rsid w:val="00BE06E3"/>
    <w:rsid w:val="00BE15AD"/>
    <w:rsid w:val="00BE629C"/>
    <w:rsid w:val="00BE6B8B"/>
    <w:rsid w:val="00BF0F23"/>
    <w:rsid w:val="00BF1105"/>
    <w:rsid w:val="00BF22F6"/>
    <w:rsid w:val="00BF2401"/>
    <w:rsid w:val="00BF3B1B"/>
    <w:rsid w:val="00BF5EB1"/>
    <w:rsid w:val="00C02577"/>
    <w:rsid w:val="00C03619"/>
    <w:rsid w:val="00C04177"/>
    <w:rsid w:val="00C0459D"/>
    <w:rsid w:val="00C06180"/>
    <w:rsid w:val="00C07576"/>
    <w:rsid w:val="00C10B92"/>
    <w:rsid w:val="00C10E88"/>
    <w:rsid w:val="00C12324"/>
    <w:rsid w:val="00C15D5A"/>
    <w:rsid w:val="00C21482"/>
    <w:rsid w:val="00C24FFC"/>
    <w:rsid w:val="00C265E2"/>
    <w:rsid w:val="00C26620"/>
    <w:rsid w:val="00C2704E"/>
    <w:rsid w:val="00C27CA1"/>
    <w:rsid w:val="00C30574"/>
    <w:rsid w:val="00C31CAF"/>
    <w:rsid w:val="00C31FE7"/>
    <w:rsid w:val="00C32ABF"/>
    <w:rsid w:val="00C358D3"/>
    <w:rsid w:val="00C3621F"/>
    <w:rsid w:val="00C36E51"/>
    <w:rsid w:val="00C37A72"/>
    <w:rsid w:val="00C441D7"/>
    <w:rsid w:val="00C44566"/>
    <w:rsid w:val="00C506DB"/>
    <w:rsid w:val="00C53C4D"/>
    <w:rsid w:val="00C5486D"/>
    <w:rsid w:val="00C55AC5"/>
    <w:rsid w:val="00C604FB"/>
    <w:rsid w:val="00C620D6"/>
    <w:rsid w:val="00C62DA8"/>
    <w:rsid w:val="00C65ACA"/>
    <w:rsid w:val="00C702D6"/>
    <w:rsid w:val="00C70ED4"/>
    <w:rsid w:val="00C721B6"/>
    <w:rsid w:val="00C72B71"/>
    <w:rsid w:val="00C72BD5"/>
    <w:rsid w:val="00C73F28"/>
    <w:rsid w:val="00C75AFC"/>
    <w:rsid w:val="00C80A72"/>
    <w:rsid w:val="00C8144E"/>
    <w:rsid w:val="00C82C8B"/>
    <w:rsid w:val="00C8501E"/>
    <w:rsid w:val="00C85EAA"/>
    <w:rsid w:val="00C86768"/>
    <w:rsid w:val="00C878DD"/>
    <w:rsid w:val="00C90F0D"/>
    <w:rsid w:val="00C9126A"/>
    <w:rsid w:val="00C9210D"/>
    <w:rsid w:val="00C9465E"/>
    <w:rsid w:val="00C96863"/>
    <w:rsid w:val="00C96FE6"/>
    <w:rsid w:val="00C97803"/>
    <w:rsid w:val="00CB077B"/>
    <w:rsid w:val="00CB7C9E"/>
    <w:rsid w:val="00CC2B0D"/>
    <w:rsid w:val="00CC363C"/>
    <w:rsid w:val="00CC66A1"/>
    <w:rsid w:val="00CC733E"/>
    <w:rsid w:val="00CD5008"/>
    <w:rsid w:val="00CD5ABC"/>
    <w:rsid w:val="00CE6B4A"/>
    <w:rsid w:val="00CE7C17"/>
    <w:rsid w:val="00CF3B65"/>
    <w:rsid w:val="00CF7771"/>
    <w:rsid w:val="00D01D90"/>
    <w:rsid w:val="00D01E55"/>
    <w:rsid w:val="00D0218F"/>
    <w:rsid w:val="00D027E3"/>
    <w:rsid w:val="00D04A31"/>
    <w:rsid w:val="00D05590"/>
    <w:rsid w:val="00D07718"/>
    <w:rsid w:val="00D10983"/>
    <w:rsid w:val="00D121C9"/>
    <w:rsid w:val="00D1354F"/>
    <w:rsid w:val="00D137ED"/>
    <w:rsid w:val="00D14F51"/>
    <w:rsid w:val="00D1592B"/>
    <w:rsid w:val="00D16FCB"/>
    <w:rsid w:val="00D2143F"/>
    <w:rsid w:val="00D21734"/>
    <w:rsid w:val="00D22231"/>
    <w:rsid w:val="00D30D44"/>
    <w:rsid w:val="00D324E6"/>
    <w:rsid w:val="00D337BE"/>
    <w:rsid w:val="00D34D7D"/>
    <w:rsid w:val="00D34F46"/>
    <w:rsid w:val="00D40C3C"/>
    <w:rsid w:val="00D41C58"/>
    <w:rsid w:val="00D4547D"/>
    <w:rsid w:val="00D46F25"/>
    <w:rsid w:val="00D47F49"/>
    <w:rsid w:val="00D50E53"/>
    <w:rsid w:val="00D5149E"/>
    <w:rsid w:val="00D5213A"/>
    <w:rsid w:val="00D54EC3"/>
    <w:rsid w:val="00D5640B"/>
    <w:rsid w:val="00D575C1"/>
    <w:rsid w:val="00D6145D"/>
    <w:rsid w:val="00D63031"/>
    <w:rsid w:val="00D64D50"/>
    <w:rsid w:val="00D660B4"/>
    <w:rsid w:val="00D6686B"/>
    <w:rsid w:val="00D71DB2"/>
    <w:rsid w:val="00D7685B"/>
    <w:rsid w:val="00D77F62"/>
    <w:rsid w:val="00D820AB"/>
    <w:rsid w:val="00D833EF"/>
    <w:rsid w:val="00D8521C"/>
    <w:rsid w:val="00D852B0"/>
    <w:rsid w:val="00D91504"/>
    <w:rsid w:val="00D915C7"/>
    <w:rsid w:val="00D94FB7"/>
    <w:rsid w:val="00DA261B"/>
    <w:rsid w:val="00DA272E"/>
    <w:rsid w:val="00DA5B6D"/>
    <w:rsid w:val="00DA6E6C"/>
    <w:rsid w:val="00DA76B6"/>
    <w:rsid w:val="00DB0CFD"/>
    <w:rsid w:val="00DB2569"/>
    <w:rsid w:val="00DB3022"/>
    <w:rsid w:val="00DB43CF"/>
    <w:rsid w:val="00DB5E35"/>
    <w:rsid w:val="00DB61E0"/>
    <w:rsid w:val="00DC03C4"/>
    <w:rsid w:val="00DC0DBC"/>
    <w:rsid w:val="00DC1F3D"/>
    <w:rsid w:val="00DC28FA"/>
    <w:rsid w:val="00DC2DD6"/>
    <w:rsid w:val="00DC2E0A"/>
    <w:rsid w:val="00DC4293"/>
    <w:rsid w:val="00DC62D6"/>
    <w:rsid w:val="00DD3CB3"/>
    <w:rsid w:val="00DD4A0A"/>
    <w:rsid w:val="00DD59C5"/>
    <w:rsid w:val="00DD5C2F"/>
    <w:rsid w:val="00DD72A8"/>
    <w:rsid w:val="00DF12A1"/>
    <w:rsid w:val="00DF4E63"/>
    <w:rsid w:val="00DF542D"/>
    <w:rsid w:val="00DF7FC7"/>
    <w:rsid w:val="00E023FA"/>
    <w:rsid w:val="00E031B3"/>
    <w:rsid w:val="00E03830"/>
    <w:rsid w:val="00E12E8E"/>
    <w:rsid w:val="00E157AA"/>
    <w:rsid w:val="00E17042"/>
    <w:rsid w:val="00E240BA"/>
    <w:rsid w:val="00E24201"/>
    <w:rsid w:val="00E260BB"/>
    <w:rsid w:val="00E27053"/>
    <w:rsid w:val="00E27FA1"/>
    <w:rsid w:val="00E30B15"/>
    <w:rsid w:val="00E30CE1"/>
    <w:rsid w:val="00E33216"/>
    <w:rsid w:val="00E3332E"/>
    <w:rsid w:val="00E33B71"/>
    <w:rsid w:val="00E42729"/>
    <w:rsid w:val="00E43C3E"/>
    <w:rsid w:val="00E47917"/>
    <w:rsid w:val="00E5069F"/>
    <w:rsid w:val="00E51CB8"/>
    <w:rsid w:val="00E51F53"/>
    <w:rsid w:val="00E536D8"/>
    <w:rsid w:val="00E53F67"/>
    <w:rsid w:val="00E54586"/>
    <w:rsid w:val="00E54BD0"/>
    <w:rsid w:val="00E54C10"/>
    <w:rsid w:val="00E54E4A"/>
    <w:rsid w:val="00E56338"/>
    <w:rsid w:val="00E63348"/>
    <w:rsid w:val="00E64742"/>
    <w:rsid w:val="00E65B33"/>
    <w:rsid w:val="00E7050F"/>
    <w:rsid w:val="00E71FBA"/>
    <w:rsid w:val="00E74004"/>
    <w:rsid w:val="00E74E41"/>
    <w:rsid w:val="00E76D57"/>
    <w:rsid w:val="00E779CA"/>
    <w:rsid w:val="00E8150F"/>
    <w:rsid w:val="00E84A74"/>
    <w:rsid w:val="00E8556A"/>
    <w:rsid w:val="00E87BDA"/>
    <w:rsid w:val="00E91410"/>
    <w:rsid w:val="00E931C1"/>
    <w:rsid w:val="00E9445D"/>
    <w:rsid w:val="00E94BE6"/>
    <w:rsid w:val="00E95288"/>
    <w:rsid w:val="00EA3778"/>
    <w:rsid w:val="00EA61B3"/>
    <w:rsid w:val="00EA6403"/>
    <w:rsid w:val="00EB354A"/>
    <w:rsid w:val="00EB4880"/>
    <w:rsid w:val="00EC128A"/>
    <w:rsid w:val="00EC211D"/>
    <w:rsid w:val="00ED2700"/>
    <w:rsid w:val="00ED5499"/>
    <w:rsid w:val="00EE2F4F"/>
    <w:rsid w:val="00EE4989"/>
    <w:rsid w:val="00EE52A7"/>
    <w:rsid w:val="00EF007A"/>
    <w:rsid w:val="00EF1B7F"/>
    <w:rsid w:val="00EF1D29"/>
    <w:rsid w:val="00EF1E4C"/>
    <w:rsid w:val="00EF22D0"/>
    <w:rsid w:val="00EF5B99"/>
    <w:rsid w:val="00EF7EE9"/>
    <w:rsid w:val="00F0365D"/>
    <w:rsid w:val="00F0477C"/>
    <w:rsid w:val="00F051D2"/>
    <w:rsid w:val="00F052FA"/>
    <w:rsid w:val="00F11E36"/>
    <w:rsid w:val="00F15A6E"/>
    <w:rsid w:val="00F25ABC"/>
    <w:rsid w:val="00F26571"/>
    <w:rsid w:val="00F27A39"/>
    <w:rsid w:val="00F3049B"/>
    <w:rsid w:val="00F32DDC"/>
    <w:rsid w:val="00F37225"/>
    <w:rsid w:val="00F4266D"/>
    <w:rsid w:val="00F42BCE"/>
    <w:rsid w:val="00F42C73"/>
    <w:rsid w:val="00F42D19"/>
    <w:rsid w:val="00F42EF9"/>
    <w:rsid w:val="00F43AFC"/>
    <w:rsid w:val="00F44D0E"/>
    <w:rsid w:val="00F45D1F"/>
    <w:rsid w:val="00F47616"/>
    <w:rsid w:val="00F53282"/>
    <w:rsid w:val="00F534C4"/>
    <w:rsid w:val="00F57999"/>
    <w:rsid w:val="00F61404"/>
    <w:rsid w:val="00F642CD"/>
    <w:rsid w:val="00F645E4"/>
    <w:rsid w:val="00F656A8"/>
    <w:rsid w:val="00F66003"/>
    <w:rsid w:val="00F664A0"/>
    <w:rsid w:val="00F66EA5"/>
    <w:rsid w:val="00F72B91"/>
    <w:rsid w:val="00F7521E"/>
    <w:rsid w:val="00F763FB"/>
    <w:rsid w:val="00F8336B"/>
    <w:rsid w:val="00F85556"/>
    <w:rsid w:val="00F8665D"/>
    <w:rsid w:val="00F86D95"/>
    <w:rsid w:val="00F9035B"/>
    <w:rsid w:val="00F909CB"/>
    <w:rsid w:val="00F90B14"/>
    <w:rsid w:val="00F91696"/>
    <w:rsid w:val="00F94AF8"/>
    <w:rsid w:val="00F95061"/>
    <w:rsid w:val="00F95979"/>
    <w:rsid w:val="00F97258"/>
    <w:rsid w:val="00F97CD1"/>
    <w:rsid w:val="00FA2B7C"/>
    <w:rsid w:val="00FA68E1"/>
    <w:rsid w:val="00FB07CD"/>
    <w:rsid w:val="00FB1113"/>
    <w:rsid w:val="00FB173C"/>
    <w:rsid w:val="00FB38C5"/>
    <w:rsid w:val="00FB3D64"/>
    <w:rsid w:val="00FC030F"/>
    <w:rsid w:val="00FC1F6F"/>
    <w:rsid w:val="00FC2C99"/>
    <w:rsid w:val="00FC36A1"/>
    <w:rsid w:val="00FC66C6"/>
    <w:rsid w:val="00FC783A"/>
    <w:rsid w:val="00FD2144"/>
    <w:rsid w:val="00FD4AF6"/>
    <w:rsid w:val="00FD687B"/>
    <w:rsid w:val="00FD7ABE"/>
    <w:rsid w:val="00FE0DD1"/>
    <w:rsid w:val="00FE0FB7"/>
    <w:rsid w:val="00FE1176"/>
    <w:rsid w:val="00FE232E"/>
    <w:rsid w:val="00FE2B4F"/>
    <w:rsid w:val="00FE3039"/>
    <w:rsid w:val="00FE3ADB"/>
    <w:rsid w:val="00FE4995"/>
    <w:rsid w:val="00FE5CFC"/>
    <w:rsid w:val="00FE7B04"/>
    <w:rsid w:val="00FF1C8D"/>
    <w:rsid w:val="00FF339C"/>
    <w:rsid w:val="00FF44FE"/>
    <w:rsid w:val="00FF46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4804AA"/>
  <w15:docId w15:val="{9E897DA8-1081-4DAA-9DD9-A5F354EF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0983"/>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E28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14E5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FE0DD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base">
    <w:name w:val="[Paragrafo base]"/>
    <w:basedOn w:val="Normal"/>
    <w:uiPriority w:val="99"/>
    <w:rsid w:val="002D6057"/>
    <w:pPr>
      <w:widowControl w:val="0"/>
      <w:autoSpaceDE w:val="0"/>
      <w:autoSpaceDN w:val="0"/>
      <w:adjustRightInd w:val="0"/>
      <w:spacing w:line="288" w:lineRule="auto"/>
      <w:textAlignment w:val="center"/>
    </w:pPr>
    <w:rPr>
      <w:rFonts w:ascii="MinionPro-Regular" w:hAnsi="MinionPro-Regular" w:cs="MinionPro-Regular"/>
      <w:color w:val="000000"/>
      <w:lang w:eastAsia="it-IT"/>
    </w:rPr>
  </w:style>
  <w:style w:type="paragraph" w:styleId="Header">
    <w:name w:val="header"/>
    <w:basedOn w:val="Normal"/>
    <w:link w:val="HeaderChar"/>
    <w:uiPriority w:val="99"/>
    <w:unhideWhenUsed/>
    <w:rsid w:val="002D6057"/>
    <w:pPr>
      <w:tabs>
        <w:tab w:val="center" w:pos="4819"/>
        <w:tab w:val="right" w:pos="9638"/>
      </w:tabs>
    </w:pPr>
  </w:style>
  <w:style w:type="character" w:customStyle="1" w:styleId="HeaderChar">
    <w:name w:val="Header Char"/>
    <w:basedOn w:val="DefaultParagraphFont"/>
    <w:link w:val="Header"/>
    <w:uiPriority w:val="99"/>
    <w:rsid w:val="002D6057"/>
    <w:rPr>
      <w:rFonts w:eastAsiaTheme="minorEastAsia"/>
      <w:sz w:val="22"/>
      <w:szCs w:val="22"/>
      <w:lang w:val="en-US" w:eastAsia="zh-CN"/>
    </w:rPr>
  </w:style>
  <w:style w:type="paragraph" w:styleId="Footer">
    <w:name w:val="footer"/>
    <w:basedOn w:val="Normal"/>
    <w:link w:val="FooterChar"/>
    <w:uiPriority w:val="99"/>
    <w:unhideWhenUsed/>
    <w:rsid w:val="002D6057"/>
    <w:pPr>
      <w:tabs>
        <w:tab w:val="center" w:pos="4819"/>
        <w:tab w:val="right" w:pos="9638"/>
      </w:tabs>
    </w:pPr>
  </w:style>
  <w:style w:type="character" w:customStyle="1" w:styleId="FooterChar">
    <w:name w:val="Footer Char"/>
    <w:basedOn w:val="DefaultParagraphFont"/>
    <w:link w:val="Footer"/>
    <w:uiPriority w:val="99"/>
    <w:rsid w:val="002D6057"/>
    <w:rPr>
      <w:rFonts w:eastAsiaTheme="minorEastAsia"/>
      <w:sz w:val="22"/>
      <w:szCs w:val="22"/>
      <w:lang w:val="en-US" w:eastAsia="zh-CN"/>
    </w:rPr>
  </w:style>
  <w:style w:type="paragraph" w:styleId="ListParagraph">
    <w:name w:val="List Paragraph"/>
    <w:basedOn w:val="Normal"/>
    <w:uiPriority w:val="34"/>
    <w:qFormat/>
    <w:rsid w:val="002D6057"/>
    <w:pPr>
      <w:ind w:left="720"/>
      <w:contextualSpacing/>
    </w:pPr>
  </w:style>
  <w:style w:type="character" w:customStyle="1" w:styleId="apple-converted-space">
    <w:name w:val="apple-converted-space"/>
    <w:basedOn w:val="DefaultParagraphFont"/>
    <w:rsid w:val="002D6057"/>
  </w:style>
  <w:style w:type="table" w:customStyle="1" w:styleId="ListTable1Light-Accent11">
    <w:name w:val="List Table 1 Light - Accent 11"/>
    <w:basedOn w:val="TableNormal"/>
    <w:uiPriority w:val="46"/>
    <w:rsid w:val="002D6057"/>
    <w:rPr>
      <w:rFonts w:eastAsiaTheme="minorEastAsia"/>
      <w:lang w:val="it-IT" w:eastAsia="it-IT"/>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ageNumber">
    <w:name w:val="page number"/>
    <w:basedOn w:val="DefaultParagraphFont"/>
    <w:uiPriority w:val="99"/>
    <w:semiHidden/>
    <w:unhideWhenUsed/>
    <w:rsid w:val="002D6057"/>
  </w:style>
  <w:style w:type="character" w:styleId="CommentReference">
    <w:name w:val="annotation reference"/>
    <w:basedOn w:val="DefaultParagraphFont"/>
    <w:uiPriority w:val="99"/>
    <w:semiHidden/>
    <w:unhideWhenUsed/>
    <w:rsid w:val="00C55AC5"/>
    <w:rPr>
      <w:sz w:val="16"/>
      <w:szCs w:val="16"/>
    </w:rPr>
  </w:style>
  <w:style w:type="paragraph" w:styleId="CommentText">
    <w:name w:val="annotation text"/>
    <w:basedOn w:val="Normal"/>
    <w:link w:val="CommentTextChar"/>
    <w:uiPriority w:val="99"/>
    <w:unhideWhenUsed/>
    <w:rsid w:val="00C55AC5"/>
    <w:rPr>
      <w:sz w:val="20"/>
      <w:szCs w:val="20"/>
    </w:rPr>
  </w:style>
  <w:style w:type="character" w:customStyle="1" w:styleId="CommentTextChar">
    <w:name w:val="Comment Text Char"/>
    <w:basedOn w:val="DefaultParagraphFont"/>
    <w:link w:val="CommentText"/>
    <w:uiPriority w:val="99"/>
    <w:rsid w:val="00C55AC5"/>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C55AC5"/>
    <w:rPr>
      <w:b/>
      <w:bCs/>
    </w:rPr>
  </w:style>
  <w:style w:type="character" w:customStyle="1" w:styleId="CommentSubjectChar">
    <w:name w:val="Comment Subject Char"/>
    <w:basedOn w:val="CommentTextChar"/>
    <w:link w:val="CommentSubject"/>
    <w:uiPriority w:val="99"/>
    <w:semiHidden/>
    <w:rsid w:val="00C55AC5"/>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C55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C5"/>
    <w:rPr>
      <w:rFonts w:ascii="Segoe UI" w:eastAsiaTheme="minorEastAsia" w:hAnsi="Segoe UI" w:cs="Segoe UI"/>
      <w:sz w:val="18"/>
      <w:szCs w:val="18"/>
      <w:lang w:val="en-US" w:eastAsia="zh-CN"/>
    </w:rPr>
  </w:style>
  <w:style w:type="character" w:styleId="Hyperlink">
    <w:name w:val="Hyperlink"/>
    <w:basedOn w:val="DefaultParagraphFont"/>
    <w:uiPriority w:val="99"/>
    <w:unhideWhenUsed/>
    <w:rsid w:val="009344D6"/>
    <w:rPr>
      <w:color w:val="0563C1" w:themeColor="hyperlink"/>
      <w:u w:val="single"/>
    </w:rPr>
  </w:style>
  <w:style w:type="paragraph" w:styleId="FootnoteText">
    <w:name w:val="footnote text"/>
    <w:basedOn w:val="Normal"/>
    <w:link w:val="FootnoteTextChar"/>
    <w:uiPriority w:val="99"/>
    <w:unhideWhenUsed/>
    <w:rsid w:val="009344D6"/>
  </w:style>
  <w:style w:type="character" w:customStyle="1" w:styleId="FootnoteTextChar">
    <w:name w:val="Footnote Text Char"/>
    <w:basedOn w:val="DefaultParagraphFont"/>
    <w:link w:val="FootnoteText"/>
    <w:uiPriority w:val="99"/>
    <w:rsid w:val="009344D6"/>
    <w:rPr>
      <w:rFonts w:eastAsiaTheme="minorEastAsia"/>
      <w:lang w:val="en-US" w:eastAsia="zh-CN"/>
    </w:rPr>
  </w:style>
  <w:style w:type="character" w:styleId="FootnoteReference">
    <w:name w:val="footnote reference"/>
    <w:basedOn w:val="DefaultParagraphFont"/>
    <w:uiPriority w:val="99"/>
    <w:unhideWhenUsed/>
    <w:rsid w:val="009344D6"/>
    <w:rPr>
      <w:vertAlign w:val="superscript"/>
    </w:rPr>
  </w:style>
  <w:style w:type="table" w:styleId="TableGrid">
    <w:name w:val="Table Grid"/>
    <w:basedOn w:val="TableNormal"/>
    <w:uiPriority w:val="39"/>
    <w:rsid w:val="00E93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31494B"/>
    <w:rPr>
      <w:color w:val="605E5C"/>
      <w:shd w:val="clear" w:color="auto" w:fill="E1DFDD"/>
    </w:rPr>
  </w:style>
  <w:style w:type="character" w:styleId="FollowedHyperlink">
    <w:name w:val="FollowedHyperlink"/>
    <w:basedOn w:val="DefaultParagraphFont"/>
    <w:uiPriority w:val="99"/>
    <w:semiHidden/>
    <w:unhideWhenUsed/>
    <w:rsid w:val="009128AA"/>
    <w:rPr>
      <w:color w:val="954F72" w:themeColor="followedHyperlink"/>
      <w:u w:val="single"/>
    </w:rPr>
  </w:style>
  <w:style w:type="character" w:customStyle="1" w:styleId="Heading3Char">
    <w:name w:val="Heading 3 Char"/>
    <w:basedOn w:val="DefaultParagraphFont"/>
    <w:link w:val="Heading3"/>
    <w:uiPriority w:val="9"/>
    <w:rsid w:val="00B14E58"/>
    <w:rPr>
      <w:rFonts w:ascii="Times New Roman" w:eastAsia="Times New Roman" w:hAnsi="Times New Roman" w:cs="Times New Roman"/>
      <w:b/>
      <w:bCs/>
      <w:sz w:val="27"/>
      <w:szCs w:val="27"/>
      <w:lang w:eastAsia="en-GB"/>
    </w:rPr>
  </w:style>
  <w:style w:type="paragraph" w:styleId="Revision">
    <w:name w:val="Revision"/>
    <w:hidden/>
    <w:uiPriority w:val="99"/>
    <w:semiHidden/>
    <w:rsid w:val="00AB1915"/>
    <w:rPr>
      <w:rFonts w:eastAsiaTheme="minorEastAsia"/>
      <w:sz w:val="22"/>
      <w:szCs w:val="22"/>
      <w:lang w:val="en-US" w:eastAsia="zh-CN"/>
    </w:rPr>
  </w:style>
  <w:style w:type="character" w:styleId="UnresolvedMention">
    <w:name w:val="Unresolved Mention"/>
    <w:basedOn w:val="DefaultParagraphFont"/>
    <w:uiPriority w:val="99"/>
    <w:rsid w:val="00B923F6"/>
    <w:rPr>
      <w:color w:val="605E5C"/>
      <w:shd w:val="clear" w:color="auto" w:fill="E1DFDD"/>
    </w:rPr>
  </w:style>
  <w:style w:type="character" w:styleId="Emphasis">
    <w:name w:val="Emphasis"/>
    <w:basedOn w:val="DefaultParagraphFont"/>
    <w:uiPriority w:val="20"/>
    <w:qFormat/>
    <w:rsid w:val="005C5227"/>
    <w:rPr>
      <w:i/>
      <w:iCs/>
    </w:rPr>
  </w:style>
  <w:style w:type="character" w:customStyle="1" w:styleId="Heading4Char">
    <w:name w:val="Heading 4 Char"/>
    <w:basedOn w:val="DefaultParagraphFont"/>
    <w:link w:val="Heading4"/>
    <w:uiPriority w:val="9"/>
    <w:semiHidden/>
    <w:rsid w:val="00FE0DD1"/>
    <w:rPr>
      <w:rFonts w:asciiTheme="majorHAnsi" w:eastAsiaTheme="majorEastAsia" w:hAnsiTheme="majorHAnsi" w:cstheme="majorBidi"/>
      <w:i/>
      <w:iCs/>
      <w:color w:val="2F5496" w:themeColor="accent1" w:themeShade="BF"/>
      <w:lang w:eastAsia="en-GB"/>
    </w:rPr>
  </w:style>
  <w:style w:type="paragraph" w:styleId="NormalWeb">
    <w:name w:val="Normal (Web)"/>
    <w:basedOn w:val="Normal"/>
    <w:uiPriority w:val="99"/>
    <w:unhideWhenUsed/>
    <w:rsid w:val="008619D2"/>
    <w:pPr>
      <w:spacing w:before="100" w:beforeAutospacing="1" w:after="100" w:afterAutospacing="1"/>
    </w:pPr>
  </w:style>
  <w:style w:type="character" w:customStyle="1" w:styleId="Heading1Char">
    <w:name w:val="Heading 1 Char"/>
    <w:basedOn w:val="DefaultParagraphFont"/>
    <w:link w:val="Heading1"/>
    <w:uiPriority w:val="9"/>
    <w:rsid w:val="00AE28D2"/>
    <w:rPr>
      <w:rFonts w:asciiTheme="majorHAnsi" w:eastAsiaTheme="majorEastAsia" w:hAnsiTheme="majorHAnsi" w:cstheme="majorBidi"/>
      <w:color w:val="2F5496" w:themeColor="accent1" w:themeShade="BF"/>
      <w:sz w:val="32"/>
      <w:szCs w:val="32"/>
      <w:lang w:eastAsia="en-GB"/>
    </w:rPr>
  </w:style>
  <w:style w:type="paragraph" w:customStyle="1" w:styleId="xmsolistparagraph">
    <w:name w:val="x_msolistparagraph"/>
    <w:basedOn w:val="Normal"/>
    <w:rsid w:val="009D2032"/>
    <w:pPr>
      <w:spacing w:before="100" w:beforeAutospacing="1" w:after="100" w:afterAutospacing="1"/>
    </w:pPr>
  </w:style>
  <w:style w:type="paragraph" w:customStyle="1" w:styleId="li1">
    <w:name w:val="li1"/>
    <w:basedOn w:val="Normal"/>
    <w:rsid w:val="00F42BCE"/>
    <w:pPr>
      <w:spacing w:before="100" w:beforeAutospacing="1" w:after="100" w:afterAutospacing="1"/>
    </w:pPr>
    <w:rPr>
      <w:lang w:val="en-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0518">
      <w:bodyDiv w:val="1"/>
      <w:marLeft w:val="0"/>
      <w:marRight w:val="0"/>
      <w:marTop w:val="0"/>
      <w:marBottom w:val="0"/>
      <w:divBdr>
        <w:top w:val="none" w:sz="0" w:space="0" w:color="auto"/>
        <w:left w:val="none" w:sz="0" w:space="0" w:color="auto"/>
        <w:bottom w:val="none" w:sz="0" w:space="0" w:color="auto"/>
        <w:right w:val="none" w:sz="0" w:space="0" w:color="auto"/>
      </w:divBdr>
    </w:div>
    <w:div w:id="127936958">
      <w:bodyDiv w:val="1"/>
      <w:marLeft w:val="0"/>
      <w:marRight w:val="0"/>
      <w:marTop w:val="0"/>
      <w:marBottom w:val="0"/>
      <w:divBdr>
        <w:top w:val="none" w:sz="0" w:space="0" w:color="auto"/>
        <w:left w:val="none" w:sz="0" w:space="0" w:color="auto"/>
        <w:bottom w:val="none" w:sz="0" w:space="0" w:color="auto"/>
        <w:right w:val="none" w:sz="0" w:space="0" w:color="auto"/>
      </w:divBdr>
    </w:div>
    <w:div w:id="149179215">
      <w:bodyDiv w:val="1"/>
      <w:marLeft w:val="0"/>
      <w:marRight w:val="0"/>
      <w:marTop w:val="0"/>
      <w:marBottom w:val="0"/>
      <w:divBdr>
        <w:top w:val="none" w:sz="0" w:space="0" w:color="auto"/>
        <w:left w:val="none" w:sz="0" w:space="0" w:color="auto"/>
        <w:bottom w:val="none" w:sz="0" w:space="0" w:color="auto"/>
        <w:right w:val="none" w:sz="0" w:space="0" w:color="auto"/>
      </w:divBdr>
    </w:div>
    <w:div w:id="192425079">
      <w:bodyDiv w:val="1"/>
      <w:marLeft w:val="0"/>
      <w:marRight w:val="0"/>
      <w:marTop w:val="0"/>
      <w:marBottom w:val="0"/>
      <w:divBdr>
        <w:top w:val="none" w:sz="0" w:space="0" w:color="auto"/>
        <w:left w:val="none" w:sz="0" w:space="0" w:color="auto"/>
        <w:bottom w:val="none" w:sz="0" w:space="0" w:color="auto"/>
        <w:right w:val="none" w:sz="0" w:space="0" w:color="auto"/>
      </w:divBdr>
      <w:divsChild>
        <w:div w:id="1429885788">
          <w:marLeft w:val="0"/>
          <w:marRight w:val="0"/>
          <w:marTop w:val="0"/>
          <w:marBottom w:val="0"/>
          <w:divBdr>
            <w:top w:val="none" w:sz="0" w:space="0" w:color="auto"/>
            <w:left w:val="none" w:sz="0" w:space="0" w:color="auto"/>
            <w:bottom w:val="none" w:sz="0" w:space="0" w:color="auto"/>
            <w:right w:val="none" w:sz="0" w:space="0" w:color="auto"/>
          </w:divBdr>
          <w:divsChild>
            <w:div w:id="548154473">
              <w:marLeft w:val="0"/>
              <w:marRight w:val="0"/>
              <w:marTop w:val="0"/>
              <w:marBottom w:val="0"/>
              <w:divBdr>
                <w:top w:val="none" w:sz="0" w:space="0" w:color="auto"/>
                <w:left w:val="none" w:sz="0" w:space="0" w:color="auto"/>
                <w:bottom w:val="none" w:sz="0" w:space="0" w:color="auto"/>
                <w:right w:val="none" w:sz="0" w:space="0" w:color="auto"/>
              </w:divBdr>
              <w:divsChild>
                <w:div w:id="10355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9798">
      <w:bodyDiv w:val="1"/>
      <w:marLeft w:val="0"/>
      <w:marRight w:val="0"/>
      <w:marTop w:val="0"/>
      <w:marBottom w:val="0"/>
      <w:divBdr>
        <w:top w:val="none" w:sz="0" w:space="0" w:color="auto"/>
        <w:left w:val="none" w:sz="0" w:space="0" w:color="auto"/>
        <w:bottom w:val="none" w:sz="0" w:space="0" w:color="auto"/>
        <w:right w:val="none" w:sz="0" w:space="0" w:color="auto"/>
      </w:divBdr>
      <w:divsChild>
        <w:div w:id="1601914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697930">
              <w:marLeft w:val="0"/>
              <w:marRight w:val="0"/>
              <w:marTop w:val="0"/>
              <w:marBottom w:val="0"/>
              <w:divBdr>
                <w:top w:val="none" w:sz="0" w:space="0" w:color="auto"/>
                <w:left w:val="none" w:sz="0" w:space="0" w:color="auto"/>
                <w:bottom w:val="none" w:sz="0" w:space="0" w:color="auto"/>
                <w:right w:val="none" w:sz="0" w:space="0" w:color="auto"/>
              </w:divBdr>
              <w:divsChild>
                <w:div w:id="2857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78463">
      <w:bodyDiv w:val="1"/>
      <w:marLeft w:val="0"/>
      <w:marRight w:val="0"/>
      <w:marTop w:val="0"/>
      <w:marBottom w:val="0"/>
      <w:divBdr>
        <w:top w:val="none" w:sz="0" w:space="0" w:color="auto"/>
        <w:left w:val="none" w:sz="0" w:space="0" w:color="auto"/>
        <w:bottom w:val="none" w:sz="0" w:space="0" w:color="auto"/>
        <w:right w:val="none" w:sz="0" w:space="0" w:color="auto"/>
      </w:divBdr>
    </w:div>
    <w:div w:id="233588857">
      <w:bodyDiv w:val="1"/>
      <w:marLeft w:val="0"/>
      <w:marRight w:val="0"/>
      <w:marTop w:val="0"/>
      <w:marBottom w:val="0"/>
      <w:divBdr>
        <w:top w:val="none" w:sz="0" w:space="0" w:color="auto"/>
        <w:left w:val="none" w:sz="0" w:space="0" w:color="auto"/>
        <w:bottom w:val="none" w:sz="0" w:space="0" w:color="auto"/>
        <w:right w:val="none" w:sz="0" w:space="0" w:color="auto"/>
      </w:divBdr>
    </w:div>
    <w:div w:id="236668785">
      <w:bodyDiv w:val="1"/>
      <w:marLeft w:val="0"/>
      <w:marRight w:val="0"/>
      <w:marTop w:val="0"/>
      <w:marBottom w:val="0"/>
      <w:divBdr>
        <w:top w:val="none" w:sz="0" w:space="0" w:color="auto"/>
        <w:left w:val="none" w:sz="0" w:space="0" w:color="auto"/>
        <w:bottom w:val="none" w:sz="0" w:space="0" w:color="auto"/>
        <w:right w:val="none" w:sz="0" w:space="0" w:color="auto"/>
      </w:divBdr>
    </w:div>
    <w:div w:id="266737378">
      <w:bodyDiv w:val="1"/>
      <w:marLeft w:val="0"/>
      <w:marRight w:val="0"/>
      <w:marTop w:val="0"/>
      <w:marBottom w:val="0"/>
      <w:divBdr>
        <w:top w:val="none" w:sz="0" w:space="0" w:color="auto"/>
        <w:left w:val="none" w:sz="0" w:space="0" w:color="auto"/>
        <w:bottom w:val="none" w:sz="0" w:space="0" w:color="auto"/>
        <w:right w:val="none" w:sz="0" w:space="0" w:color="auto"/>
      </w:divBdr>
    </w:div>
    <w:div w:id="286392939">
      <w:bodyDiv w:val="1"/>
      <w:marLeft w:val="0"/>
      <w:marRight w:val="0"/>
      <w:marTop w:val="0"/>
      <w:marBottom w:val="0"/>
      <w:divBdr>
        <w:top w:val="none" w:sz="0" w:space="0" w:color="auto"/>
        <w:left w:val="none" w:sz="0" w:space="0" w:color="auto"/>
        <w:bottom w:val="none" w:sz="0" w:space="0" w:color="auto"/>
        <w:right w:val="none" w:sz="0" w:space="0" w:color="auto"/>
      </w:divBdr>
    </w:div>
    <w:div w:id="300155549">
      <w:bodyDiv w:val="1"/>
      <w:marLeft w:val="0"/>
      <w:marRight w:val="0"/>
      <w:marTop w:val="0"/>
      <w:marBottom w:val="0"/>
      <w:divBdr>
        <w:top w:val="none" w:sz="0" w:space="0" w:color="auto"/>
        <w:left w:val="none" w:sz="0" w:space="0" w:color="auto"/>
        <w:bottom w:val="none" w:sz="0" w:space="0" w:color="auto"/>
        <w:right w:val="none" w:sz="0" w:space="0" w:color="auto"/>
      </w:divBdr>
    </w:div>
    <w:div w:id="330109700">
      <w:bodyDiv w:val="1"/>
      <w:marLeft w:val="0"/>
      <w:marRight w:val="0"/>
      <w:marTop w:val="0"/>
      <w:marBottom w:val="0"/>
      <w:divBdr>
        <w:top w:val="none" w:sz="0" w:space="0" w:color="auto"/>
        <w:left w:val="none" w:sz="0" w:space="0" w:color="auto"/>
        <w:bottom w:val="none" w:sz="0" w:space="0" w:color="auto"/>
        <w:right w:val="none" w:sz="0" w:space="0" w:color="auto"/>
      </w:divBdr>
    </w:div>
    <w:div w:id="339476618">
      <w:bodyDiv w:val="1"/>
      <w:marLeft w:val="0"/>
      <w:marRight w:val="0"/>
      <w:marTop w:val="0"/>
      <w:marBottom w:val="0"/>
      <w:divBdr>
        <w:top w:val="none" w:sz="0" w:space="0" w:color="auto"/>
        <w:left w:val="none" w:sz="0" w:space="0" w:color="auto"/>
        <w:bottom w:val="none" w:sz="0" w:space="0" w:color="auto"/>
        <w:right w:val="none" w:sz="0" w:space="0" w:color="auto"/>
      </w:divBdr>
    </w:div>
    <w:div w:id="341278288">
      <w:bodyDiv w:val="1"/>
      <w:marLeft w:val="0"/>
      <w:marRight w:val="0"/>
      <w:marTop w:val="0"/>
      <w:marBottom w:val="0"/>
      <w:divBdr>
        <w:top w:val="none" w:sz="0" w:space="0" w:color="auto"/>
        <w:left w:val="none" w:sz="0" w:space="0" w:color="auto"/>
        <w:bottom w:val="none" w:sz="0" w:space="0" w:color="auto"/>
        <w:right w:val="none" w:sz="0" w:space="0" w:color="auto"/>
      </w:divBdr>
    </w:div>
    <w:div w:id="354353717">
      <w:bodyDiv w:val="1"/>
      <w:marLeft w:val="0"/>
      <w:marRight w:val="0"/>
      <w:marTop w:val="0"/>
      <w:marBottom w:val="0"/>
      <w:divBdr>
        <w:top w:val="none" w:sz="0" w:space="0" w:color="auto"/>
        <w:left w:val="none" w:sz="0" w:space="0" w:color="auto"/>
        <w:bottom w:val="none" w:sz="0" w:space="0" w:color="auto"/>
        <w:right w:val="none" w:sz="0" w:space="0" w:color="auto"/>
      </w:divBdr>
    </w:div>
    <w:div w:id="356006932">
      <w:bodyDiv w:val="1"/>
      <w:marLeft w:val="0"/>
      <w:marRight w:val="0"/>
      <w:marTop w:val="0"/>
      <w:marBottom w:val="0"/>
      <w:divBdr>
        <w:top w:val="none" w:sz="0" w:space="0" w:color="auto"/>
        <w:left w:val="none" w:sz="0" w:space="0" w:color="auto"/>
        <w:bottom w:val="none" w:sz="0" w:space="0" w:color="auto"/>
        <w:right w:val="none" w:sz="0" w:space="0" w:color="auto"/>
      </w:divBdr>
    </w:div>
    <w:div w:id="361444931">
      <w:bodyDiv w:val="1"/>
      <w:marLeft w:val="0"/>
      <w:marRight w:val="0"/>
      <w:marTop w:val="0"/>
      <w:marBottom w:val="0"/>
      <w:divBdr>
        <w:top w:val="none" w:sz="0" w:space="0" w:color="auto"/>
        <w:left w:val="none" w:sz="0" w:space="0" w:color="auto"/>
        <w:bottom w:val="none" w:sz="0" w:space="0" w:color="auto"/>
        <w:right w:val="none" w:sz="0" w:space="0" w:color="auto"/>
      </w:divBdr>
    </w:div>
    <w:div w:id="438532151">
      <w:bodyDiv w:val="1"/>
      <w:marLeft w:val="0"/>
      <w:marRight w:val="0"/>
      <w:marTop w:val="0"/>
      <w:marBottom w:val="0"/>
      <w:divBdr>
        <w:top w:val="none" w:sz="0" w:space="0" w:color="auto"/>
        <w:left w:val="none" w:sz="0" w:space="0" w:color="auto"/>
        <w:bottom w:val="none" w:sz="0" w:space="0" w:color="auto"/>
        <w:right w:val="none" w:sz="0" w:space="0" w:color="auto"/>
      </w:divBdr>
    </w:div>
    <w:div w:id="477573400">
      <w:bodyDiv w:val="1"/>
      <w:marLeft w:val="0"/>
      <w:marRight w:val="0"/>
      <w:marTop w:val="0"/>
      <w:marBottom w:val="0"/>
      <w:divBdr>
        <w:top w:val="none" w:sz="0" w:space="0" w:color="auto"/>
        <w:left w:val="none" w:sz="0" w:space="0" w:color="auto"/>
        <w:bottom w:val="none" w:sz="0" w:space="0" w:color="auto"/>
        <w:right w:val="none" w:sz="0" w:space="0" w:color="auto"/>
      </w:divBdr>
    </w:div>
    <w:div w:id="503133086">
      <w:bodyDiv w:val="1"/>
      <w:marLeft w:val="0"/>
      <w:marRight w:val="0"/>
      <w:marTop w:val="0"/>
      <w:marBottom w:val="0"/>
      <w:divBdr>
        <w:top w:val="none" w:sz="0" w:space="0" w:color="auto"/>
        <w:left w:val="none" w:sz="0" w:space="0" w:color="auto"/>
        <w:bottom w:val="none" w:sz="0" w:space="0" w:color="auto"/>
        <w:right w:val="none" w:sz="0" w:space="0" w:color="auto"/>
      </w:divBdr>
    </w:div>
    <w:div w:id="507713060">
      <w:bodyDiv w:val="1"/>
      <w:marLeft w:val="0"/>
      <w:marRight w:val="0"/>
      <w:marTop w:val="0"/>
      <w:marBottom w:val="0"/>
      <w:divBdr>
        <w:top w:val="none" w:sz="0" w:space="0" w:color="auto"/>
        <w:left w:val="none" w:sz="0" w:space="0" w:color="auto"/>
        <w:bottom w:val="none" w:sz="0" w:space="0" w:color="auto"/>
        <w:right w:val="none" w:sz="0" w:space="0" w:color="auto"/>
      </w:divBdr>
    </w:div>
    <w:div w:id="520322965">
      <w:bodyDiv w:val="1"/>
      <w:marLeft w:val="0"/>
      <w:marRight w:val="0"/>
      <w:marTop w:val="0"/>
      <w:marBottom w:val="0"/>
      <w:divBdr>
        <w:top w:val="none" w:sz="0" w:space="0" w:color="auto"/>
        <w:left w:val="none" w:sz="0" w:space="0" w:color="auto"/>
        <w:bottom w:val="none" w:sz="0" w:space="0" w:color="auto"/>
        <w:right w:val="none" w:sz="0" w:space="0" w:color="auto"/>
      </w:divBdr>
    </w:div>
    <w:div w:id="575479403">
      <w:bodyDiv w:val="1"/>
      <w:marLeft w:val="0"/>
      <w:marRight w:val="0"/>
      <w:marTop w:val="0"/>
      <w:marBottom w:val="0"/>
      <w:divBdr>
        <w:top w:val="none" w:sz="0" w:space="0" w:color="auto"/>
        <w:left w:val="none" w:sz="0" w:space="0" w:color="auto"/>
        <w:bottom w:val="none" w:sz="0" w:space="0" w:color="auto"/>
        <w:right w:val="none" w:sz="0" w:space="0" w:color="auto"/>
      </w:divBdr>
      <w:divsChild>
        <w:div w:id="591667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421759">
              <w:marLeft w:val="0"/>
              <w:marRight w:val="0"/>
              <w:marTop w:val="0"/>
              <w:marBottom w:val="0"/>
              <w:divBdr>
                <w:top w:val="none" w:sz="0" w:space="0" w:color="auto"/>
                <w:left w:val="none" w:sz="0" w:space="0" w:color="auto"/>
                <w:bottom w:val="none" w:sz="0" w:space="0" w:color="auto"/>
                <w:right w:val="none" w:sz="0" w:space="0" w:color="auto"/>
              </w:divBdr>
              <w:divsChild>
                <w:div w:id="4102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15087">
      <w:bodyDiv w:val="1"/>
      <w:marLeft w:val="0"/>
      <w:marRight w:val="0"/>
      <w:marTop w:val="0"/>
      <w:marBottom w:val="0"/>
      <w:divBdr>
        <w:top w:val="none" w:sz="0" w:space="0" w:color="auto"/>
        <w:left w:val="none" w:sz="0" w:space="0" w:color="auto"/>
        <w:bottom w:val="none" w:sz="0" w:space="0" w:color="auto"/>
        <w:right w:val="none" w:sz="0" w:space="0" w:color="auto"/>
      </w:divBdr>
    </w:div>
    <w:div w:id="636882672">
      <w:bodyDiv w:val="1"/>
      <w:marLeft w:val="0"/>
      <w:marRight w:val="0"/>
      <w:marTop w:val="0"/>
      <w:marBottom w:val="0"/>
      <w:divBdr>
        <w:top w:val="none" w:sz="0" w:space="0" w:color="auto"/>
        <w:left w:val="none" w:sz="0" w:space="0" w:color="auto"/>
        <w:bottom w:val="none" w:sz="0" w:space="0" w:color="auto"/>
        <w:right w:val="none" w:sz="0" w:space="0" w:color="auto"/>
      </w:divBdr>
    </w:div>
    <w:div w:id="650333616">
      <w:bodyDiv w:val="1"/>
      <w:marLeft w:val="0"/>
      <w:marRight w:val="0"/>
      <w:marTop w:val="0"/>
      <w:marBottom w:val="0"/>
      <w:divBdr>
        <w:top w:val="none" w:sz="0" w:space="0" w:color="auto"/>
        <w:left w:val="none" w:sz="0" w:space="0" w:color="auto"/>
        <w:bottom w:val="none" w:sz="0" w:space="0" w:color="auto"/>
        <w:right w:val="none" w:sz="0" w:space="0" w:color="auto"/>
      </w:divBdr>
    </w:div>
    <w:div w:id="656150043">
      <w:bodyDiv w:val="1"/>
      <w:marLeft w:val="0"/>
      <w:marRight w:val="0"/>
      <w:marTop w:val="0"/>
      <w:marBottom w:val="0"/>
      <w:divBdr>
        <w:top w:val="none" w:sz="0" w:space="0" w:color="auto"/>
        <w:left w:val="none" w:sz="0" w:space="0" w:color="auto"/>
        <w:bottom w:val="none" w:sz="0" w:space="0" w:color="auto"/>
        <w:right w:val="none" w:sz="0" w:space="0" w:color="auto"/>
      </w:divBdr>
    </w:div>
    <w:div w:id="679821163">
      <w:bodyDiv w:val="1"/>
      <w:marLeft w:val="0"/>
      <w:marRight w:val="0"/>
      <w:marTop w:val="0"/>
      <w:marBottom w:val="0"/>
      <w:divBdr>
        <w:top w:val="none" w:sz="0" w:space="0" w:color="auto"/>
        <w:left w:val="none" w:sz="0" w:space="0" w:color="auto"/>
        <w:bottom w:val="none" w:sz="0" w:space="0" w:color="auto"/>
        <w:right w:val="none" w:sz="0" w:space="0" w:color="auto"/>
      </w:divBdr>
    </w:div>
    <w:div w:id="745886058">
      <w:bodyDiv w:val="1"/>
      <w:marLeft w:val="0"/>
      <w:marRight w:val="0"/>
      <w:marTop w:val="0"/>
      <w:marBottom w:val="0"/>
      <w:divBdr>
        <w:top w:val="none" w:sz="0" w:space="0" w:color="auto"/>
        <w:left w:val="none" w:sz="0" w:space="0" w:color="auto"/>
        <w:bottom w:val="none" w:sz="0" w:space="0" w:color="auto"/>
        <w:right w:val="none" w:sz="0" w:space="0" w:color="auto"/>
      </w:divBdr>
    </w:div>
    <w:div w:id="767778524">
      <w:bodyDiv w:val="1"/>
      <w:marLeft w:val="0"/>
      <w:marRight w:val="0"/>
      <w:marTop w:val="0"/>
      <w:marBottom w:val="0"/>
      <w:divBdr>
        <w:top w:val="none" w:sz="0" w:space="0" w:color="auto"/>
        <w:left w:val="none" w:sz="0" w:space="0" w:color="auto"/>
        <w:bottom w:val="none" w:sz="0" w:space="0" w:color="auto"/>
        <w:right w:val="none" w:sz="0" w:space="0" w:color="auto"/>
      </w:divBdr>
    </w:div>
    <w:div w:id="781077506">
      <w:bodyDiv w:val="1"/>
      <w:marLeft w:val="0"/>
      <w:marRight w:val="0"/>
      <w:marTop w:val="0"/>
      <w:marBottom w:val="0"/>
      <w:divBdr>
        <w:top w:val="none" w:sz="0" w:space="0" w:color="auto"/>
        <w:left w:val="none" w:sz="0" w:space="0" w:color="auto"/>
        <w:bottom w:val="none" w:sz="0" w:space="0" w:color="auto"/>
        <w:right w:val="none" w:sz="0" w:space="0" w:color="auto"/>
      </w:divBdr>
    </w:div>
    <w:div w:id="799346217">
      <w:bodyDiv w:val="1"/>
      <w:marLeft w:val="0"/>
      <w:marRight w:val="0"/>
      <w:marTop w:val="0"/>
      <w:marBottom w:val="0"/>
      <w:divBdr>
        <w:top w:val="none" w:sz="0" w:space="0" w:color="auto"/>
        <w:left w:val="none" w:sz="0" w:space="0" w:color="auto"/>
        <w:bottom w:val="none" w:sz="0" w:space="0" w:color="auto"/>
        <w:right w:val="none" w:sz="0" w:space="0" w:color="auto"/>
      </w:divBdr>
    </w:div>
    <w:div w:id="820266809">
      <w:bodyDiv w:val="1"/>
      <w:marLeft w:val="0"/>
      <w:marRight w:val="0"/>
      <w:marTop w:val="0"/>
      <w:marBottom w:val="0"/>
      <w:divBdr>
        <w:top w:val="none" w:sz="0" w:space="0" w:color="auto"/>
        <w:left w:val="none" w:sz="0" w:space="0" w:color="auto"/>
        <w:bottom w:val="none" w:sz="0" w:space="0" w:color="auto"/>
        <w:right w:val="none" w:sz="0" w:space="0" w:color="auto"/>
      </w:divBdr>
    </w:div>
    <w:div w:id="869611580">
      <w:bodyDiv w:val="1"/>
      <w:marLeft w:val="0"/>
      <w:marRight w:val="0"/>
      <w:marTop w:val="0"/>
      <w:marBottom w:val="0"/>
      <w:divBdr>
        <w:top w:val="none" w:sz="0" w:space="0" w:color="auto"/>
        <w:left w:val="none" w:sz="0" w:space="0" w:color="auto"/>
        <w:bottom w:val="none" w:sz="0" w:space="0" w:color="auto"/>
        <w:right w:val="none" w:sz="0" w:space="0" w:color="auto"/>
      </w:divBdr>
    </w:div>
    <w:div w:id="891962713">
      <w:bodyDiv w:val="1"/>
      <w:marLeft w:val="0"/>
      <w:marRight w:val="0"/>
      <w:marTop w:val="0"/>
      <w:marBottom w:val="0"/>
      <w:divBdr>
        <w:top w:val="none" w:sz="0" w:space="0" w:color="auto"/>
        <w:left w:val="none" w:sz="0" w:space="0" w:color="auto"/>
        <w:bottom w:val="none" w:sz="0" w:space="0" w:color="auto"/>
        <w:right w:val="none" w:sz="0" w:space="0" w:color="auto"/>
      </w:divBdr>
    </w:div>
    <w:div w:id="901914142">
      <w:bodyDiv w:val="1"/>
      <w:marLeft w:val="0"/>
      <w:marRight w:val="0"/>
      <w:marTop w:val="0"/>
      <w:marBottom w:val="0"/>
      <w:divBdr>
        <w:top w:val="none" w:sz="0" w:space="0" w:color="auto"/>
        <w:left w:val="none" w:sz="0" w:space="0" w:color="auto"/>
        <w:bottom w:val="none" w:sz="0" w:space="0" w:color="auto"/>
        <w:right w:val="none" w:sz="0" w:space="0" w:color="auto"/>
      </w:divBdr>
      <w:divsChild>
        <w:div w:id="467360889">
          <w:marLeft w:val="0"/>
          <w:marRight w:val="0"/>
          <w:marTop w:val="0"/>
          <w:marBottom w:val="0"/>
          <w:divBdr>
            <w:top w:val="none" w:sz="0" w:space="0" w:color="auto"/>
            <w:left w:val="none" w:sz="0" w:space="0" w:color="auto"/>
            <w:bottom w:val="none" w:sz="0" w:space="0" w:color="auto"/>
            <w:right w:val="none" w:sz="0" w:space="0" w:color="auto"/>
          </w:divBdr>
          <w:divsChild>
            <w:div w:id="1246573796">
              <w:marLeft w:val="0"/>
              <w:marRight w:val="0"/>
              <w:marTop w:val="0"/>
              <w:marBottom w:val="0"/>
              <w:divBdr>
                <w:top w:val="none" w:sz="0" w:space="0" w:color="auto"/>
                <w:left w:val="none" w:sz="0" w:space="0" w:color="auto"/>
                <w:bottom w:val="none" w:sz="0" w:space="0" w:color="auto"/>
                <w:right w:val="none" w:sz="0" w:space="0" w:color="auto"/>
              </w:divBdr>
              <w:divsChild>
                <w:div w:id="11357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04961">
      <w:bodyDiv w:val="1"/>
      <w:marLeft w:val="0"/>
      <w:marRight w:val="0"/>
      <w:marTop w:val="0"/>
      <w:marBottom w:val="0"/>
      <w:divBdr>
        <w:top w:val="none" w:sz="0" w:space="0" w:color="auto"/>
        <w:left w:val="none" w:sz="0" w:space="0" w:color="auto"/>
        <w:bottom w:val="none" w:sz="0" w:space="0" w:color="auto"/>
        <w:right w:val="none" w:sz="0" w:space="0" w:color="auto"/>
      </w:divBdr>
    </w:div>
    <w:div w:id="953252579">
      <w:bodyDiv w:val="1"/>
      <w:marLeft w:val="0"/>
      <w:marRight w:val="0"/>
      <w:marTop w:val="0"/>
      <w:marBottom w:val="0"/>
      <w:divBdr>
        <w:top w:val="none" w:sz="0" w:space="0" w:color="auto"/>
        <w:left w:val="none" w:sz="0" w:space="0" w:color="auto"/>
        <w:bottom w:val="none" w:sz="0" w:space="0" w:color="auto"/>
        <w:right w:val="none" w:sz="0" w:space="0" w:color="auto"/>
      </w:divBdr>
    </w:div>
    <w:div w:id="1026255556">
      <w:bodyDiv w:val="1"/>
      <w:marLeft w:val="0"/>
      <w:marRight w:val="0"/>
      <w:marTop w:val="0"/>
      <w:marBottom w:val="0"/>
      <w:divBdr>
        <w:top w:val="none" w:sz="0" w:space="0" w:color="auto"/>
        <w:left w:val="none" w:sz="0" w:space="0" w:color="auto"/>
        <w:bottom w:val="none" w:sz="0" w:space="0" w:color="auto"/>
        <w:right w:val="none" w:sz="0" w:space="0" w:color="auto"/>
      </w:divBdr>
    </w:div>
    <w:div w:id="1132216291">
      <w:bodyDiv w:val="1"/>
      <w:marLeft w:val="0"/>
      <w:marRight w:val="0"/>
      <w:marTop w:val="0"/>
      <w:marBottom w:val="0"/>
      <w:divBdr>
        <w:top w:val="none" w:sz="0" w:space="0" w:color="auto"/>
        <w:left w:val="none" w:sz="0" w:space="0" w:color="auto"/>
        <w:bottom w:val="none" w:sz="0" w:space="0" w:color="auto"/>
        <w:right w:val="none" w:sz="0" w:space="0" w:color="auto"/>
      </w:divBdr>
    </w:div>
    <w:div w:id="1149249027">
      <w:bodyDiv w:val="1"/>
      <w:marLeft w:val="0"/>
      <w:marRight w:val="0"/>
      <w:marTop w:val="0"/>
      <w:marBottom w:val="0"/>
      <w:divBdr>
        <w:top w:val="none" w:sz="0" w:space="0" w:color="auto"/>
        <w:left w:val="none" w:sz="0" w:space="0" w:color="auto"/>
        <w:bottom w:val="none" w:sz="0" w:space="0" w:color="auto"/>
        <w:right w:val="none" w:sz="0" w:space="0" w:color="auto"/>
      </w:divBdr>
      <w:divsChild>
        <w:div w:id="1869637784">
          <w:marLeft w:val="0"/>
          <w:marRight w:val="0"/>
          <w:marTop w:val="0"/>
          <w:marBottom w:val="0"/>
          <w:divBdr>
            <w:top w:val="none" w:sz="0" w:space="0" w:color="auto"/>
            <w:left w:val="none" w:sz="0" w:space="0" w:color="auto"/>
            <w:bottom w:val="none" w:sz="0" w:space="0" w:color="auto"/>
            <w:right w:val="none" w:sz="0" w:space="0" w:color="auto"/>
          </w:divBdr>
          <w:divsChild>
            <w:div w:id="1393432313">
              <w:marLeft w:val="0"/>
              <w:marRight w:val="0"/>
              <w:marTop w:val="0"/>
              <w:marBottom w:val="0"/>
              <w:divBdr>
                <w:top w:val="none" w:sz="0" w:space="0" w:color="auto"/>
                <w:left w:val="none" w:sz="0" w:space="0" w:color="auto"/>
                <w:bottom w:val="none" w:sz="0" w:space="0" w:color="auto"/>
                <w:right w:val="none" w:sz="0" w:space="0" w:color="auto"/>
              </w:divBdr>
              <w:divsChild>
                <w:div w:id="13501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2259">
      <w:bodyDiv w:val="1"/>
      <w:marLeft w:val="0"/>
      <w:marRight w:val="0"/>
      <w:marTop w:val="0"/>
      <w:marBottom w:val="0"/>
      <w:divBdr>
        <w:top w:val="none" w:sz="0" w:space="0" w:color="auto"/>
        <w:left w:val="none" w:sz="0" w:space="0" w:color="auto"/>
        <w:bottom w:val="none" w:sz="0" w:space="0" w:color="auto"/>
        <w:right w:val="none" w:sz="0" w:space="0" w:color="auto"/>
      </w:divBdr>
    </w:div>
    <w:div w:id="1195969628">
      <w:bodyDiv w:val="1"/>
      <w:marLeft w:val="0"/>
      <w:marRight w:val="0"/>
      <w:marTop w:val="0"/>
      <w:marBottom w:val="0"/>
      <w:divBdr>
        <w:top w:val="none" w:sz="0" w:space="0" w:color="auto"/>
        <w:left w:val="none" w:sz="0" w:space="0" w:color="auto"/>
        <w:bottom w:val="none" w:sz="0" w:space="0" w:color="auto"/>
        <w:right w:val="none" w:sz="0" w:space="0" w:color="auto"/>
      </w:divBdr>
    </w:div>
    <w:div w:id="1252351511">
      <w:bodyDiv w:val="1"/>
      <w:marLeft w:val="0"/>
      <w:marRight w:val="0"/>
      <w:marTop w:val="0"/>
      <w:marBottom w:val="0"/>
      <w:divBdr>
        <w:top w:val="none" w:sz="0" w:space="0" w:color="auto"/>
        <w:left w:val="none" w:sz="0" w:space="0" w:color="auto"/>
        <w:bottom w:val="none" w:sz="0" w:space="0" w:color="auto"/>
        <w:right w:val="none" w:sz="0" w:space="0" w:color="auto"/>
      </w:divBdr>
      <w:divsChild>
        <w:div w:id="108318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0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5059">
      <w:bodyDiv w:val="1"/>
      <w:marLeft w:val="0"/>
      <w:marRight w:val="0"/>
      <w:marTop w:val="0"/>
      <w:marBottom w:val="0"/>
      <w:divBdr>
        <w:top w:val="none" w:sz="0" w:space="0" w:color="auto"/>
        <w:left w:val="none" w:sz="0" w:space="0" w:color="auto"/>
        <w:bottom w:val="none" w:sz="0" w:space="0" w:color="auto"/>
        <w:right w:val="none" w:sz="0" w:space="0" w:color="auto"/>
      </w:divBdr>
      <w:divsChild>
        <w:div w:id="60982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51087">
              <w:marLeft w:val="0"/>
              <w:marRight w:val="0"/>
              <w:marTop w:val="0"/>
              <w:marBottom w:val="0"/>
              <w:divBdr>
                <w:top w:val="none" w:sz="0" w:space="0" w:color="auto"/>
                <w:left w:val="none" w:sz="0" w:space="0" w:color="auto"/>
                <w:bottom w:val="none" w:sz="0" w:space="0" w:color="auto"/>
                <w:right w:val="none" w:sz="0" w:space="0" w:color="auto"/>
              </w:divBdr>
              <w:divsChild>
                <w:div w:id="14705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64415">
      <w:bodyDiv w:val="1"/>
      <w:marLeft w:val="0"/>
      <w:marRight w:val="0"/>
      <w:marTop w:val="0"/>
      <w:marBottom w:val="0"/>
      <w:divBdr>
        <w:top w:val="none" w:sz="0" w:space="0" w:color="auto"/>
        <w:left w:val="none" w:sz="0" w:space="0" w:color="auto"/>
        <w:bottom w:val="none" w:sz="0" w:space="0" w:color="auto"/>
        <w:right w:val="none" w:sz="0" w:space="0" w:color="auto"/>
      </w:divBdr>
    </w:div>
    <w:div w:id="1285890465">
      <w:bodyDiv w:val="1"/>
      <w:marLeft w:val="0"/>
      <w:marRight w:val="0"/>
      <w:marTop w:val="0"/>
      <w:marBottom w:val="0"/>
      <w:divBdr>
        <w:top w:val="none" w:sz="0" w:space="0" w:color="auto"/>
        <w:left w:val="none" w:sz="0" w:space="0" w:color="auto"/>
        <w:bottom w:val="none" w:sz="0" w:space="0" w:color="auto"/>
        <w:right w:val="none" w:sz="0" w:space="0" w:color="auto"/>
      </w:divBdr>
    </w:div>
    <w:div w:id="1289045840">
      <w:bodyDiv w:val="1"/>
      <w:marLeft w:val="0"/>
      <w:marRight w:val="0"/>
      <w:marTop w:val="0"/>
      <w:marBottom w:val="0"/>
      <w:divBdr>
        <w:top w:val="none" w:sz="0" w:space="0" w:color="auto"/>
        <w:left w:val="none" w:sz="0" w:space="0" w:color="auto"/>
        <w:bottom w:val="none" w:sz="0" w:space="0" w:color="auto"/>
        <w:right w:val="none" w:sz="0" w:space="0" w:color="auto"/>
      </w:divBdr>
    </w:div>
    <w:div w:id="1315065731">
      <w:bodyDiv w:val="1"/>
      <w:marLeft w:val="0"/>
      <w:marRight w:val="0"/>
      <w:marTop w:val="0"/>
      <w:marBottom w:val="0"/>
      <w:divBdr>
        <w:top w:val="none" w:sz="0" w:space="0" w:color="auto"/>
        <w:left w:val="none" w:sz="0" w:space="0" w:color="auto"/>
        <w:bottom w:val="none" w:sz="0" w:space="0" w:color="auto"/>
        <w:right w:val="none" w:sz="0" w:space="0" w:color="auto"/>
      </w:divBdr>
    </w:div>
    <w:div w:id="1375622339">
      <w:bodyDiv w:val="1"/>
      <w:marLeft w:val="0"/>
      <w:marRight w:val="0"/>
      <w:marTop w:val="0"/>
      <w:marBottom w:val="0"/>
      <w:divBdr>
        <w:top w:val="none" w:sz="0" w:space="0" w:color="auto"/>
        <w:left w:val="none" w:sz="0" w:space="0" w:color="auto"/>
        <w:bottom w:val="none" w:sz="0" w:space="0" w:color="auto"/>
        <w:right w:val="none" w:sz="0" w:space="0" w:color="auto"/>
      </w:divBdr>
    </w:div>
    <w:div w:id="1444687730">
      <w:bodyDiv w:val="1"/>
      <w:marLeft w:val="0"/>
      <w:marRight w:val="0"/>
      <w:marTop w:val="0"/>
      <w:marBottom w:val="0"/>
      <w:divBdr>
        <w:top w:val="none" w:sz="0" w:space="0" w:color="auto"/>
        <w:left w:val="none" w:sz="0" w:space="0" w:color="auto"/>
        <w:bottom w:val="none" w:sz="0" w:space="0" w:color="auto"/>
        <w:right w:val="none" w:sz="0" w:space="0" w:color="auto"/>
      </w:divBdr>
    </w:div>
    <w:div w:id="1449086487">
      <w:bodyDiv w:val="1"/>
      <w:marLeft w:val="0"/>
      <w:marRight w:val="0"/>
      <w:marTop w:val="0"/>
      <w:marBottom w:val="0"/>
      <w:divBdr>
        <w:top w:val="none" w:sz="0" w:space="0" w:color="auto"/>
        <w:left w:val="none" w:sz="0" w:space="0" w:color="auto"/>
        <w:bottom w:val="none" w:sz="0" w:space="0" w:color="auto"/>
        <w:right w:val="none" w:sz="0" w:space="0" w:color="auto"/>
      </w:divBdr>
      <w:divsChild>
        <w:div w:id="1760981145">
          <w:marLeft w:val="0"/>
          <w:marRight w:val="0"/>
          <w:marTop w:val="0"/>
          <w:marBottom w:val="0"/>
          <w:divBdr>
            <w:top w:val="none" w:sz="0" w:space="0" w:color="auto"/>
            <w:left w:val="none" w:sz="0" w:space="0" w:color="auto"/>
            <w:bottom w:val="none" w:sz="0" w:space="0" w:color="auto"/>
            <w:right w:val="none" w:sz="0" w:space="0" w:color="auto"/>
          </w:divBdr>
          <w:divsChild>
            <w:div w:id="723410289">
              <w:marLeft w:val="0"/>
              <w:marRight w:val="0"/>
              <w:marTop w:val="0"/>
              <w:marBottom w:val="0"/>
              <w:divBdr>
                <w:top w:val="none" w:sz="0" w:space="0" w:color="auto"/>
                <w:left w:val="none" w:sz="0" w:space="0" w:color="auto"/>
                <w:bottom w:val="none" w:sz="0" w:space="0" w:color="auto"/>
                <w:right w:val="none" w:sz="0" w:space="0" w:color="auto"/>
              </w:divBdr>
              <w:divsChild>
                <w:div w:id="4263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78698">
      <w:bodyDiv w:val="1"/>
      <w:marLeft w:val="0"/>
      <w:marRight w:val="0"/>
      <w:marTop w:val="0"/>
      <w:marBottom w:val="0"/>
      <w:divBdr>
        <w:top w:val="none" w:sz="0" w:space="0" w:color="auto"/>
        <w:left w:val="none" w:sz="0" w:space="0" w:color="auto"/>
        <w:bottom w:val="none" w:sz="0" w:space="0" w:color="auto"/>
        <w:right w:val="none" w:sz="0" w:space="0" w:color="auto"/>
      </w:divBdr>
    </w:div>
    <w:div w:id="1478187310">
      <w:bodyDiv w:val="1"/>
      <w:marLeft w:val="0"/>
      <w:marRight w:val="0"/>
      <w:marTop w:val="0"/>
      <w:marBottom w:val="0"/>
      <w:divBdr>
        <w:top w:val="none" w:sz="0" w:space="0" w:color="auto"/>
        <w:left w:val="none" w:sz="0" w:space="0" w:color="auto"/>
        <w:bottom w:val="none" w:sz="0" w:space="0" w:color="auto"/>
        <w:right w:val="none" w:sz="0" w:space="0" w:color="auto"/>
      </w:divBdr>
    </w:div>
    <w:div w:id="1506049074">
      <w:bodyDiv w:val="1"/>
      <w:marLeft w:val="0"/>
      <w:marRight w:val="0"/>
      <w:marTop w:val="0"/>
      <w:marBottom w:val="0"/>
      <w:divBdr>
        <w:top w:val="none" w:sz="0" w:space="0" w:color="auto"/>
        <w:left w:val="none" w:sz="0" w:space="0" w:color="auto"/>
        <w:bottom w:val="none" w:sz="0" w:space="0" w:color="auto"/>
        <w:right w:val="none" w:sz="0" w:space="0" w:color="auto"/>
      </w:divBdr>
    </w:div>
    <w:div w:id="1538741453">
      <w:bodyDiv w:val="1"/>
      <w:marLeft w:val="0"/>
      <w:marRight w:val="0"/>
      <w:marTop w:val="0"/>
      <w:marBottom w:val="0"/>
      <w:divBdr>
        <w:top w:val="none" w:sz="0" w:space="0" w:color="auto"/>
        <w:left w:val="none" w:sz="0" w:space="0" w:color="auto"/>
        <w:bottom w:val="none" w:sz="0" w:space="0" w:color="auto"/>
        <w:right w:val="none" w:sz="0" w:space="0" w:color="auto"/>
      </w:divBdr>
    </w:div>
    <w:div w:id="1545407006">
      <w:bodyDiv w:val="1"/>
      <w:marLeft w:val="0"/>
      <w:marRight w:val="0"/>
      <w:marTop w:val="0"/>
      <w:marBottom w:val="0"/>
      <w:divBdr>
        <w:top w:val="none" w:sz="0" w:space="0" w:color="auto"/>
        <w:left w:val="none" w:sz="0" w:space="0" w:color="auto"/>
        <w:bottom w:val="none" w:sz="0" w:space="0" w:color="auto"/>
        <w:right w:val="none" w:sz="0" w:space="0" w:color="auto"/>
      </w:divBdr>
    </w:div>
    <w:div w:id="1552379232">
      <w:bodyDiv w:val="1"/>
      <w:marLeft w:val="0"/>
      <w:marRight w:val="0"/>
      <w:marTop w:val="0"/>
      <w:marBottom w:val="0"/>
      <w:divBdr>
        <w:top w:val="none" w:sz="0" w:space="0" w:color="auto"/>
        <w:left w:val="none" w:sz="0" w:space="0" w:color="auto"/>
        <w:bottom w:val="none" w:sz="0" w:space="0" w:color="auto"/>
        <w:right w:val="none" w:sz="0" w:space="0" w:color="auto"/>
      </w:divBdr>
    </w:div>
    <w:div w:id="1603755640">
      <w:bodyDiv w:val="1"/>
      <w:marLeft w:val="0"/>
      <w:marRight w:val="0"/>
      <w:marTop w:val="0"/>
      <w:marBottom w:val="0"/>
      <w:divBdr>
        <w:top w:val="none" w:sz="0" w:space="0" w:color="auto"/>
        <w:left w:val="none" w:sz="0" w:space="0" w:color="auto"/>
        <w:bottom w:val="none" w:sz="0" w:space="0" w:color="auto"/>
        <w:right w:val="none" w:sz="0" w:space="0" w:color="auto"/>
      </w:divBdr>
    </w:div>
    <w:div w:id="1618029280">
      <w:bodyDiv w:val="1"/>
      <w:marLeft w:val="0"/>
      <w:marRight w:val="0"/>
      <w:marTop w:val="0"/>
      <w:marBottom w:val="0"/>
      <w:divBdr>
        <w:top w:val="none" w:sz="0" w:space="0" w:color="auto"/>
        <w:left w:val="none" w:sz="0" w:space="0" w:color="auto"/>
        <w:bottom w:val="none" w:sz="0" w:space="0" w:color="auto"/>
        <w:right w:val="none" w:sz="0" w:space="0" w:color="auto"/>
      </w:divBdr>
    </w:div>
    <w:div w:id="1619681338">
      <w:bodyDiv w:val="1"/>
      <w:marLeft w:val="0"/>
      <w:marRight w:val="0"/>
      <w:marTop w:val="0"/>
      <w:marBottom w:val="0"/>
      <w:divBdr>
        <w:top w:val="none" w:sz="0" w:space="0" w:color="auto"/>
        <w:left w:val="none" w:sz="0" w:space="0" w:color="auto"/>
        <w:bottom w:val="none" w:sz="0" w:space="0" w:color="auto"/>
        <w:right w:val="none" w:sz="0" w:space="0" w:color="auto"/>
      </w:divBdr>
    </w:div>
    <w:div w:id="1636371767">
      <w:bodyDiv w:val="1"/>
      <w:marLeft w:val="0"/>
      <w:marRight w:val="0"/>
      <w:marTop w:val="0"/>
      <w:marBottom w:val="0"/>
      <w:divBdr>
        <w:top w:val="none" w:sz="0" w:space="0" w:color="auto"/>
        <w:left w:val="none" w:sz="0" w:space="0" w:color="auto"/>
        <w:bottom w:val="none" w:sz="0" w:space="0" w:color="auto"/>
        <w:right w:val="none" w:sz="0" w:space="0" w:color="auto"/>
      </w:divBdr>
    </w:div>
    <w:div w:id="1724672956">
      <w:bodyDiv w:val="1"/>
      <w:marLeft w:val="0"/>
      <w:marRight w:val="0"/>
      <w:marTop w:val="0"/>
      <w:marBottom w:val="0"/>
      <w:divBdr>
        <w:top w:val="none" w:sz="0" w:space="0" w:color="auto"/>
        <w:left w:val="none" w:sz="0" w:space="0" w:color="auto"/>
        <w:bottom w:val="none" w:sz="0" w:space="0" w:color="auto"/>
        <w:right w:val="none" w:sz="0" w:space="0" w:color="auto"/>
      </w:divBdr>
    </w:div>
    <w:div w:id="1756776774">
      <w:bodyDiv w:val="1"/>
      <w:marLeft w:val="0"/>
      <w:marRight w:val="0"/>
      <w:marTop w:val="0"/>
      <w:marBottom w:val="0"/>
      <w:divBdr>
        <w:top w:val="none" w:sz="0" w:space="0" w:color="auto"/>
        <w:left w:val="none" w:sz="0" w:space="0" w:color="auto"/>
        <w:bottom w:val="none" w:sz="0" w:space="0" w:color="auto"/>
        <w:right w:val="none" w:sz="0" w:space="0" w:color="auto"/>
      </w:divBdr>
    </w:div>
    <w:div w:id="1819494153">
      <w:bodyDiv w:val="1"/>
      <w:marLeft w:val="0"/>
      <w:marRight w:val="0"/>
      <w:marTop w:val="0"/>
      <w:marBottom w:val="0"/>
      <w:divBdr>
        <w:top w:val="none" w:sz="0" w:space="0" w:color="auto"/>
        <w:left w:val="none" w:sz="0" w:space="0" w:color="auto"/>
        <w:bottom w:val="none" w:sz="0" w:space="0" w:color="auto"/>
        <w:right w:val="none" w:sz="0" w:space="0" w:color="auto"/>
      </w:divBdr>
      <w:divsChild>
        <w:div w:id="1041636780">
          <w:marLeft w:val="446"/>
          <w:marRight w:val="0"/>
          <w:marTop w:val="200"/>
          <w:marBottom w:val="0"/>
          <w:divBdr>
            <w:top w:val="none" w:sz="0" w:space="0" w:color="auto"/>
            <w:left w:val="none" w:sz="0" w:space="0" w:color="auto"/>
            <w:bottom w:val="none" w:sz="0" w:space="0" w:color="auto"/>
            <w:right w:val="none" w:sz="0" w:space="0" w:color="auto"/>
          </w:divBdr>
        </w:div>
      </w:divsChild>
    </w:div>
    <w:div w:id="1902130262">
      <w:bodyDiv w:val="1"/>
      <w:marLeft w:val="0"/>
      <w:marRight w:val="0"/>
      <w:marTop w:val="0"/>
      <w:marBottom w:val="0"/>
      <w:divBdr>
        <w:top w:val="none" w:sz="0" w:space="0" w:color="auto"/>
        <w:left w:val="none" w:sz="0" w:space="0" w:color="auto"/>
        <w:bottom w:val="none" w:sz="0" w:space="0" w:color="auto"/>
        <w:right w:val="none" w:sz="0" w:space="0" w:color="auto"/>
      </w:divBdr>
    </w:div>
    <w:div w:id="1936204390">
      <w:bodyDiv w:val="1"/>
      <w:marLeft w:val="0"/>
      <w:marRight w:val="0"/>
      <w:marTop w:val="0"/>
      <w:marBottom w:val="0"/>
      <w:divBdr>
        <w:top w:val="none" w:sz="0" w:space="0" w:color="auto"/>
        <w:left w:val="none" w:sz="0" w:space="0" w:color="auto"/>
        <w:bottom w:val="none" w:sz="0" w:space="0" w:color="auto"/>
        <w:right w:val="none" w:sz="0" w:space="0" w:color="auto"/>
      </w:divBdr>
    </w:div>
    <w:div w:id="1936283989">
      <w:bodyDiv w:val="1"/>
      <w:marLeft w:val="0"/>
      <w:marRight w:val="0"/>
      <w:marTop w:val="0"/>
      <w:marBottom w:val="0"/>
      <w:divBdr>
        <w:top w:val="none" w:sz="0" w:space="0" w:color="auto"/>
        <w:left w:val="none" w:sz="0" w:space="0" w:color="auto"/>
        <w:bottom w:val="none" w:sz="0" w:space="0" w:color="auto"/>
        <w:right w:val="none" w:sz="0" w:space="0" w:color="auto"/>
      </w:divBdr>
    </w:div>
    <w:div w:id="1947106579">
      <w:bodyDiv w:val="1"/>
      <w:marLeft w:val="0"/>
      <w:marRight w:val="0"/>
      <w:marTop w:val="0"/>
      <w:marBottom w:val="0"/>
      <w:divBdr>
        <w:top w:val="none" w:sz="0" w:space="0" w:color="auto"/>
        <w:left w:val="none" w:sz="0" w:space="0" w:color="auto"/>
        <w:bottom w:val="none" w:sz="0" w:space="0" w:color="auto"/>
        <w:right w:val="none" w:sz="0" w:space="0" w:color="auto"/>
      </w:divBdr>
    </w:div>
    <w:div w:id="1967083549">
      <w:bodyDiv w:val="1"/>
      <w:marLeft w:val="0"/>
      <w:marRight w:val="0"/>
      <w:marTop w:val="0"/>
      <w:marBottom w:val="0"/>
      <w:divBdr>
        <w:top w:val="none" w:sz="0" w:space="0" w:color="auto"/>
        <w:left w:val="none" w:sz="0" w:space="0" w:color="auto"/>
        <w:bottom w:val="none" w:sz="0" w:space="0" w:color="auto"/>
        <w:right w:val="none" w:sz="0" w:space="0" w:color="auto"/>
      </w:divBdr>
      <w:divsChild>
        <w:div w:id="1029449136">
          <w:marLeft w:val="1080"/>
          <w:marRight w:val="0"/>
          <w:marTop w:val="100"/>
          <w:marBottom w:val="0"/>
          <w:divBdr>
            <w:top w:val="none" w:sz="0" w:space="0" w:color="auto"/>
            <w:left w:val="none" w:sz="0" w:space="0" w:color="auto"/>
            <w:bottom w:val="none" w:sz="0" w:space="0" w:color="auto"/>
            <w:right w:val="none" w:sz="0" w:space="0" w:color="auto"/>
          </w:divBdr>
        </w:div>
      </w:divsChild>
    </w:div>
    <w:div w:id="1970554625">
      <w:bodyDiv w:val="1"/>
      <w:marLeft w:val="0"/>
      <w:marRight w:val="0"/>
      <w:marTop w:val="0"/>
      <w:marBottom w:val="0"/>
      <w:divBdr>
        <w:top w:val="none" w:sz="0" w:space="0" w:color="auto"/>
        <w:left w:val="none" w:sz="0" w:space="0" w:color="auto"/>
        <w:bottom w:val="none" w:sz="0" w:space="0" w:color="auto"/>
        <w:right w:val="none" w:sz="0" w:space="0" w:color="auto"/>
      </w:divBdr>
      <w:divsChild>
        <w:div w:id="2005014963">
          <w:blockQuote w:val="1"/>
          <w:marLeft w:val="150"/>
          <w:marRight w:val="150"/>
          <w:marTop w:val="0"/>
          <w:marBottom w:val="0"/>
          <w:divBdr>
            <w:top w:val="none" w:sz="0" w:space="0" w:color="auto"/>
            <w:left w:val="none" w:sz="0" w:space="0" w:color="auto"/>
            <w:bottom w:val="none" w:sz="0" w:space="0" w:color="auto"/>
            <w:right w:val="none" w:sz="0" w:space="0" w:color="auto"/>
          </w:divBdr>
          <w:divsChild>
            <w:div w:id="1937709194">
              <w:marLeft w:val="0"/>
              <w:marRight w:val="0"/>
              <w:marTop w:val="0"/>
              <w:marBottom w:val="0"/>
              <w:divBdr>
                <w:top w:val="none" w:sz="0" w:space="0" w:color="auto"/>
                <w:left w:val="none" w:sz="0" w:space="0" w:color="auto"/>
                <w:bottom w:val="none" w:sz="0" w:space="0" w:color="auto"/>
                <w:right w:val="none" w:sz="0" w:space="0" w:color="auto"/>
              </w:divBdr>
              <w:divsChild>
                <w:div w:id="4263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8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rc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F9161-4F97-2A41-9FB7-92FCCE23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Cecchetti</dc:creator>
  <cp:keywords/>
  <dc:description/>
  <cp:lastModifiedBy>Bartek Czyczerski</cp:lastModifiedBy>
  <cp:revision>3</cp:revision>
  <cp:lastPrinted>2023-01-25T10:16:00Z</cp:lastPrinted>
  <dcterms:created xsi:type="dcterms:W3CDTF">2023-01-31T08:33:00Z</dcterms:created>
  <dcterms:modified xsi:type="dcterms:W3CDTF">2023-01-31T08:40:00Z</dcterms:modified>
</cp:coreProperties>
</file>