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2EE" w14:textId="26355E6B" w:rsidR="003C6119" w:rsidRDefault="003C6119" w:rsidP="003C11AC">
      <w:pPr>
        <w:pStyle w:val="Paragrafobase"/>
        <w:rPr>
          <w:rFonts w:ascii="Cambria" w:hAnsi="Cambria" w:cstheme="minorHAnsi"/>
          <w:b/>
          <w:bCs/>
          <w:color w:val="auto"/>
          <w:sz w:val="44"/>
          <w:szCs w:val="44"/>
        </w:rPr>
      </w:pPr>
    </w:p>
    <w:p w14:paraId="4E0D5EBB" w14:textId="14DA86FA" w:rsidR="00242C6A" w:rsidRDefault="006B12EA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</w:rPr>
      </w:pPr>
      <w:r>
        <w:rPr>
          <w:rFonts w:ascii="Cambria" w:hAnsi="Cambria" w:cstheme="minorHAnsi"/>
          <w:b/>
          <w:bCs/>
          <w:color w:val="auto"/>
          <w:sz w:val="44"/>
          <w:szCs w:val="44"/>
        </w:rPr>
        <w:t>Global reactions to the EU CBAM</w:t>
      </w:r>
      <w:r w:rsidR="00AC7FBF" w:rsidRPr="000F1FAF">
        <w:rPr>
          <w:rFonts w:ascii="Cambria" w:hAnsi="Cambria" w:cstheme="minorHAnsi"/>
          <w:b/>
          <w:bCs/>
          <w:color w:val="auto"/>
          <w:sz w:val="44"/>
          <w:szCs w:val="44"/>
        </w:rPr>
        <w:t xml:space="preserve"> </w:t>
      </w:r>
    </w:p>
    <w:p w14:paraId="715BA3C7" w14:textId="1C2B76DD" w:rsidR="00DD0448" w:rsidRPr="00DD0448" w:rsidRDefault="00FB3323" w:rsidP="000C6656">
      <w:pPr>
        <w:jc w:val="center"/>
        <w:rPr>
          <w:rFonts w:ascii="Cambria" w:hAnsi="Cambria" w:cs="Tahoma"/>
          <w:b/>
          <w:bCs/>
          <w:i/>
          <w:color w:val="000000" w:themeColor="text1"/>
          <w:sz w:val="32"/>
        </w:rPr>
      </w:pPr>
      <w:r>
        <w:rPr>
          <w:rFonts w:ascii="Cambria" w:hAnsi="Cambria" w:cs="Tahoma"/>
          <w:b/>
          <w:bCs/>
          <w:i/>
          <w:color w:val="000000" w:themeColor="text1"/>
          <w:sz w:val="32"/>
        </w:rPr>
        <w:t>This meeting is on the record</w:t>
      </w:r>
    </w:p>
    <w:p w14:paraId="3C0AF94A" w14:textId="3CA13847" w:rsidR="00255888" w:rsidRPr="00255888" w:rsidRDefault="000C6656" w:rsidP="00255888">
      <w:pPr>
        <w:rPr>
          <w:rFonts w:ascii="Cambria" w:hAnsi="Cambria" w:cstheme="minorHAnsi"/>
        </w:rPr>
      </w:pPr>
      <w:r w:rsidRPr="005501D8">
        <w:rPr>
          <w:rFonts w:ascii="Cambria" w:hAnsi="Cambria" w:cs="Tahoma"/>
          <w:i/>
          <w:iCs/>
          <w:color w:val="000000" w:themeColor="text1"/>
          <w:sz w:val="36"/>
          <w:szCs w:val="28"/>
        </w:rPr>
        <w:br/>
      </w:r>
      <w:r w:rsidR="002D6057" w:rsidRPr="00255888">
        <w:rPr>
          <w:rFonts w:ascii="Cambria" w:hAnsi="Cambria" w:cstheme="minorHAnsi"/>
          <w:b/>
        </w:rPr>
        <w:t>Date</w:t>
      </w:r>
      <w:r w:rsidR="002D6057" w:rsidRPr="00255888">
        <w:rPr>
          <w:rFonts w:ascii="Cambria" w:hAnsi="Cambria" w:cstheme="minorHAnsi"/>
        </w:rPr>
        <w:t>:</w:t>
      </w:r>
      <w:r w:rsidR="00E829FA">
        <w:rPr>
          <w:rFonts w:ascii="Cambria" w:hAnsi="Cambria" w:cstheme="minorHAnsi"/>
        </w:rPr>
        <w:t xml:space="preserve"> </w:t>
      </w:r>
      <w:r w:rsidR="00955D58">
        <w:rPr>
          <w:rFonts w:ascii="Cambria" w:hAnsi="Cambria" w:cstheme="minorHAnsi"/>
        </w:rPr>
        <w:t>February</w:t>
      </w:r>
      <w:r w:rsidR="00E829FA">
        <w:rPr>
          <w:rFonts w:ascii="Cambria" w:hAnsi="Cambria" w:cstheme="minorHAnsi"/>
        </w:rPr>
        <w:t xml:space="preserve"> </w:t>
      </w:r>
      <w:r w:rsidR="00955D58">
        <w:rPr>
          <w:rFonts w:ascii="Cambria" w:hAnsi="Cambria" w:cstheme="minorHAnsi"/>
        </w:rPr>
        <w:t>22</w:t>
      </w:r>
      <w:r w:rsidR="00D00BA8">
        <w:rPr>
          <w:rFonts w:ascii="Cambria" w:hAnsi="Cambria" w:cstheme="minorHAnsi"/>
          <w:vertAlign w:val="superscript"/>
        </w:rPr>
        <w:t>nd</w:t>
      </w:r>
      <w:r w:rsidR="00E829FA">
        <w:rPr>
          <w:rFonts w:ascii="Cambria" w:hAnsi="Cambria" w:cstheme="minorHAnsi"/>
        </w:rPr>
        <w:t>,</w:t>
      </w:r>
      <w:r w:rsidR="002D6057" w:rsidRPr="00255888">
        <w:rPr>
          <w:rFonts w:ascii="Cambria" w:hAnsi="Cambria" w:cstheme="minorHAnsi"/>
        </w:rPr>
        <w:t xml:space="preserve"> 20</w:t>
      </w:r>
      <w:r w:rsidR="006D477E" w:rsidRPr="00255888">
        <w:rPr>
          <w:rFonts w:ascii="Cambria" w:hAnsi="Cambria" w:cstheme="minorHAnsi"/>
        </w:rPr>
        <w:t>2</w:t>
      </w:r>
      <w:r w:rsidR="009F4DB7">
        <w:rPr>
          <w:rFonts w:ascii="Cambria" w:hAnsi="Cambria" w:cstheme="minorHAnsi"/>
        </w:rPr>
        <w:t>2</w:t>
      </w:r>
    </w:p>
    <w:p w14:paraId="4DD2D249" w14:textId="720B11B7" w:rsidR="007A2286" w:rsidRDefault="31AAA4C8" w:rsidP="31AAA4C8">
      <w:pPr>
        <w:rPr>
          <w:rStyle w:val="Hyperlink"/>
          <w:rFonts w:ascii="Cambria" w:hAnsi="Cambria" w:cstheme="minorBidi"/>
        </w:rPr>
      </w:pPr>
      <w:r w:rsidRPr="31AAA4C8">
        <w:rPr>
          <w:rFonts w:ascii="Cambria" w:hAnsi="Cambria" w:cstheme="minorBidi"/>
          <w:b/>
          <w:bCs/>
        </w:rPr>
        <w:t>Time:</w:t>
      </w:r>
      <w:r w:rsidRPr="31AAA4C8">
        <w:rPr>
          <w:rFonts w:ascii="Cambria" w:hAnsi="Cambria" w:cstheme="minorBidi"/>
        </w:rPr>
        <w:t xml:space="preserve"> </w:t>
      </w:r>
      <w:r w:rsidR="00A63217">
        <w:rPr>
          <w:rFonts w:ascii="Cambria" w:hAnsi="Cambria" w:cstheme="minorBidi"/>
        </w:rPr>
        <w:t>14:00</w:t>
      </w:r>
      <w:r w:rsidRPr="31AAA4C8">
        <w:rPr>
          <w:rFonts w:ascii="Cambria" w:hAnsi="Cambria" w:cstheme="minorBidi"/>
        </w:rPr>
        <w:t xml:space="preserve"> – </w:t>
      </w:r>
      <w:r w:rsidR="00A63217">
        <w:rPr>
          <w:rFonts w:ascii="Cambria" w:hAnsi="Cambria" w:cstheme="minorBidi"/>
        </w:rPr>
        <w:t>16:</w:t>
      </w:r>
      <w:r w:rsidR="00986EE8">
        <w:rPr>
          <w:rFonts w:ascii="Cambria" w:hAnsi="Cambria" w:cstheme="minorBidi"/>
        </w:rPr>
        <w:t>3</w:t>
      </w:r>
      <w:r w:rsidR="00A63217">
        <w:rPr>
          <w:rFonts w:ascii="Cambria" w:hAnsi="Cambria" w:cstheme="minorBidi"/>
        </w:rPr>
        <w:t>0</w:t>
      </w:r>
      <w:r w:rsidRPr="31AAA4C8">
        <w:rPr>
          <w:rFonts w:ascii="Cambria" w:hAnsi="Cambria" w:cstheme="minorBidi"/>
        </w:rPr>
        <w:t xml:space="preserve"> CET</w:t>
      </w:r>
      <w:r w:rsidR="002D6057">
        <w:br/>
      </w:r>
      <w:r w:rsidRPr="31AAA4C8">
        <w:rPr>
          <w:rFonts w:ascii="Cambria" w:hAnsi="Cambria" w:cstheme="minorBidi"/>
          <w:b/>
          <w:bCs/>
        </w:rPr>
        <w:t>Location</w:t>
      </w:r>
      <w:r w:rsidRPr="31AAA4C8">
        <w:rPr>
          <w:rFonts w:ascii="Cambria" w:hAnsi="Cambria" w:cstheme="minorBidi"/>
        </w:rPr>
        <w:t>: Zoom Videoconference</w:t>
      </w:r>
      <w:r w:rsidR="00E75CB6">
        <w:rPr>
          <w:rFonts w:ascii="Cambria" w:hAnsi="Cambria" w:cstheme="minorBidi"/>
        </w:rPr>
        <w:t xml:space="preserve"> - </w:t>
      </w:r>
      <w:hyperlink r:id="rId8" w:history="1">
        <w:r w:rsidR="00E75CB6" w:rsidRPr="00E75CB6">
          <w:rPr>
            <w:rStyle w:val="Hyperlink"/>
            <w:rFonts w:ascii="Cambria" w:hAnsi="Cambria" w:cstheme="minorBidi"/>
          </w:rPr>
          <w:t>REGISTRATION</w:t>
        </w:r>
      </w:hyperlink>
    </w:p>
    <w:p w14:paraId="0535788C" w14:textId="77777777" w:rsidR="006A3B89" w:rsidRDefault="006A3B89" w:rsidP="31AAA4C8">
      <w:pPr>
        <w:rPr>
          <w:rFonts w:ascii="Cambria" w:hAnsi="Cambria" w:cstheme="minorBidi"/>
        </w:rPr>
      </w:pPr>
    </w:p>
    <w:p w14:paraId="1F7C9540" w14:textId="77777777" w:rsidR="00303AD7" w:rsidRPr="00255888" w:rsidRDefault="00303AD7" w:rsidP="00255888">
      <w:pPr>
        <w:rPr>
          <w:rFonts w:ascii="Cambria" w:hAnsi="Cambria" w:cstheme="minorHAnsi"/>
          <w:sz w:val="11"/>
          <w:szCs w:val="8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85628" w14:paraId="160A5DCA" w14:textId="77777777" w:rsidTr="40AACDF9">
        <w:trPr>
          <w:trHeight w:val="416"/>
        </w:trPr>
        <w:tc>
          <w:tcPr>
            <w:tcW w:w="9570" w:type="dxa"/>
          </w:tcPr>
          <w:p w14:paraId="067C6A51" w14:textId="2E1044A9" w:rsidR="000F1FAF" w:rsidRPr="000F1FAF" w:rsidRDefault="000F1FAF" w:rsidP="006A3B89">
            <w:pPr>
              <w:spacing w:before="80" w:after="80" w:line="276" w:lineRule="auto"/>
              <w:jc w:val="both"/>
              <w:rPr>
                <w:rFonts w:ascii="Cambria" w:hAnsi="Cambria" w:cstheme="minorHAnsi"/>
                <w:bCs/>
              </w:rPr>
            </w:pPr>
            <w:r w:rsidRPr="000F1FAF">
              <w:rPr>
                <w:rFonts w:ascii="Cambria" w:hAnsi="Cambria" w:cstheme="minorHAnsi"/>
                <w:bCs/>
              </w:rPr>
              <w:t xml:space="preserve">The European Commission has put forward a proposal for a Carbon Border Adjustment Mechanism (CBAM) – an enabler of ambitious climate policy in a world of unequal ambition. As other countries respond to the climate crisis, we can expect to see </w:t>
            </w:r>
            <w:r w:rsidR="00A36A21" w:rsidRPr="003C11AC">
              <w:rPr>
                <w:rFonts w:ascii="Cambria" w:hAnsi="Cambria" w:cstheme="minorHAnsi"/>
                <w:bCs/>
                <w:lang w:val="en-US"/>
              </w:rPr>
              <w:t>some</w:t>
            </w:r>
            <w:r w:rsidR="00A36A21" w:rsidRPr="000F1FAF">
              <w:rPr>
                <w:rFonts w:ascii="Cambria" w:hAnsi="Cambria" w:cstheme="minorHAnsi"/>
                <w:bCs/>
              </w:rPr>
              <w:t xml:space="preserve"> </w:t>
            </w:r>
            <w:r w:rsidRPr="000F1FAF">
              <w:rPr>
                <w:rFonts w:ascii="Cambria" w:hAnsi="Cambria" w:cstheme="minorHAnsi"/>
                <w:bCs/>
              </w:rPr>
              <w:t xml:space="preserve">follow suit. </w:t>
            </w:r>
          </w:p>
          <w:p w14:paraId="7DFF6EDE" w14:textId="4F6783A8" w:rsidR="00A36A21" w:rsidRPr="003C11AC" w:rsidRDefault="000F1FAF" w:rsidP="006A3B89">
            <w:pPr>
              <w:spacing w:before="80" w:after="80" w:line="276" w:lineRule="auto"/>
              <w:jc w:val="both"/>
              <w:rPr>
                <w:rFonts w:ascii="Cambria" w:hAnsi="Cambria" w:cstheme="minorHAnsi"/>
                <w:bCs/>
                <w:lang w:val="en-US"/>
              </w:rPr>
            </w:pPr>
            <w:r w:rsidRPr="000F1FAF">
              <w:rPr>
                <w:rFonts w:ascii="Cambria" w:hAnsi="Cambria" w:cstheme="minorHAnsi"/>
                <w:bCs/>
              </w:rPr>
              <w:t xml:space="preserve">Ideally there would be international coordination of these emerging policies; they have high-stakes implications for international trade, international equity, climate diplomacy. Some have suggested that </w:t>
            </w:r>
            <w:r w:rsidR="00A36A21" w:rsidRPr="003C11AC">
              <w:rPr>
                <w:rFonts w:ascii="Cambria" w:hAnsi="Cambria" w:cstheme="minorHAnsi"/>
                <w:bCs/>
                <w:lang w:val="en-US"/>
              </w:rPr>
              <w:t>Border Carbon Adjustments (</w:t>
            </w:r>
            <w:r w:rsidRPr="000F1FAF">
              <w:rPr>
                <w:rFonts w:ascii="Cambria" w:hAnsi="Cambria" w:cstheme="minorHAnsi"/>
                <w:bCs/>
              </w:rPr>
              <w:t>BCAs</w:t>
            </w:r>
            <w:r w:rsidR="00A36A21" w:rsidRPr="003C11AC">
              <w:rPr>
                <w:rFonts w:ascii="Cambria" w:hAnsi="Cambria" w:cstheme="minorHAnsi"/>
                <w:bCs/>
                <w:lang w:val="en-US"/>
              </w:rPr>
              <w:t>)</w:t>
            </w:r>
            <w:r w:rsidRPr="000F1FAF">
              <w:rPr>
                <w:rFonts w:ascii="Cambria" w:hAnsi="Cambria" w:cstheme="minorHAnsi"/>
                <w:bCs/>
              </w:rPr>
              <w:t xml:space="preserve"> could be an essential element of “climate clubs”, acting both as a common tariff-like wall, and as </w:t>
            </w:r>
            <w:r w:rsidR="00A36A21" w:rsidRPr="003C11AC">
              <w:rPr>
                <w:rFonts w:ascii="Cambria" w:hAnsi="Cambria" w:cstheme="minorHAnsi"/>
                <w:bCs/>
                <w:lang w:val="en-US"/>
              </w:rPr>
              <w:t xml:space="preserve">an </w:t>
            </w:r>
            <w:r w:rsidRPr="000F1FAF">
              <w:rPr>
                <w:rFonts w:ascii="Cambria" w:hAnsi="Cambria" w:cstheme="minorHAnsi"/>
                <w:bCs/>
              </w:rPr>
              <w:t>incentive to join. Others have called for international agreement on principles and best practice.</w:t>
            </w:r>
            <w:r w:rsidR="00A36A21" w:rsidRPr="003C11AC">
              <w:rPr>
                <w:rFonts w:ascii="Cambria" w:hAnsi="Cambria" w:cstheme="minorHAnsi"/>
                <w:bCs/>
                <w:lang w:val="en-US"/>
              </w:rPr>
              <w:t xml:space="preserve"> </w:t>
            </w:r>
          </w:p>
          <w:p w14:paraId="1F404A95" w14:textId="49FBAEFB" w:rsidR="000F1FAF" w:rsidRPr="00242A5B" w:rsidRDefault="00A36A21" w:rsidP="006A3B89">
            <w:pPr>
              <w:spacing w:before="80" w:after="80" w:line="276" w:lineRule="auto"/>
              <w:jc w:val="both"/>
              <w:rPr>
                <w:rFonts w:ascii="Cambria" w:hAnsi="Cambria" w:cstheme="minorHAnsi"/>
                <w:bCs/>
                <w:lang w:val="en-US"/>
              </w:rPr>
            </w:pPr>
            <w:r w:rsidRPr="003C11AC">
              <w:rPr>
                <w:rFonts w:ascii="Cambria" w:hAnsi="Cambria" w:cstheme="minorHAnsi"/>
                <w:bCs/>
                <w:lang w:val="en-US"/>
              </w:rPr>
              <w:t xml:space="preserve">For the time being, however, the CBAM is being developed as a unilateral measure, and different design options considered in Brussels will not only have different impacts on EU trade </w:t>
            </w:r>
            <w:proofErr w:type="gramStart"/>
            <w:r w:rsidRPr="003C11AC">
              <w:rPr>
                <w:rFonts w:ascii="Cambria" w:hAnsi="Cambria" w:cstheme="minorHAnsi"/>
                <w:bCs/>
                <w:lang w:val="en-US"/>
              </w:rPr>
              <w:t>partners, but</w:t>
            </w:r>
            <w:proofErr w:type="gramEnd"/>
            <w:r w:rsidRPr="003C11AC">
              <w:rPr>
                <w:rFonts w:ascii="Cambria" w:hAnsi="Cambria" w:cstheme="minorHAnsi"/>
                <w:bCs/>
                <w:lang w:val="en-US"/>
              </w:rPr>
              <w:t xml:space="preserve"> may also facilitate or impede cooperation. </w:t>
            </w:r>
            <w:r w:rsidR="000F1FAF" w:rsidRPr="000F1FAF">
              <w:rPr>
                <w:rFonts w:ascii="Cambria" w:hAnsi="Cambria" w:cstheme="minorHAnsi"/>
                <w:bCs/>
              </w:rPr>
              <w:t xml:space="preserve">This session, convened by ERCST </w:t>
            </w:r>
            <w:proofErr w:type="gramStart"/>
            <w:r w:rsidR="000F1FAF" w:rsidRPr="000F1FAF">
              <w:rPr>
                <w:rFonts w:ascii="Cambria" w:hAnsi="Cambria" w:cstheme="minorHAnsi"/>
                <w:bCs/>
              </w:rPr>
              <w:t>on the basis of</w:t>
            </w:r>
            <w:proofErr w:type="gramEnd"/>
            <w:r w:rsidR="000F1FAF" w:rsidRPr="000F1FAF">
              <w:rPr>
                <w:rFonts w:ascii="Cambria" w:hAnsi="Cambria" w:cstheme="minorHAnsi"/>
                <w:bCs/>
              </w:rPr>
              <w:t xml:space="preserve"> its extensive work on the EU CBAM, will bring together global thought leaders that have explored</w:t>
            </w:r>
            <w:r w:rsidRPr="003C11AC">
              <w:rPr>
                <w:rFonts w:ascii="Cambria" w:hAnsi="Cambria" w:cstheme="minorHAnsi"/>
                <w:bCs/>
                <w:lang w:val="en-US"/>
              </w:rPr>
              <w:t xml:space="preserve"> international dimensions of </w:t>
            </w:r>
            <w:r w:rsidR="000F1FAF" w:rsidRPr="000F1FAF">
              <w:rPr>
                <w:rFonts w:ascii="Cambria" w:hAnsi="Cambria" w:cstheme="minorHAnsi"/>
                <w:bCs/>
              </w:rPr>
              <w:t>BCA</w:t>
            </w:r>
            <w:r w:rsidRPr="003C11AC">
              <w:rPr>
                <w:rFonts w:ascii="Cambria" w:hAnsi="Cambria" w:cstheme="minorHAnsi"/>
                <w:bCs/>
                <w:lang w:val="en-US"/>
              </w:rPr>
              <w:t>s</w:t>
            </w:r>
            <w:r w:rsidR="000F1FAF" w:rsidRPr="000F1FAF">
              <w:rPr>
                <w:rFonts w:ascii="Cambria" w:hAnsi="Cambria" w:cstheme="minorHAnsi"/>
                <w:bCs/>
              </w:rPr>
              <w:t xml:space="preserve">, </w:t>
            </w:r>
            <w:r w:rsidR="00602504" w:rsidRPr="003C11AC">
              <w:rPr>
                <w:rFonts w:ascii="Cambria" w:hAnsi="Cambria" w:cstheme="minorHAnsi"/>
                <w:bCs/>
                <w:lang w:val="en-US"/>
              </w:rPr>
              <w:t xml:space="preserve">offering an update on the state of play on BCAs and </w:t>
            </w:r>
            <w:r w:rsidR="001A552B">
              <w:rPr>
                <w:rFonts w:ascii="Cambria" w:hAnsi="Cambria" w:cstheme="minorHAnsi"/>
                <w:bCs/>
              </w:rPr>
              <w:t>offering their perspectives on</w:t>
            </w:r>
            <w:r w:rsidR="00602504" w:rsidRPr="003C11AC">
              <w:rPr>
                <w:rFonts w:ascii="Cambria" w:hAnsi="Cambria" w:cstheme="minorHAnsi"/>
                <w:bCs/>
                <w:lang w:val="en-US"/>
              </w:rPr>
              <w:t xml:space="preserve"> key </w:t>
            </w:r>
            <w:r w:rsidR="000F1FAF" w:rsidRPr="000F1FAF">
              <w:rPr>
                <w:rFonts w:ascii="Cambria" w:hAnsi="Cambria" w:cstheme="minorHAnsi"/>
                <w:bCs/>
              </w:rPr>
              <w:t>options</w:t>
            </w:r>
            <w:r w:rsidR="00602504" w:rsidRPr="003C11AC">
              <w:rPr>
                <w:rFonts w:ascii="Cambria" w:hAnsi="Cambria" w:cstheme="minorHAnsi"/>
                <w:bCs/>
                <w:lang w:val="en-US"/>
              </w:rPr>
              <w:t xml:space="preserve"> on the table</w:t>
            </w:r>
            <w:r w:rsidR="00242A5B" w:rsidRPr="00242A5B">
              <w:rPr>
                <w:rFonts w:ascii="Cambria" w:hAnsi="Cambria" w:cstheme="minorHAnsi"/>
                <w:bCs/>
                <w:lang w:val="en-US"/>
              </w:rPr>
              <w:t>, inc</w:t>
            </w:r>
            <w:r w:rsidR="00242A5B" w:rsidRPr="00083CC8">
              <w:rPr>
                <w:rFonts w:ascii="Cambria" w:hAnsi="Cambria" w:cstheme="minorHAnsi"/>
                <w:bCs/>
                <w:lang w:val="en-US"/>
              </w:rPr>
              <w:t xml:space="preserve">luding </w:t>
            </w:r>
            <w:r w:rsidR="00602504">
              <w:rPr>
                <w:rFonts w:ascii="Cambria" w:hAnsi="Cambria" w:cstheme="minorHAnsi"/>
                <w:bCs/>
                <w:lang w:val="en-US"/>
              </w:rPr>
              <w:t>scope, exports, policy crediting and revenue use</w:t>
            </w:r>
            <w:r w:rsidR="00242A5B" w:rsidRPr="00083CC8">
              <w:rPr>
                <w:rFonts w:ascii="Cambria" w:hAnsi="Cambria" w:cstheme="minorHAnsi"/>
                <w:bCs/>
                <w:lang w:val="en-US"/>
              </w:rPr>
              <w:t>.</w:t>
            </w:r>
          </w:p>
          <w:p w14:paraId="13A402C1" w14:textId="5EC59D7C" w:rsidR="00683DFA" w:rsidRPr="005F550B" w:rsidRDefault="00034A17" w:rsidP="006A3B89">
            <w:pPr>
              <w:spacing w:before="80" w:after="80" w:line="276" w:lineRule="auto"/>
              <w:jc w:val="both"/>
              <w:rPr>
                <w:rFonts w:ascii="Cambria" w:eastAsiaTheme="minorEastAsia" w:hAnsi="Cambria" w:cstheme="minorHAnsi"/>
                <w:bCs/>
                <w:i/>
                <w:iCs/>
                <w:lang w:eastAsia="zh-CN"/>
              </w:rPr>
            </w:pP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ERCST’s project on border carbon adjustment is supported by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BDI, CEFIC, </w:t>
            </w:r>
            <w:r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EBRD,</w:t>
            </w:r>
            <w:r w:rsidR="00B60984">
              <w:t xml:space="preserve"> </w:t>
            </w:r>
            <w:proofErr w:type="spellStart"/>
            <w:r w:rsidR="00B60984"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Électricité</w:t>
            </w:r>
            <w:proofErr w:type="spellEnd"/>
            <w:r w:rsid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de France,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Enel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Eurofer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Eurometaux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ExxonM</w:t>
            </w:r>
            <w:r w:rsidR="00B3323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o</w:t>
            </w:r>
            <w:r w:rsid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bil,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Fertilizers Europe,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FuelsEurope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B60984"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Grupa</w:t>
            </w:r>
            <w:proofErr w:type="spellEnd"/>
            <w:r w:rsidR="00B60984"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60984"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Azoty</w:t>
            </w:r>
            <w:proofErr w:type="spellEnd"/>
            <w:r w:rsidR="00B60984"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HeidelbergCement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the Government of France, the Government of Germany,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the Government of Spain,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Met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nvest</w:t>
            </w:r>
            <w:proofErr w:type="spellEnd"/>
            <w:r w:rsidR="00B60984"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and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Solvay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</w:tc>
      </w:tr>
    </w:tbl>
    <w:p w14:paraId="0CEE57BD" w14:textId="77777777" w:rsidR="006A3B89" w:rsidRPr="00B96FF0" w:rsidRDefault="006A3B89" w:rsidP="004F16CB">
      <w:pPr>
        <w:jc w:val="both"/>
        <w:textAlignment w:val="baseline"/>
        <w:rPr>
          <w:rFonts w:ascii="Cambria" w:hAnsi="Cambria" w:cstheme="minorHAnsi"/>
          <w:b/>
          <w:bCs/>
          <w:szCs w:val="20"/>
        </w:rPr>
      </w:pPr>
    </w:p>
    <w:p w14:paraId="189B1153" w14:textId="2C85AB3C" w:rsidR="002D3A76" w:rsidRDefault="00B96FF0" w:rsidP="00077534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</w:rPr>
      </w:pPr>
      <w:r w:rsidRPr="00B96FF0">
        <w:rPr>
          <w:rFonts w:ascii="Cambria" w:hAnsi="Cambria" w:cstheme="minorBidi"/>
          <w:b/>
        </w:rPr>
        <w:t>1</w:t>
      </w:r>
      <w:r w:rsidR="00177A65">
        <w:rPr>
          <w:rFonts w:ascii="Cambria" w:hAnsi="Cambria" w:cstheme="minorBidi"/>
          <w:b/>
        </w:rPr>
        <w:t>4</w:t>
      </w:r>
      <w:r w:rsidRPr="00B96FF0">
        <w:rPr>
          <w:rFonts w:ascii="Cambria" w:hAnsi="Cambria" w:cstheme="minorBidi"/>
          <w:b/>
        </w:rPr>
        <w:t>:0</w:t>
      </w:r>
      <w:r w:rsidR="00E829FA" w:rsidRPr="00B96FF0">
        <w:rPr>
          <w:rFonts w:ascii="Cambria" w:hAnsi="Cambria" w:cstheme="minorBidi"/>
          <w:b/>
        </w:rPr>
        <w:t>0</w:t>
      </w:r>
      <w:r w:rsidR="001157F7">
        <w:rPr>
          <w:rFonts w:ascii="Cambria" w:hAnsi="Cambria" w:cstheme="minorBidi"/>
        </w:rPr>
        <w:t xml:space="preserve"> </w:t>
      </w:r>
      <w:r w:rsidR="001157F7">
        <w:rPr>
          <w:rFonts w:ascii="Cambria" w:hAnsi="Cambria" w:cstheme="minorBidi"/>
        </w:rPr>
        <w:tab/>
      </w:r>
      <w:r w:rsidR="00DD0448">
        <w:rPr>
          <w:rFonts w:ascii="Cambria" w:hAnsi="Cambria" w:cs="Tahoma"/>
          <w:b/>
          <w:bCs/>
          <w:color w:val="000000" w:themeColor="text1"/>
        </w:rPr>
        <w:t>Welcome</w:t>
      </w:r>
      <w:r w:rsidR="006A3B89">
        <w:rPr>
          <w:rFonts w:ascii="Cambria" w:hAnsi="Cambria" w:cs="Tahoma"/>
          <w:b/>
          <w:bCs/>
          <w:color w:val="000000" w:themeColor="text1"/>
        </w:rPr>
        <w:t xml:space="preserve"> and introduction</w:t>
      </w:r>
    </w:p>
    <w:p w14:paraId="4FE6544A" w14:textId="56A451AF" w:rsidR="002D3A76" w:rsidRDefault="002D3A76" w:rsidP="002D3A76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 w:rsidRPr="006E36BE">
        <w:rPr>
          <w:rFonts w:ascii="Cambria" w:hAnsi="Cambria" w:cs="Tahoma"/>
          <w:bCs/>
          <w:color w:val="000000" w:themeColor="text1"/>
          <w:sz w:val="24"/>
        </w:rPr>
        <w:t xml:space="preserve">A. </w:t>
      </w:r>
      <w:proofErr w:type="spellStart"/>
      <w:r w:rsidRPr="006E36BE">
        <w:rPr>
          <w:rFonts w:ascii="Cambria" w:hAnsi="Cambria" w:cs="Tahoma"/>
          <w:bCs/>
          <w:color w:val="000000" w:themeColor="text1"/>
          <w:sz w:val="24"/>
        </w:rPr>
        <w:t>Marcu</w:t>
      </w:r>
      <w:proofErr w:type="spellEnd"/>
      <w:r w:rsidRPr="006E36BE">
        <w:rPr>
          <w:rFonts w:ascii="Cambria" w:hAnsi="Cambria" w:cs="Tahoma"/>
          <w:bCs/>
          <w:color w:val="000000" w:themeColor="text1"/>
          <w:sz w:val="24"/>
        </w:rPr>
        <w:t>, ERCST</w:t>
      </w:r>
    </w:p>
    <w:p w14:paraId="78065907" w14:textId="77777777" w:rsidR="0010618E" w:rsidRDefault="0010618E" w:rsidP="0010618E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78DE8967" w14:textId="484975BF" w:rsidR="0010618E" w:rsidRPr="0010618E" w:rsidRDefault="0010618E" w:rsidP="0010618E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</w:rPr>
        <w:t>14</w:t>
      </w:r>
      <w:r>
        <w:rPr>
          <w:rFonts w:ascii="Cambria" w:hAnsi="Cambria" w:cs="Tahoma"/>
          <w:b/>
          <w:color w:val="000000" w:themeColor="text1"/>
          <w:lang w:val="en-CA"/>
        </w:rPr>
        <w:t>:05</w:t>
      </w:r>
      <w:r>
        <w:rPr>
          <w:rFonts w:ascii="Cambria" w:hAnsi="Cambria" w:cs="Tahoma"/>
          <w:b/>
          <w:color w:val="000000" w:themeColor="text1"/>
          <w:lang w:val="en-CA"/>
        </w:rPr>
        <w:tab/>
      </w:r>
      <w:r>
        <w:rPr>
          <w:rFonts w:ascii="Cambria" w:hAnsi="Cambria" w:cs="Tahoma"/>
          <w:b/>
          <w:color w:val="000000" w:themeColor="text1"/>
          <w:lang w:val="en-CA"/>
        </w:rPr>
        <w:tab/>
      </w:r>
      <w:r>
        <w:rPr>
          <w:rFonts w:ascii="Cambria" w:hAnsi="Cambria" w:cs="Tahoma"/>
          <w:b/>
          <w:color w:val="000000" w:themeColor="text1"/>
          <w:lang w:val="en-CA"/>
        </w:rPr>
        <w:tab/>
      </w:r>
      <w:r w:rsidRPr="0010618E">
        <w:rPr>
          <w:rFonts w:ascii="Cambria" w:hAnsi="Cambria" w:cs="Tahoma"/>
          <w:b/>
          <w:color w:val="000000" w:themeColor="text1"/>
        </w:rPr>
        <w:t xml:space="preserve">Initial remarks </w:t>
      </w:r>
    </w:p>
    <w:p w14:paraId="789DBE8E" w14:textId="6CE914A7" w:rsidR="0010618E" w:rsidRDefault="00A737B5" w:rsidP="0010618E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>
        <w:rPr>
          <w:rFonts w:ascii="Cambria" w:hAnsi="Cambria" w:cs="Tahoma"/>
          <w:bCs/>
          <w:color w:val="000000" w:themeColor="text1"/>
          <w:sz w:val="24"/>
        </w:rPr>
        <w:t>D</w:t>
      </w:r>
      <w:r w:rsidR="0010618E">
        <w:rPr>
          <w:rFonts w:ascii="Cambria" w:hAnsi="Cambria" w:cs="Tahoma"/>
          <w:bCs/>
          <w:color w:val="000000" w:themeColor="text1"/>
          <w:sz w:val="24"/>
        </w:rPr>
        <w:t xml:space="preserve">. </w:t>
      </w:r>
      <w:proofErr w:type="spellStart"/>
      <w:r>
        <w:rPr>
          <w:rFonts w:ascii="Cambria" w:hAnsi="Cambria" w:cs="Tahoma"/>
          <w:bCs/>
          <w:color w:val="000000" w:themeColor="text1"/>
          <w:sz w:val="24"/>
        </w:rPr>
        <w:t>Boublil</w:t>
      </w:r>
      <w:proofErr w:type="spellEnd"/>
      <w:r w:rsidR="0010618E">
        <w:rPr>
          <w:rFonts w:ascii="Cambria" w:hAnsi="Cambria" w:cs="Tahoma"/>
          <w:bCs/>
          <w:color w:val="000000" w:themeColor="text1"/>
          <w:sz w:val="24"/>
        </w:rPr>
        <w:t>, DG TAXUD</w:t>
      </w:r>
    </w:p>
    <w:p w14:paraId="6C364263" w14:textId="77777777" w:rsidR="0010618E" w:rsidRDefault="0010618E" w:rsidP="000F252B">
      <w:pPr>
        <w:ind w:left="2124" w:hanging="2124"/>
        <w:jc w:val="both"/>
        <w:textAlignment w:val="baseline"/>
        <w:rPr>
          <w:rFonts w:ascii="Cambria" w:hAnsi="Cambria" w:cstheme="minorBidi"/>
          <w:b/>
        </w:rPr>
      </w:pPr>
    </w:p>
    <w:p w14:paraId="2F0A0009" w14:textId="5E83E14A" w:rsidR="00B96FF0" w:rsidRPr="000F252B" w:rsidRDefault="00B96FF0" w:rsidP="000F252B">
      <w:pPr>
        <w:ind w:left="2124" w:hanging="2124"/>
        <w:jc w:val="both"/>
        <w:textAlignment w:val="baseline"/>
        <w:rPr>
          <w:rFonts w:ascii="Cambria" w:hAnsi="Cambria" w:cstheme="minorHAnsi"/>
          <w:b/>
          <w:bCs/>
          <w:szCs w:val="20"/>
        </w:rPr>
      </w:pPr>
      <w:r w:rsidRPr="00B96FF0">
        <w:rPr>
          <w:rFonts w:ascii="Cambria" w:hAnsi="Cambria" w:cstheme="minorBidi"/>
          <w:b/>
        </w:rPr>
        <w:t>1</w:t>
      </w:r>
      <w:r w:rsidR="00177A65">
        <w:rPr>
          <w:rFonts w:ascii="Cambria" w:hAnsi="Cambria" w:cstheme="minorBidi"/>
          <w:b/>
        </w:rPr>
        <w:t>4</w:t>
      </w:r>
      <w:r w:rsidRPr="00B96FF0">
        <w:rPr>
          <w:rFonts w:ascii="Cambria" w:hAnsi="Cambria" w:cstheme="minorBidi"/>
          <w:b/>
        </w:rPr>
        <w:t>:</w:t>
      </w:r>
      <w:r w:rsidR="00A952EC">
        <w:rPr>
          <w:rFonts w:ascii="Cambria" w:hAnsi="Cambria" w:cstheme="minorBidi"/>
          <w:b/>
        </w:rPr>
        <w:t>20</w:t>
      </w:r>
      <w:r w:rsidRPr="00B96FF0">
        <w:rPr>
          <w:rFonts w:ascii="Cambria" w:hAnsi="Cambria" w:cstheme="minorBidi"/>
          <w:b/>
          <w:color w:val="FF0000"/>
        </w:rPr>
        <w:t xml:space="preserve"> </w:t>
      </w:r>
      <w:r w:rsidRPr="00B96FF0">
        <w:rPr>
          <w:rFonts w:ascii="Cambria" w:hAnsi="Cambria" w:cstheme="minorHAnsi"/>
          <w:b/>
          <w:bCs/>
          <w:color w:val="FF0000"/>
          <w:szCs w:val="20"/>
        </w:rPr>
        <w:tab/>
      </w:r>
      <w:r w:rsidR="004A09B9" w:rsidRPr="004A09B9">
        <w:rPr>
          <w:rFonts w:ascii="Cambria" w:hAnsi="Cambria" w:cstheme="minorHAnsi"/>
          <w:b/>
          <w:bCs/>
          <w:szCs w:val="20"/>
        </w:rPr>
        <w:t>Update on CBAM Crunch Issues</w:t>
      </w:r>
    </w:p>
    <w:p w14:paraId="2DB015BD" w14:textId="77777777" w:rsidR="00B96FF0" w:rsidRPr="000D35BA" w:rsidRDefault="00B96FF0" w:rsidP="00B96FF0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A. </w:t>
      </w:r>
      <w:proofErr w:type="spellStart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Marcu</w:t>
      </w:r>
      <w:proofErr w:type="spellEnd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4E42E4E5" w14:textId="0268E4FC" w:rsidR="009961AF" w:rsidRPr="009B12E8" w:rsidRDefault="00B96FF0" w:rsidP="009961AF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M. </w:t>
      </w:r>
      <w:proofErr w:type="spellStart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Mehling</w:t>
      </w:r>
      <w:proofErr w:type="spellEnd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17DE3A82" w14:textId="16A0AB57" w:rsidR="006A3B89" w:rsidRPr="0017174D" w:rsidRDefault="009B12E8" w:rsidP="00955D58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lastRenderedPageBreak/>
        <w:t xml:space="preserve">A. </w:t>
      </w:r>
      <w:proofErr w:type="spellStart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Cosbey</w:t>
      </w:r>
      <w:proofErr w:type="spellEnd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2CD9F628" w14:textId="4C8EF37F" w:rsidR="0017174D" w:rsidRPr="00955D58" w:rsidRDefault="0017174D" w:rsidP="00955D58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A. </w:t>
      </w:r>
      <w:proofErr w:type="spellStart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Maratou</w:t>
      </w:r>
      <w:proofErr w:type="spellEnd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5A2313AE" w14:textId="77777777" w:rsidR="003D3FC3" w:rsidRDefault="003D3FC3" w:rsidP="00B96FF0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</w:p>
    <w:p w14:paraId="52BA76E3" w14:textId="586E9DB0" w:rsidR="006A3B89" w:rsidRDefault="003D3FC3" w:rsidP="00B96FF0">
      <w:pPr>
        <w:ind w:left="2124" w:hanging="2124"/>
        <w:jc w:val="both"/>
        <w:textAlignment w:val="baseline"/>
        <w:rPr>
          <w:rFonts w:ascii="Cambria" w:hAnsi="Cambria" w:cstheme="minorHAnsi"/>
          <w:bCs/>
          <w:color w:val="FF0000"/>
          <w:szCs w:val="20"/>
        </w:rPr>
      </w:pPr>
      <w:r w:rsidRPr="0060060E">
        <w:rPr>
          <w:rFonts w:ascii="Cambria" w:hAnsi="Cambria" w:cstheme="minorBidi"/>
          <w:b/>
          <w:bCs/>
        </w:rPr>
        <w:t>14:</w:t>
      </w:r>
      <w:r w:rsidR="00A952EC">
        <w:rPr>
          <w:rFonts w:ascii="Cambria" w:hAnsi="Cambria" w:cstheme="minorBidi"/>
          <w:b/>
          <w:bCs/>
        </w:rPr>
        <w:t>35</w:t>
      </w:r>
      <w:r w:rsidRPr="0060060E">
        <w:rPr>
          <w:rFonts w:ascii="Cambria" w:hAnsi="Cambria" w:cstheme="minorBidi"/>
          <w:b/>
          <w:bCs/>
          <w:color w:val="FF0000"/>
        </w:rPr>
        <w:t xml:space="preserve"> </w:t>
      </w:r>
      <w:r w:rsidRPr="0060060E">
        <w:rPr>
          <w:rFonts w:ascii="Cambria" w:hAnsi="Cambria" w:cstheme="minorBidi"/>
          <w:b/>
          <w:bCs/>
          <w:color w:val="FF0000"/>
        </w:rPr>
        <w:tab/>
      </w:r>
      <w:r>
        <w:rPr>
          <w:rFonts w:ascii="Cambria" w:hAnsi="Cambria" w:cstheme="minorBidi"/>
          <w:b/>
          <w:bCs/>
        </w:rPr>
        <w:t>Exports</w:t>
      </w:r>
    </w:p>
    <w:p w14:paraId="02D3EACA" w14:textId="603BF81A" w:rsidR="00BA6BA5" w:rsidRPr="007970BA" w:rsidRDefault="00690BF5" w:rsidP="007970BA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 w:rsidRPr="007970BA">
        <w:rPr>
          <w:rFonts w:ascii="Cambria" w:hAnsi="Cambria" w:cs="Tahoma"/>
          <w:bCs/>
          <w:color w:val="000000" w:themeColor="text1"/>
          <w:sz w:val="24"/>
        </w:rPr>
        <w:t xml:space="preserve">A. Aiello, </w:t>
      </w:r>
      <w:proofErr w:type="spellStart"/>
      <w:r w:rsidRPr="007970BA">
        <w:rPr>
          <w:rFonts w:ascii="Cambria" w:hAnsi="Cambria" w:cs="Tahoma"/>
          <w:bCs/>
          <w:color w:val="000000" w:themeColor="text1"/>
          <w:sz w:val="24"/>
        </w:rPr>
        <w:t>Eurofer</w:t>
      </w:r>
      <w:proofErr w:type="spellEnd"/>
    </w:p>
    <w:p w14:paraId="12F21F2A" w14:textId="7420FE72" w:rsidR="0033290C" w:rsidRPr="007970BA" w:rsidRDefault="00625D4F" w:rsidP="007970BA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 w:rsidRPr="007970BA">
        <w:rPr>
          <w:rFonts w:ascii="Cambria" w:hAnsi="Cambria" w:cs="Tahoma"/>
          <w:bCs/>
          <w:color w:val="000000" w:themeColor="text1"/>
          <w:sz w:val="24"/>
        </w:rPr>
        <w:t>H</w:t>
      </w:r>
      <w:r w:rsidR="00F86961" w:rsidRPr="007970BA">
        <w:rPr>
          <w:rFonts w:ascii="Cambria" w:hAnsi="Cambria" w:cs="Tahoma"/>
          <w:bCs/>
          <w:color w:val="000000" w:themeColor="text1"/>
          <w:sz w:val="24"/>
        </w:rPr>
        <w:t xml:space="preserve">. </w:t>
      </w:r>
      <w:proofErr w:type="spellStart"/>
      <w:r w:rsidR="003B704C" w:rsidRPr="007970BA">
        <w:rPr>
          <w:rFonts w:ascii="Cambria" w:hAnsi="Cambria" w:cs="Tahoma"/>
          <w:bCs/>
          <w:color w:val="000000" w:themeColor="text1"/>
          <w:sz w:val="24"/>
        </w:rPr>
        <w:t>Wegiel</w:t>
      </w:r>
      <w:proofErr w:type="spellEnd"/>
      <w:r w:rsidR="00F86961" w:rsidRPr="007970BA">
        <w:rPr>
          <w:rFonts w:ascii="Cambria" w:hAnsi="Cambria" w:cs="Tahoma"/>
          <w:bCs/>
          <w:color w:val="000000" w:themeColor="text1"/>
          <w:sz w:val="24"/>
        </w:rPr>
        <w:t>, Canadian Steel Producers Associations</w:t>
      </w:r>
    </w:p>
    <w:p w14:paraId="13EF6046" w14:textId="05B6710A" w:rsidR="00AD5BC0" w:rsidRPr="003C11AC" w:rsidRDefault="009B15FC" w:rsidP="003C11AC">
      <w:pPr>
        <w:rPr>
          <w:rFonts w:ascii="Cambria" w:hAnsi="Cambria" w:cstheme="minorHAnsi"/>
        </w:rPr>
      </w:pPr>
      <w:r w:rsidRPr="0060060E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5</w:t>
      </w:r>
      <w:r w:rsidRPr="0060060E">
        <w:rPr>
          <w:rFonts w:ascii="Cambria" w:hAnsi="Cambria"/>
          <w:b/>
          <w:bCs/>
        </w:rPr>
        <w:t>:</w:t>
      </w:r>
      <w:r w:rsidR="0085191A">
        <w:rPr>
          <w:rFonts w:ascii="Cambria" w:hAnsi="Cambria"/>
          <w:b/>
          <w:bCs/>
        </w:rPr>
        <w:t>05</w:t>
      </w:r>
      <w:r w:rsidRPr="0060060E">
        <w:rPr>
          <w:rFonts w:ascii="Cambria" w:hAnsi="Cambria"/>
          <w:b/>
          <w:bCs/>
          <w:color w:val="FF0000"/>
        </w:rPr>
        <w:t xml:space="preserve"> </w:t>
      </w:r>
      <w:r w:rsidRPr="0060060E">
        <w:rPr>
          <w:rFonts w:ascii="Cambria" w:hAnsi="Cambria"/>
          <w:b/>
          <w:bCs/>
          <w:color w:val="FF0000"/>
        </w:rPr>
        <w:tab/>
      </w:r>
      <w:r w:rsidRPr="0060060E">
        <w:rPr>
          <w:rFonts w:ascii="Cambria" w:hAnsi="Cambria"/>
          <w:bCs/>
          <w:color w:val="FF0000"/>
        </w:rPr>
        <w:tab/>
      </w:r>
      <w:r w:rsidRPr="0060060E">
        <w:rPr>
          <w:rFonts w:ascii="Cambria" w:hAnsi="Cambria"/>
          <w:b/>
          <w:bCs/>
        </w:rPr>
        <w:tab/>
      </w:r>
      <w:r w:rsidR="00FF75CE">
        <w:rPr>
          <w:rFonts w:ascii="Cambria" w:hAnsi="Cambria"/>
          <w:b/>
          <w:bCs/>
        </w:rPr>
        <w:t>Indirect costs and resource shuffling</w:t>
      </w:r>
    </w:p>
    <w:p w14:paraId="09D78555" w14:textId="590AA82C" w:rsidR="003D3FC3" w:rsidRPr="007970BA" w:rsidRDefault="003D3FC3" w:rsidP="007970BA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 w:rsidRPr="007970BA">
        <w:rPr>
          <w:rFonts w:ascii="Cambria" w:hAnsi="Cambria" w:cs="Tahoma"/>
          <w:bCs/>
          <w:color w:val="000000" w:themeColor="text1"/>
          <w:sz w:val="24"/>
        </w:rPr>
        <w:t xml:space="preserve">J. P. </w:t>
      </w:r>
      <w:proofErr w:type="spellStart"/>
      <w:r w:rsidRPr="007970BA">
        <w:rPr>
          <w:rFonts w:ascii="Cambria" w:hAnsi="Cambria" w:cs="Tahoma"/>
          <w:bCs/>
          <w:color w:val="000000" w:themeColor="text1"/>
          <w:sz w:val="24"/>
        </w:rPr>
        <w:t>Jebsen</w:t>
      </w:r>
      <w:proofErr w:type="spellEnd"/>
      <w:r w:rsidRPr="007970BA">
        <w:rPr>
          <w:rFonts w:ascii="Cambria" w:hAnsi="Cambria" w:cs="Tahoma"/>
          <w:bCs/>
          <w:color w:val="000000" w:themeColor="text1"/>
          <w:sz w:val="24"/>
        </w:rPr>
        <w:t xml:space="preserve">, Hydro </w:t>
      </w:r>
    </w:p>
    <w:p w14:paraId="400CCA88" w14:textId="0EFCFFDD" w:rsidR="00FF75CE" w:rsidRPr="007970BA" w:rsidRDefault="00732403" w:rsidP="007970BA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 w:rsidRPr="007970BA">
        <w:rPr>
          <w:rFonts w:ascii="Cambria" w:hAnsi="Cambria" w:cs="Tahoma"/>
          <w:bCs/>
          <w:color w:val="000000" w:themeColor="text1"/>
          <w:sz w:val="24"/>
        </w:rPr>
        <w:t xml:space="preserve">N. </w:t>
      </w:r>
      <w:proofErr w:type="spellStart"/>
      <w:r w:rsidRPr="007970BA">
        <w:rPr>
          <w:rFonts w:ascii="Cambria" w:hAnsi="Cambria" w:cs="Tahoma"/>
          <w:bCs/>
          <w:color w:val="000000" w:themeColor="text1"/>
          <w:sz w:val="24"/>
        </w:rPr>
        <w:t>Krasavi</w:t>
      </w:r>
      <w:r w:rsidR="006E2557">
        <w:rPr>
          <w:rFonts w:ascii="Cambria" w:hAnsi="Cambria" w:cs="Tahoma"/>
          <w:bCs/>
          <w:color w:val="000000" w:themeColor="text1"/>
          <w:sz w:val="24"/>
        </w:rPr>
        <w:t>n</w:t>
      </w:r>
      <w:proofErr w:type="spellEnd"/>
      <w:r w:rsidRPr="007970BA">
        <w:rPr>
          <w:rFonts w:ascii="Cambria" w:hAnsi="Cambria" w:cs="Tahoma"/>
          <w:bCs/>
          <w:color w:val="000000" w:themeColor="text1"/>
          <w:sz w:val="24"/>
        </w:rPr>
        <w:t xml:space="preserve">, </w:t>
      </w:r>
      <w:proofErr w:type="spellStart"/>
      <w:r w:rsidR="00FF75CE" w:rsidRPr="007970BA">
        <w:rPr>
          <w:rFonts w:ascii="Cambria" w:hAnsi="Cambria" w:cs="Tahoma"/>
          <w:bCs/>
          <w:color w:val="000000" w:themeColor="text1"/>
          <w:sz w:val="24"/>
        </w:rPr>
        <w:t>Rusal</w:t>
      </w:r>
      <w:proofErr w:type="spellEnd"/>
    </w:p>
    <w:p w14:paraId="5E2C6612" w14:textId="77777777" w:rsidR="00AD5BC0" w:rsidRDefault="00AD5BC0" w:rsidP="009B15FC">
      <w:pPr>
        <w:jc w:val="both"/>
        <w:textAlignment w:val="baseline"/>
        <w:rPr>
          <w:rFonts w:ascii="Cambria" w:hAnsi="Cambria" w:cstheme="minorBidi"/>
          <w:b/>
          <w:bCs/>
        </w:rPr>
      </w:pPr>
    </w:p>
    <w:p w14:paraId="10DD7C93" w14:textId="051B9F02" w:rsidR="009B15FC" w:rsidRDefault="009B15FC" w:rsidP="009B15FC">
      <w:pPr>
        <w:jc w:val="both"/>
        <w:textAlignment w:val="baseline"/>
        <w:rPr>
          <w:rFonts w:ascii="Cambria" w:hAnsi="Cambria" w:cstheme="minorBidi"/>
          <w:b/>
          <w:bCs/>
        </w:rPr>
      </w:pPr>
      <w:r w:rsidRPr="0060060E">
        <w:rPr>
          <w:rFonts w:ascii="Cambria" w:hAnsi="Cambria" w:cstheme="minorBidi"/>
          <w:b/>
          <w:bCs/>
        </w:rPr>
        <w:t>1</w:t>
      </w:r>
      <w:r>
        <w:rPr>
          <w:rFonts w:ascii="Cambria" w:hAnsi="Cambria" w:cstheme="minorBidi"/>
          <w:b/>
          <w:bCs/>
        </w:rPr>
        <w:t>5</w:t>
      </w:r>
      <w:r w:rsidRPr="0060060E">
        <w:rPr>
          <w:rFonts w:ascii="Cambria" w:hAnsi="Cambria" w:cstheme="minorBidi"/>
          <w:b/>
          <w:bCs/>
        </w:rPr>
        <w:t>:</w:t>
      </w:r>
      <w:r>
        <w:rPr>
          <w:rFonts w:ascii="Cambria" w:hAnsi="Cambria" w:cstheme="minorBidi"/>
          <w:b/>
          <w:bCs/>
        </w:rPr>
        <w:t>3</w:t>
      </w:r>
      <w:r w:rsidR="0085191A">
        <w:rPr>
          <w:rFonts w:ascii="Cambria" w:hAnsi="Cambria" w:cstheme="minorBidi"/>
          <w:b/>
          <w:bCs/>
        </w:rPr>
        <w:t>5</w:t>
      </w:r>
      <w:r w:rsidRPr="0060060E">
        <w:rPr>
          <w:rFonts w:ascii="Cambria" w:hAnsi="Cambria" w:cstheme="minorBidi"/>
          <w:b/>
          <w:bCs/>
          <w:color w:val="FF0000"/>
        </w:rPr>
        <w:t xml:space="preserve"> </w:t>
      </w:r>
      <w:r w:rsidRPr="0060060E">
        <w:rPr>
          <w:rFonts w:ascii="Cambria" w:hAnsi="Cambria" w:cstheme="minorBidi"/>
          <w:b/>
          <w:bCs/>
          <w:color w:val="FF0000"/>
        </w:rPr>
        <w:tab/>
      </w:r>
      <w:r w:rsidRPr="0060060E">
        <w:rPr>
          <w:rFonts w:ascii="Cambria" w:hAnsi="Cambria" w:cstheme="minorBidi"/>
          <w:bCs/>
          <w:color w:val="FF0000"/>
        </w:rPr>
        <w:tab/>
      </w:r>
      <w:r w:rsidRPr="0060060E">
        <w:rPr>
          <w:rFonts w:ascii="Cambria" w:hAnsi="Cambria" w:cstheme="minorBidi"/>
          <w:b/>
          <w:bCs/>
        </w:rPr>
        <w:tab/>
      </w:r>
      <w:r w:rsidR="00A17895">
        <w:rPr>
          <w:rFonts w:ascii="Cambria" w:hAnsi="Cambria" w:cstheme="minorBidi"/>
          <w:b/>
          <w:bCs/>
        </w:rPr>
        <w:t xml:space="preserve">Crediting and </w:t>
      </w:r>
      <w:r w:rsidR="00917B49">
        <w:rPr>
          <w:rFonts w:ascii="Cambria" w:hAnsi="Cambria" w:cstheme="minorBidi"/>
          <w:b/>
          <w:bCs/>
        </w:rPr>
        <w:t>non-pricing policies</w:t>
      </w:r>
    </w:p>
    <w:p w14:paraId="7AB659A0" w14:textId="4B970615" w:rsidR="003F7956" w:rsidRPr="008E2C4F" w:rsidRDefault="00DB791F" w:rsidP="008E2C4F">
      <w:pPr>
        <w:pStyle w:val="ListParagraph"/>
        <w:numPr>
          <w:ilvl w:val="0"/>
          <w:numId w:val="40"/>
        </w:numPr>
        <w:jc w:val="both"/>
        <w:textAlignment w:val="baseline"/>
        <w:rPr>
          <w:rFonts w:ascii="Cambria" w:hAnsi="Cambria" w:cstheme="minorHAnsi"/>
          <w:sz w:val="24"/>
          <w:szCs w:val="20"/>
        </w:rPr>
      </w:pPr>
      <w:r>
        <w:rPr>
          <w:rFonts w:ascii="Cambria" w:hAnsi="Cambria" w:cstheme="minorHAnsi"/>
          <w:sz w:val="24"/>
          <w:szCs w:val="20"/>
        </w:rPr>
        <w:t>G. D. Banks</w:t>
      </w:r>
      <w:r w:rsidR="006A29D2">
        <w:rPr>
          <w:rFonts w:ascii="Cambria" w:hAnsi="Cambria" w:cstheme="minorHAnsi"/>
          <w:sz w:val="24"/>
          <w:szCs w:val="20"/>
        </w:rPr>
        <w:t xml:space="preserve">, </w:t>
      </w:r>
      <w:r w:rsidR="008E2C4F">
        <w:rPr>
          <w:rFonts w:ascii="Cambria" w:hAnsi="Cambria" w:cstheme="minorHAnsi"/>
          <w:sz w:val="24"/>
          <w:szCs w:val="20"/>
        </w:rPr>
        <w:t xml:space="preserve">Fellow, </w:t>
      </w:r>
      <w:r w:rsidR="008E2C4F" w:rsidRPr="008E2C4F">
        <w:rPr>
          <w:rFonts w:ascii="Cambria" w:hAnsi="Cambria" w:cstheme="minorHAnsi"/>
          <w:sz w:val="24"/>
          <w:szCs w:val="20"/>
        </w:rPr>
        <w:t>The U.S. Bipartisan Policy Center</w:t>
      </w:r>
    </w:p>
    <w:p w14:paraId="1C80AB36" w14:textId="2931E8A2" w:rsidR="009B15FC" w:rsidRPr="0081099B" w:rsidRDefault="008B6F73" w:rsidP="0081099B">
      <w:pPr>
        <w:pStyle w:val="ListParagraph"/>
        <w:numPr>
          <w:ilvl w:val="0"/>
          <w:numId w:val="40"/>
        </w:numPr>
        <w:jc w:val="both"/>
        <w:textAlignment w:val="baseline"/>
        <w:rPr>
          <w:rFonts w:ascii="Cambria" w:hAnsi="Cambria" w:cstheme="minorHAnsi"/>
          <w:b/>
          <w:bCs/>
          <w:sz w:val="24"/>
          <w:szCs w:val="20"/>
        </w:rPr>
      </w:pPr>
      <w:r>
        <w:rPr>
          <w:rFonts w:ascii="Cambria" w:hAnsi="Cambria" w:cstheme="minorHAnsi"/>
          <w:sz w:val="24"/>
          <w:szCs w:val="20"/>
        </w:rPr>
        <w:t>J. Hein, BDI</w:t>
      </w:r>
      <w:r w:rsidR="00A17895">
        <w:rPr>
          <w:rFonts w:ascii="Cambria" w:hAnsi="Cambria" w:cstheme="minorHAnsi"/>
          <w:sz w:val="24"/>
          <w:szCs w:val="20"/>
        </w:rPr>
        <w:t xml:space="preserve"> </w:t>
      </w:r>
    </w:p>
    <w:p w14:paraId="5532723E" w14:textId="3B1939DA" w:rsidR="009B15FC" w:rsidRPr="003D3FC3" w:rsidRDefault="009B15FC" w:rsidP="009B15FC">
      <w:pPr>
        <w:jc w:val="both"/>
        <w:textAlignment w:val="baseline"/>
        <w:rPr>
          <w:rFonts w:ascii="Cambria" w:hAnsi="Cambria" w:cstheme="minorBidi"/>
          <w:b/>
          <w:bCs/>
        </w:rPr>
      </w:pPr>
      <w:r w:rsidRPr="0060060E">
        <w:rPr>
          <w:rFonts w:ascii="Cambria" w:hAnsi="Cambria" w:cstheme="minorBidi"/>
          <w:b/>
          <w:bCs/>
        </w:rPr>
        <w:t>1</w:t>
      </w:r>
      <w:r w:rsidR="0085191A">
        <w:rPr>
          <w:rFonts w:ascii="Cambria" w:hAnsi="Cambria" w:cstheme="minorBidi"/>
          <w:b/>
          <w:bCs/>
        </w:rPr>
        <w:t>6</w:t>
      </w:r>
      <w:r w:rsidRPr="0060060E">
        <w:rPr>
          <w:rFonts w:ascii="Cambria" w:hAnsi="Cambria" w:cstheme="minorBidi"/>
          <w:b/>
          <w:bCs/>
        </w:rPr>
        <w:t>:</w:t>
      </w:r>
      <w:r w:rsidR="0085191A">
        <w:rPr>
          <w:rFonts w:ascii="Cambria" w:hAnsi="Cambria" w:cstheme="minorBidi"/>
          <w:b/>
          <w:bCs/>
        </w:rPr>
        <w:t>05</w:t>
      </w:r>
      <w:r w:rsidRPr="0060060E">
        <w:rPr>
          <w:rFonts w:ascii="Cambria" w:hAnsi="Cambria" w:cstheme="minorBidi"/>
          <w:b/>
          <w:bCs/>
          <w:color w:val="FF0000"/>
        </w:rPr>
        <w:t xml:space="preserve"> </w:t>
      </w:r>
      <w:r w:rsidRPr="0060060E">
        <w:rPr>
          <w:rFonts w:ascii="Cambria" w:hAnsi="Cambria" w:cstheme="minorBidi"/>
          <w:b/>
          <w:bCs/>
          <w:color w:val="FF0000"/>
        </w:rPr>
        <w:tab/>
      </w:r>
      <w:r w:rsidRPr="0060060E">
        <w:rPr>
          <w:rFonts w:ascii="Cambria" w:hAnsi="Cambria" w:cstheme="minorBidi"/>
          <w:bCs/>
          <w:color w:val="FF0000"/>
        </w:rPr>
        <w:tab/>
      </w:r>
      <w:r w:rsidRPr="0060060E">
        <w:rPr>
          <w:rFonts w:ascii="Cambria" w:hAnsi="Cambria" w:cstheme="minorBidi"/>
          <w:b/>
          <w:bCs/>
        </w:rPr>
        <w:tab/>
      </w:r>
      <w:r w:rsidR="00634469" w:rsidRPr="003D3FC3">
        <w:rPr>
          <w:rFonts w:ascii="Cambria" w:hAnsi="Cambria" w:cstheme="minorBidi"/>
          <w:b/>
          <w:bCs/>
        </w:rPr>
        <w:t>S</w:t>
      </w:r>
      <w:r w:rsidR="0081099B" w:rsidRPr="003D3FC3">
        <w:rPr>
          <w:rFonts w:ascii="Cambria" w:hAnsi="Cambria" w:cstheme="minorBidi"/>
          <w:b/>
          <w:bCs/>
        </w:rPr>
        <w:t>cope</w:t>
      </w:r>
      <w:r w:rsidR="0033290C" w:rsidRPr="003D3FC3">
        <w:rPr>
          <w:rFonts w:ascii="Cambria" w:hAnsi="Cambria" w:cstheme="minorBidi"/>
          <w:b/>
          <w:bCs/>
        </w:rPr>
        <w:t xml:space="preserve"> (sectors</w:t>
      </w:r>
      <w:r w:rsidR="00BA6BA5" w:rsidRPr="003D3FC3">
        <w:rPr>
          <w:rFonts w:ascii="Cambria" w:hAnsi="Cambria" w:cstheme="minorBidi"/>
          <w:b/>
          <w:bCs/>
        </w:rPr>
        <w:t xml:space="preserve"> and</w:t>
      </w:r>
      <w:r w:rsidR="0033290C" w:rsidRPr="003D3FC3">
        <w:rPr>
          <w:rFonts w:ascii="Cambria" w:hAnsi="Cambria" w:cstheme="minorBidi"/>
          <w:b/>
          <w:bCs/>
        </w:rPr>
        <w:t xml:space="preserve"> </w:t>
      </w:r>
      <w:r w:rsidRPr="003D3FC3">
        <w:rPr>
          <w:rFonts w:ascii="Cambria" w:hAnsi="Cambria" w:cstheme="minorBidi"/>
          <w:b/>
          <w:bCs/>
        </w:rPr>
        <w:t xml:space="preserve">value chain </w:t>
      </w:r>
      <w:r w:rsidR="00BA6BA5" w:rsidRPr="003D3FC3">
        <w:rPr>
          <w:rFonts w:ascii="Cambria" w:hAnsi="Cambria" w:cstheme="minorBidi"/>
          <w:b/>
          <w:bCs/>
        </w:rPr>
        <w:t>threshold</w:t>
      </w:r>
      <w:r w:rsidR="0033290C" w:rsidRPr="003D3FC3">
        <w:rPr>
          <w:rFonts w:ascii="Cambria" w:hAnsi="Cambria" w:cstheme="minorBidi"/>
          <w:b/>
          <w:bCs/>
        </w:rPr>
        <w:t>)</w:t>
      </w:r>
    </w:p>
    <w:p w14:paraId="28C71F05" w14:textId="4429E2AF" w:rsidR="009B15FC" w:rsidRPr="0021604D" w:rsidRDefault="00432701" w:rsidP="0081099B">
      <w:pPr>
        <w:pStyle w:val="ListParagraph"/>
        <w:numPr>
          <w:ilvl w:val="0"/>
          <w:numId w:val="40"/>
        </w:numPr>
        <w:rPr>
          <w:rFonts w:ascii="Cambria" w:hAnsi="Cambria" w:cstheme="minorHAnsi"/>
          <w:sz w:val="24"/>
          <w:szCs w:val="24"/>
        </w:rPr>
      </w:pPr>
      <w:r w:rsidRPr="003D3FC3">
        <w:rPr>
          <w:rFonts w:ascii="Cambria" w:hAnsi="Cambria" w:cstheme="minorHAnsi"/>
          <w:sz w:val="24"/>
          <w:szCs w:val="24"/>
        </w:rPr>
        <w:t xml:space="preserve">N. </w:t>
      </w:r>
      <w:proofErr w:type="spellStart"/>
      <w:r w:rsidRPr="003D3FC3">
        <w:rPr>
          <w:rFonts w:ascii="Cambria" w:hAnsi="Cambria" w:cstheme="minorHAnsi"/>
          <w:sz w:val="24"/>
          <w:szCs w:val="24"/>
        </w:rPr>
        <w:t>Voro</w:t>
      </w:r>
      <w:r w:rsidR="00F86961" w:rsidRPr="003D3FC3">
        <w:rPr>
          <w:rFonts w:ascii="Cambria" w:hAnsi="Cambria" w:cstheme="minorHAnsi"/>
          <w:sz w:val="24"/>
          <w:szCs w:val="24"/>
        </w:rPr>
        <w:t>by</w:t>
      </w:r>
      <w:r w:rsidRPr="003D3FC3">
        <w:rPr>
          <w:rFonts w:ascii="Cambria" w:hAnsi="Cambria" w:cstheme="minorHAnsi"/>
          <w:sz w:val="24"/>
          <w:szCs w:val="24"/>
        </w:rPr>
        <w:t>e</w:t>
      </w:r>
      <w:r w:rsidR="00F86961" w:rsidRPr="003D3FC3">
        <w:rPr>
          <w:rFonts w:ascii="Cambria" w:hAnsi="Cambria" w:cstheme="minorHAnsi"/>
          <w:sz w:val="24"/>
          <w:szCs w:val="24"/>
        </w:rPr>
        <w:t>v</w:t>
      </w:r>
      <w:proofErr w:type="spellEnd"/>
      <w:r w:rsidRPr="003D3FC3">
        <w:rPr>
          <w:rFonts w:ascii="Cambria" w:hAnsi="Cambria" w:cstheme="minorHAnsi"/>
          <w:sz w:val="24"/>
          <w:szCs w:val="24"/>
        </w:rPr>
        <w:t xml:space="preserve">, </w:t>
      </w:r>
      <w:r w:rsidR="009B15FC" w:rsidRPr="003D3FC3">
        <w:rPr>
          <w:rFonts w:ascii="Cambria" w:hAnsi="Cambria" w:cstheme="minorHAnsi"/>
          <w:sz w:val="24"/>
          <w:szCs w:val="24"/>
        </w:rPr>
        <w:t>N</w:t>
      </w:r>
      <w:r w:rsidR="0081099B" w:rsidRPr="003D3FC3">
        <w:rPr>
          <w:rFonts w:ascii="Cambria" w:hAnsi="Cambria" w:cstheme="minorHAnsi"/>
          <w:sz w:val="24"/>
          <w:szCs w:val="24"/>
        </w:rPr>
        <w:t>L</w:t>
      </w:r>
      <w:r w:rsidR="00F86961" w:rsidRPr="003D3FC3">
        <w:rPr>
          <w:rFonts w:ascii="Cambria" w:hAnsi="Cambria" w:cstheme="minorHAnsi"/>
          <w:sz w:val="24"/>
          <w:szCs w:val="24"/>
        </w:rPr>
        <w:t>M</w:t>
      </w:r>
      <w:r w:rsidR="009B15FC" w:rsidRPr="003D3FC3">
        <w:rPr>
          <w:rFonts w:ascii="Cambria" w:hAnsi="Cambria" w:cstheme="minorHAnsi"/>
          <w:sz w:val="24"/>
          <w:szCs w:val="24"/>
        </w:rPr>
        <w:t>K</w:t>
      </w:r>
    </w:p>
    <w:p w14:paraId="15EA2985" w14:textId="0AAB4C74" w:rsidR="0021604D" w:rsidRPr="003C11AC" w:rsidRDefault="0021604D" w:rsidP="0081099B">
      <w:pPr>
        <w:pStyle w:val="ListParagraph"/>
        <w:numPr>
          <w:ilvl w:val="0"/>
          <w:numId w:val="40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  <w:lang w:val="en-CA"/>
        </w:rPr>
        <w:t>C-H</w:t>
      </w:r>
      <w:r w:rsidR="007970BA">
        <w:rPr>
          <w:rFonts w:ascii="Cambria" w:hAnsi="Cambria" w:cstheme="minorHAnsi"/>
          <w:sz w:val="24"/>
          <w:szCs w:val="24"/>
          <w:lang w:val="en-CA"/>
        </w:rPr>
        <w:t>.</w:t>
      </w:r>
      <w:r>
        <w:rPr>
          <w:rFonts w:ascii="Cambria" w:hAnsi="Cambria" w:cstheme="minorHAnsi"/>
          <w:sz w:val="24"/>
          <w:szCs w:val="24"/>
          <w:lang w:val="en-CA"/>
        </w:rPr>
        <w:t xml:space="preserve"> Robert</w:t>
      </w:r>
      <w:r w:rsidR="007970BA">
        <w:rPr>
          <w:rFonts w:ascii="Cambria" w:hAnsi="Cambria" w:cstheme="minorHAnsi"/>
          <w:sz w:val="24"/>
          <w:szCs w:val="24"/>
          <w:lang w:val="en-CA"/>
        </w:rPr>
        <w:t>,</w:t>
      </w:r>
      <w:r>
        <w:rPr>
          <w:rFonts w:ascii="Cambria" w:hAnsi="Cambria" w:cstheme="minorHAnsi"/>
          <w:sz w:val="24"/>
          <w:szCs w:val="24"/>
          <w:lang w:val="en-CA"/>
        </w:rPr>
        <w:t xml:space="preserve"> CEFIC</w:t>
      </w:r>
    </w:p>
    <w:p w14:paraId="6A3B1864" w14:textId="77777777" w:rsidR="009B15FC" w:rsidRPr="00F331A6" w:rsidRDefault="009B15FC" w:rsidP="009B15FC">
      <w:pPr>
        <w:jc w:val="both"/>
        <w:textAlignment w:val="baseline"/>
        <w:rPr>
          <w:rFonts w:ascii="Cambria" w:hAnsi="Cambria" w:cs="Tahoma"/>
          <w:bCs/>
          <w:color w:val="000000" w:themeColor="text1"/>
          <w:lang w:val="it-IT"/>
        </w:rPr>
      </w:pPr>
    </w:p>
    <w:p w14:paraId="3C851383" w14:textId="11E236C6" w:rsidR="00E829FA" w:rsidRDefault="00B96FF0" w:rsidP="009872C4">
      <w:pPr>
        <w:jc w:val="both"/>
        <w:textAlignment w:val="baseline"/>
        <w:rPr>
          <w:rFonts w:ascii="Cambria" w:hAnsi="Cambria" w:cstheme="minorHAnsi"/>
          <w:b/>
          <w:iCs/>
          <w:szCs w:val="18"/>
        </w:rPr>
      </w:pPr>
      <w:r>
        <w:rPr>
          <w:rFonts w:ascii="Cambria" w:hAnsi="Cambria" w:cstheme="minorHAnsi"/>
          <w:b/>
          <w:bCs/>
          <w:szCs w:val="20"/>
        </w:rPr>
        <w:t>1</w:t>
      </w:r>
      <w:r w:rsidR="009B15FC">
        <w:rPr>
          <w:rFonts w:ascii="Cambria" w:hAnsi="Cambria" w:cstheme="minorHAnsi"/>
          <w:b/>
          <w:bCs/>
          <w:szCs w:val="20"/>
        </w:rPr>
        <w:t>6</w:t>
      </w:r>
      <w:r>
        <w:rPr>
          <w:rFonts w:ascii="Cambria" w:hAnsi="Cambria" w:cstheme="minorHAnsi"/>
          <w:b/>
          <w:bCs/>
          <w:szCs w:val="20"/>
        </w:rPr>
        <w:t>:</w:t>
      </w:r>
      <w:r w:rsidR="0085191A">
        <w:rPr>
          <w:rFonts w:ascii="Cambria" w:hAnsi="Cambria" w:cstheme="minorHAnsi"/>
          <w:b/>
          <w:bCs/>
          <w:szCs w:val="20"/>
        </w:rPr>
        <w:t>30</w:t>
      </w:r>
      <w:r w:rsidRPr="00AC7FBF">
        <w:rPr>
          <w:rFonts w:ascii="Cambria" w:hAnsi="Cambria" w:cstheme="minorHAnsi"/>
          <w:bCs/>
          <w:color w:val="FF0000"/>
          <w:szCs w:val="20"/>
        </w:rPr>
        <w:tab/>
      </w:r>
      <w:r w:rsidRPr="00F1099A">
        <w:rPr>
          <w:rFonts w:ascii="Cambria" w:hAnsi="Cambria" w:cstheme="minorHAnsi"/>
          <w:bCs/>
          <w:iCs/>
          <w:szCs w:val="18"/>
        </w:rPr>
        <w:tab/>
      </w:r>
      <w:r w:rsidRPr="00F1099A">
        <w:rPr>
          <w:rFonts w:ascii="Cambria" w:hAnsi="Cambria" w:cstheme="minorHAnsi"/>
          <w:bCs/>
          <w:iCs/>
          <w:szCs w:val="18"/>
        </w:rPr>
        <w:tab/>
      </w:r>
      <w:r w:rsidRPr="00F1099A">
        <w:rPr>
          <w:rFonts w:ascii="Cambria" w:hAnsi="Cambria" w:cstheme="minorHAnsi"/>
          <w:b/>
          <w:iCs/>
          <w:szCs w:val="18"/>
        </w:rPr>
        <w:t xml:space="preserve">Concluding remarks </w:t>
      </w:r>
      <w:r>
        <w:rPr>
          <w:rFonts w:ascii="Cambria" w:hAnsi="Cambria" w:cstheme="minorHAnsi"/>
          <w:b/>
          <w:iCs/>
          <w:szCs w:val="18"/>
        </w:rPr>
        <w:t>and next steps</w:t>
      </w:r>
    </w:p>
    <w:sectPr w:rsidR="00E829FA" w:rsidSect="002B1808">
      <w:headerReference w:type="default" r:id="rId9"/>
      <w:footerReference w:type="even" r:id="rId10"/>
      <w:footerReference w:type="default" r:id="rId11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FBB2" w14:textId="77777777" w:rsidR="00DD3D3C" w:rsidRDefault="00DD3D3C" w:rsidP="002D6057">
      <w:r>
        <w:separator/>
      </w:r>
    </w:p>
  </w:endnote>
  <w:endnote w:type="continuationSeparator" w:id="0">
    <w:p w14:paraId="6B36A64C" w14:textId="77777777" w:rsidR="00DD3D3C" w:rsidRDefault="00DD3D3C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DD3D3C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8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2B0ADB" w14:textId="712EA263" w:rsidR="0095793C" w:rsidRPr="0095793C" w:rsidRDefault="00DD3D3C" w:rsidP="0095793C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  <w:u w:val="single"/>
      </w:rPr>
    </w:pPr>
    <w:hyperlink r:id="rId1" w:history="1">
      <w:r w:rsidR="00A81B5E" w:rsidRPr="00194847">
        <w:rPr>
          <w:rStyle w:val="Hyperlink"/>
          <w:rFonts w:ascii="Open Sans" w:hAnsi="Open Sans"/>
          <w:color w:val="000000" w:themeColor="text1"/>
        </w:rPr>
        <w:t>www.ercst.org</w:t>
      </w:r>
    </w:hyperlink>
  </w:p>
  <w:p w14:paraId="50F0E4AF" w14:textId="13925E0C" w:rsidR="00AA12FB" w:rsidRPr="0095793C" w:rsidRDefault="0095793C" w:rsidP="0095793C">
    <w:pPr>
      <w:ind w:left="3600"/>
    </w:pPr>
    <w:r>
      <w:rPr>
        <w:rFonts w:ascii="Calibri" w:hAnsi="Calibri"/>
        <w:color w:val="000000"/>
      </w:rPr>
      <w:t xml:space="preserve">         </w:t>
    </w:r>
    <w:hyperlink r:id="rId2" w:history="1">
      <w:r w:rsidRPr="0095793C">
        <w:rPr>
          <w:rStyle w:val="Hyperlink"/>
          <w:rFonts w:ascii="Calibri" w:hAnsi="Calibri"/>
        </w:rPr>
        <w:t>our values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8803" w14:textId="77777777" w:rsidR="00DD3D3C" w:rsidRDefault="00DD3D3C" w:rsidP="002D6057">
      <w:r>
        <w:separator/>
      </w:r>
    </w:p>
  </w:footnote>
  <w:footnote w:type="continuationSeparator" w:id="0">
    <w:p w14:paraId="7E6BB29B" w14:textId="77777777" w:rsidR="00DD3D3C" w:rsidRDefault="00DD3D3C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EEA" w14:textId="346018E8" w:rsidR="000A0597" w:rsidRDefault="00DD3D3C" w:rsidP="00665930">
    <w:pPr>
      <w:pStyle w:val="Header"/>
      <w:jc w:val="center"/>
    </w:pPr>
  </w:p>
  <w:p w14:paraId="09276F6D" w14:textId="4545DCFE" w:rsidR="000A0597" w:rsidRDefault="006E36BE" w:rsidP="00665930">
    <w:pPr>
      <w:pStyle w:val="Header"/>
      <w:jc w:val="cent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4094FFA1" wp14:editId="5C3307DC">
          <wp:simplePos x="0" y="0"/>
          <wp:positionH relativeFrom="margin">
            <wp:posOffset>4754001</wp:posOffset>
          </wp:positionH>
          <wp:positionV relativeFrom="paragraph">
            <wp:posOffset>7425</wp:posOffset>
          </wp:positionV>
          <wp:extent cx="1269133" cy="777008"/>
          <wp:effectExtent l="0" t="0" r="762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33" cy="77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9FA" w:rsidRPr="00E829FA">
      <w:rPr>
        <w:noProof/>
        <w:lang w:val="nl-BE" w:eastAsia="nl-BE"/>
      </w:rPr>
      <w:t xml:space="preserve"> </w:t>
    </w:r>
  </w:p>
  <w:p w14:paraId="48EA68F6" w14:textId="0686908F" w:rsidR="000A0597" w:rsidRDefault="006E36BE" w:rsidP="006E36BE">
    <w:pPr>
      <w:pStyle w:val="Header"/>
      <w:tabs>
        <w:tab w:val="left" w:pos="2991"/>
      </w:tabs>
    </w:pPr>
    <w:r>
      <w:tab/>
    </w:r>
  </w:p>
  <w:p w14:paraId="63C98054" w14:textId="1898425C" w:rsidR="00665930" w:rsidRDefault="00DD3D3C" w:rsidP="00665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71"/>
    <w:multiLevelType w:val="hybridMultilevel"/>
    <w:tmpl w:val="5B68F862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C21DBC"/>
    <w:multiLevelType w:val="hybridMultilevel"/>
    <w:tmpl w:val="5882FD3C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826E3"/>
    <w:multiLevelType w:val="hybridMultilevel"/>
    <w:tmpl w:val="0144CF42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0A3658"/>
    <w:multiLevelType w:val="hybridMultilevel"/>
    <w:tmpl w:val="022C9A8E"/>
    <w:lvl w:ilvl="0" w:tplc="E016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4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2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1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AE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4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771C1"/>
    <w:multiLevelType w:val="hybridMultilevel"/>
    <w:tmpl w:val="86E0E8FE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75626F3"/>
    <w:multiLevelType w:val="hybridMultilevel"/>
    <w:tmpl w:val="1D10535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A4CC1"/>
    <w:multiLevelType w:val="hybridMultilevel"/>
    <w:tmpl w:val="8AAED342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4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6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7" w15:restartNumberingAfterBreak="0">
    <w:nsid w:val="46E504E2"/>
    <w:multiLevelType w:val="hybridMultilevel"/>
    <w:tmpl w:val="199619F0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66DB3"/>
    <w:multiLevelType w:val="hybridMultilevel"/>
    <w:tmpl w:val="90F2FA56"/>
    <w:lvl w:ilvl="0" w:tplc="0813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0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91734"/>
    <w:multiLevelType w:val="hybridMultilevel"/>
    <w:tmpl w:val="C5A018C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B4F1F"/>
    <w:multiLevelType w:val="hybridMultilevel"/>
    <w:tmpl w:val="18189364"/>
    <w:lvl w:ilvl="0" w:tplc="08E0C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3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4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5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C9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8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16629"/>
    <w:multiLevelType w:val="hybridMultilevel"/>
    <w:tmpl w:val="1FB25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91FE9"/>
    <w:multiLevelType w:val="hybridMultilevel"/>
    <w:tmpl w:val="A74CC01C"/>
    <w:lvl w:ilvl="0" w:tplc="5F28E2C2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1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2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41"/>
  </w:num>
  <w:num w:numId="4">
    <w:abstractNumId w:val="37"/>
  </w:num>
  <w:num w:numId="5">
    <w:abstractNumId w:val="10"/>
  </w:num>
  <w:num w:numId="6">
    <w:abstractNumId w:val="26"/>
  </w:num>
  <w:num w:numId="7">
    <w:abstractNumId w:val="21"/>
  </w:num>
  <w:num w:numId="8">
    <w:abstractNumId w:val="18"/>
  </w:num>
  <w:num w:numId="9">
    <w:abstractNumId w:val="28"/>
  </w:num>
  <w:num w:numId="10">
    <w:abstractNumId w:val="9"/>
  </w:num>
  <w:num w:numId="11">
    <w:abstractNumId w:val="4"/>
  </w:num>
  <w:num w:numId="12">
    <w:abstractNumId w:val="3"/>
  </w:num>
  <w:num w:numId="13">
    <w:abstractNumId w:val="16"/>
  </w:num>
  <w:num w:numId="14">
    <w:abstractNumId w:val="13"/>
  </w:num>
  <w:num w:numId="15">
    <w:abstractNumId w:val="6"/>
  </w:num>
  <w:num w:numId="16">
    <w:abstractNumId w:val="36"/>
  </w:num>
  <w:num w:numId="17">
    <w:abstractNumId w:val="2"/>
  </w:num>
  <w:num w:numId="18">
    <w:abstractNumId w:val="35"/>
  </w:num>
  <w:num w:numId="19">
    <w:abstractNumId w:val="38"/>
  </w:num>
  <w:num w:numId="20">
    <w:abstractNumId w:val="33"/>
  </w:num>
  <w:num w:numId="21">
    <w:abstractNumId w:val="23"/>
  </w:num>
  <w:num w:numId="22">
    <w:abstractNumId w:val="8"/>
  </w:num>
  <w:num w:numId="23">
    <w:abstractNumId w:val="42"/>
  </w:num>
  <w:num w:numId="24">
    <w:abstractNumId w:val="30"/>
  </w:num>
  <w:num w:numId="25">
    <w:abstractNumId w:val="14"/>
  </w:num>
  <w:num w:numId="26">
    <w:abstractNumId w:val="32"/>
  </w:num>
  <w:num w:numId="27">
    <w:abstractNumId w:val="24"/>
  </w:num>
  <w:num w:numId="28">
    <w:abstractNumId w:val="11"/>
  </w:num>
  <w:num w:numId="29">
    <w:abstractNumId w:val="25"/>
  </w:num>
  <w:num w:numId="30">
    <w:abstractNumId w:val="19"/>
  </w:num>
  <w:num w:numId="31">
    <w:abstractNumId w:val="7"/>
  </w:num>
  <w:num w:numId="32">
    <w:abstractNumId w:val="12"/>
  </w:num>
  <w:num w:numId="33">
    <w:abstractNumId w:val="29"/>
  </w:num>
  <w:num w:numId="34">
    <w:abstractNumId w:val="39"/>
  </w:num>
  <w:num w:numId="35">
    <w:abstractNumId w:val="5"/>
  </w:num>
  <w:num w:numId="36">
    <w:abstractNumId w:val="0"/>
  </w:num>
  <w:num w:numId="37">
    <w:abstractNumId w:val="40"/>
  </w:num>
  <w:num w:numId="38">
    <w:abstractNumId w:val="27"/>
  </w:num>
  <w:num w:numId="39">
    <w:abstractNumId w:val="20"/>
  </w:num>
  <w:num w:numId="40">
    <w:abstractNumId w:val="31"/>
  </w:num>
  <w:num w:numId="41">
    <w:abstractNumId w:val="17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ABD"/>
    <w:rsid w:val="00003A9E"/>
    <w:rsid w:val="0000692A"/>
    <w:rsid w:val="00007628"/>
    <w:rsid w:val="00007BE6"/>
    <w:rsid w:val="000151FC"/>
    <w:rsid w:val="000212E3"/>
    <w:rsid w:val="0002241F"/>
    <w:rsid w:val="00024145"/>
    <w:rsid w:val="00032C50"/>
    <w:rsid w:val="00034A17"/>
    <w:rsid w:val="000370DA"/>
    <w:rsid w:val="000423E8"/>
    <w:rsid w:val="0005114E"/>
    <w:rsid w:val="000551B9"/>
    <w:rsid w:val="00056C4A"/>
    <w:rsid w:val="00064C6B"/>
    <w:rsid w:val="00070A18"/>
    <w:rsid w:val="00073C75"/>
    <w:rsid w:val="00074475"/>
    <w:rsid w:val="00077534"/>
    <w:rsid w:val="00083CC8"/>
    <w:rsid w:val="00086B09"/>
    <w:rsid w:val="000940FE"/>
    <w:rsid w:val="00096F9F"/>
    <w:rsid w:val="000A007A"/>
    <w:rsid w:val="000A254C"/>
    <w:rsid w:val="000A5909"/>
    <w:rsid w:val="000A5A03"/>
    <w:rsid w:val="000C0869"/>
    <w:rsid w:val="000C2342"/>
    <w:rsid w:val="000C28D0"/>
    <w:rsid w:val="000C4FA9"/>
    <w:rsid w:val="000C6656"/>
    <w:rsid w:val="000C6F84"/>
    <w:rsid w:val="000D4439"/>
    <w:rsid w:val="000D660C"/>
    <w:rsid w:val="000D78CF"/>
    <w:rsid w:val="000E7480"/>
    <w:rsid w:val="000F1116"/>
    <w:rsid w:val="000F1FAF"/>
    <w:rsid w:val="000F252B"/>
    <w:rsid w:val="000F275A"/>
    <w:rsid w:val="000F2ACD"/>
    <w:rsid w:val="000F7531"/>
    <w:rsid w:val="000F7C58"/>
    <w:rsid w:val="00102B64"/>
    <w:rsid w:val="00103DF9"/>
    <w:rsid w:val="00104272"/>
    <w:rsid w:val="0010618E"/>
    <w:rsid w:val="0011101F"/>
    <w:rsid w:val="001157F7"/>
    <w:rsid w:val="00116E29"/>
    <w:rsid w:val="001345ED"/>
    <w:rsid w:val="00140D44"/>
    <w:rsid w:val="0014429E"/>
    <w:rsid w:val="001477DA"/>
    <w:rsid w:val="00147DA1"/>
    <w:rsid w:val="00150A47"/>
    <w:rsid w:val="00153718"/>
    <w:rsid w:val="001569E3"/>
    <w:rsid w:val="001601D9"/>
    <w:rsid w:val="00170B6B"/>
    <w:rsid w:val="0017174D"/>
    <w:rsid w:val="001718A9"/>
    <w:rsid w:val="0017288B"/>
    <w:rsid w:val="00177A65"/>
    <w:rsid w:val="00186116"/>
    <w:rsid w:val="00186738"/>
    <w:rsid w:val="00186AE2"/>
    <w:rsid w:val="00194847"/>
    <w:rsid w:val="001A3071"/>
    <w:rsid w:val="001A552B"/>
    <w:rsid w:val="001A7157"/>
    <w:rsid w:val="001B1228"/>
    <w:rsid w:val="001B4883"/>
    <w:rsid w:val="001B48C0"/>
    <w:rsid w:val="001B6E51"/>
    <w:rsid w:val="001D029E"/>
    <w:rsid w:val="001D0343"/>
    <w:rsid w:val="001D7309"/>
    <w:rsid w:val="001E7251"/>
    <w:rsid w:val="001F0B12"/>
    <w:rsid w:val="001F1BF7"/>
    <w:rsid w:val="001F4000"/>
    <w:rsid w:val="001F7109"/>
    <w:rsid w:val="002039B6"/>
    <w:rsid w:val="00206EE1"/>
    <w:rsid w:val="002140FD"/>
    <w:rsid w:val="002150EA"/>
    <w:rsid w:val="0021604D"/>
    <w:rsid w:val="0022007B"/>
    <w:rsid w:val="0023494B"/>
    <w:rsid w:val="00242A5B"/>
    <w:rsid w:val="00242C6A"/>
    <w:rsid w:val="0025262F"/>
    <w:rsid w:val="00254393"/>
    <w:rsid w:val="00255888"/>
    <w:rsid w:val="002572A1"/>
    <w:rsid w:val="00264E27"/>
    <w:rsid w:val="00265E61"/>
    <w:rsid w:val="00266610"/>
    <w:rsid w:val="0026664C"/>
    <w:rsid w:val="00273DA1"/>
    <w:rsid w:val="002743A8"/>
    <w:rsid w:val="002766A2"/>
    <w:rsid w:val="00277039"/>
    <w:rsid w:val="002826DA"/>
    <w:rsid w:val="002844BC"/>
    <w:rsid w:val="002845B2"/>
    <w:rsid w:val="00295C1A"/>
    <w:rsid w:val="002A423B"/>
    <w:rsid w:val="002A54C2"/>
    <w:rsid w:val="002B0CBA"/>
    <w:rsid w:val="002B1808"/>
    <w:rsid w:val="002B2C9D"/>
    <w:rsid w:val="002B6198"/>
    <w:rsid w:val="002B7F23"/>
    <w:rsid w:val="002C3095"/>
    <w:rsid w:val="002C7FD0"/>
    <w:rsid w:val="002D1BA2"/>
    <w:rsid w:val="002D1E09"/>
    <w:rsid w:val="002D33CB"/>
    <w:rsid w:val="002D3A76"/>
    <w:rsid w:val="002D6057"/>
    <w:rsid w:val="002D682A"/>
    <w:rsid w:val="002D7E02"/>
    <w:rsid w:val="002E43B2"/>
    <w:rsid w:val="002F0305"/>
    <w:rsid w:val="002F2D1C"/>
    <w:rsid w:val="002F424F"/>
    <w:rsid w:val="00300FAF"/>
    <w:rsid w:val="00302F39"/>
    <w:rsid w:val="00303AD7"/>
    <w:rsid w:val="003103E1"/>
    <w:rsid w:val="00314061"/>
    <w:rsid w:val="00324E81"/>
    <w:rsid w:val="003257D7"/>
    <w:rsid w:val="00326F37"/>
    <w:rsid w:val="0032790C"/>
    <w:rsid w:val="00330CBE"/>
    <w:rsid w:val="00331B3D"/>
    <w:rsid w:val="0033290C"/>
    <w:rsid w:val="00332A8A"/>
    <w:rsid w:val="003355CA"/>
    <w:rsid w:val="00335EC7"/>
    <w:rsid w:val="00344D19"/>
    <w:rsid w:val="0034595B"/>
    <w:rsid w:val="00345C71"/>
    <w:rsid w:val="00345FAD"/>
    <w:rsid w:val="003475AA"/>
    <w:rsid w:val="00347DE4"/>
    <w:rsid w:val="00351AF6"/>
    <w:rsid w:val="0036198C"/>
    <w:rsid w:val="00366DA3"/>
    <w:rsid w:val="003710AB"/>
    <w:rsid w:val="00372216"/>
    <w:rsid w:val="00373C04"/>
    <w:rsid w:val="003764E8"/>
    <w:rsid w:val="00390BC3"/>
    <w:rsid w:val="00396B02"/>
    <w:rsid w:val="003A2789"/>
    <w:rsid w:val="003A6CE1"/>
    <w:rsid w:val="003B5B43"/>
    <w:rsid w:val="003B6CEF"/>
    <w:rsid w:val="003B704C"/>
    <w:rsid w:val="003C11AC"/>
    <w:rsid w:val="003C6119"/>
    <w:rsid w:val="003C6798"/>
    <w:rsid w:val="003D2A86"/>
    <w:rsid w:val="003D3FC3"/>
    <w:rsid w:val="003E0F50"/>
    <w:rsid w:val="003E2CF4"/>
    <w:rsid w:val="003F2E3E"/>
    <w:rsid w:val="003F4613"/>
    <w:rsid w:val="003F466A"/>
    <w:rsid w:val="003F4735"/>
    <w:rsid w:val="003F599D"/>
    <w:rsid w:val="003F6F3B"/>
    <w:rsid w:val="003F7956"/>
    <w:rsid w:val="004147B8"/>
    <w:rsid w:val="00414BBB"/>
    <w:rsid w:val="00425917"/>
    <w:rsid w:val="004279E8"/>
    <w:rsid w:val="0043092D"/>
    <w:rsid w:val="00432701"/>
    <w:rsid w:val="00433BFE"/>
    <w:rsid w:val="00444996"/>
    <w:rsid w:val="00444F9A"/>
    <w:rsid w:val="0044751A"/>
    <w:rsid w:val="0046649B"/>
    <w:rsid w:val="00470977"/>
    <w:rsid w:val="00472406"/>
    <w:rsid w:val="0047366E"/>
    <w:rsid w:val="0047367E"/>
    <w:rsid w:val="00475309"/>
    <w:rsid w:val="004761DA"/>
    <w:rsid w:val="0048105B"/>
    <w:rsid w:val="00482CA5"/>
    <w:rsid w:val="00485197"/>
    <w:rsid w:val="00485F0F"/>
    <w:rsid w:val="00486536"/>
    <w:rsid w:val="00491E1A"/>
    <w:rsid w:val="00493C6B"/>
    <w:rsid w:val="00494737"/>
    <w:rsid w:val="00495D46"/>
    <w:rsid w:val="00497613"/>
    <w:rsid w:val="004A0797"/>
    <w:rsid w:val="004A09B9"/>
    <w:rsid w:val="004A3D58"/>
    <w:rsid w:val="004A4000"/>
    <w:rsid w:val="004B37AC"/>
    <w:rsid w:val="004B5DD9"/>
    <w:rsid w:val="004D26EE"/>
    <w:rsid w:val="004D3882"/>
    <w:rsid w:val="004D51F7"/>
    <w:rsid w:val="004D7270"/>
    <w:rsid w:val="004E250D"/>
    <w:rsid w:val="004E2AC7"/>
    <w:rsid w:val="004E444D"/>
    <w:rsid w:val="004F16CB"/>
    <w:rsid w:val="004F31A7"/>
    <w:rsid w:val="004F3469"/>
    <w:rsid w:val="00500653"/>
    <w:rsid w:val="005054D4"/>
    <w:rsid w:val="00505A51"/>
    <w:rsid w:val="00506718"/>
    <w:rsid w:val="00507973"/>
    <w:rsid w:val="00517EC7"/>
    <w:rsid w:val="00521C61"/>
    <w:rsid w:val="00524296"/>
    <w:rsid w:val="005248BA"/>
    <w:rsid w:val="00525736"/>
    <w:rsid w:val="00525F66"/>
    <w:rsid w:val="00527E0C"/>
    <w:rsid w:val="00530003"/>
    <w:rsid w:val="00533183"/>
    <w:rsid w:val="00545D70"/>
    <w:rsid w:val="00546337"/>
    <w:rsid w:val="005501D8"/>
    <w:rsid w:val="005537A5"/>
    <w:rsid w:val="00566C44"/>
    <w:rsid w:val="00577F86"/>
    <w:rsid w:val="00584DF3"/>
    <w:rsid w:val="00592262"/>
    <w:rsid w:val="00596AB1"/>
    <w:rsid w:val="005A010A"/>
    <w:rsid w:val="005B05BD"/>
    <w:rsid w:val="005B182C"/>
    <w:rsid w:val="005B1F71"/>
    <w:rsid w:val="005B2F4D"/>
    <w:rsid w:val="005C5EAC"/>
    <w:rsid w:val="005C7C04"/>
    <w:rsid w:val="005D0725"/>
    <w:rsid w:val="005D2F11"/>
    <w:rsid w:val="005D7680"/>
    <w:rsid w:val="005E088E"/>
    <w:rsid w:val="005F3574"/>
    <w:rsid w:val="005F550B"/>
    <w:rsid w:val="00600277"/>
    <w:rsid w:val="0060060E"/>
    <w:rsid w:val="00602137"/>
    <w:rsid w:val="00602504"/>
    <w:rsid w:val="0060456F"/>
    <w:rsid w:val="006048E5"/>
    <w:rsid w:val="006057F3"/>
    <w:rsid w:val="00606F07"/>
    <w:rsid w:val="006105B0"/>
    <w:rsid w:val="00610B50"/>
    <w:rsid w:val="0061291D"/>
    <w:rsid w:val="00612B39"/>
    <w:rsid w:val="00612B4D"/>
    <w:rsid w:val="00615A9F"/>
    <w:rsid w:val="00621774"/>
    <w:rsid w:val="00622597"/>
    <w:rsid w:val="00625D4F"/>
    <w:rsid w:val="00625E8C"/>
    <w:rsid w:val="00634469"/>
    <w:rsid w:val="00634E6B"/>
    <w:rsid w:val="006352E0"/>
    <w:rsid w:val="00641726"/>
    <w:rsid w:val="0066681F"/>
    <w:rsid w:val="006673E2"/>
    <w:rsid w:val="00670C49"/>
    <w:rsid w:val="00673292"/>
    <w:rsid w:val="00674D24"/>
    <w:rsid w:val="006776DA"/>
    <w:rsid w:val="00680286"/>
    <w:rsid w:val="00683DFA"/>
    <w:rsid w:val="006843A0"/>
    <w:rsid w:val="00684573"/>
    <w:rsid w:val="00685911"/>
    <w:rsid w:val="00686533"/>
    <w:rsid w:val="00686D55"/>
    <w:rsid w:val="0069002C"/>
    <w:rsid w:val="00690BF5"/>
    <w:rsid w:val="006A29D2"/>
    <w:rsid w:val="006A342D"/>
    <w:rsid w:val="006A3891"/>
    <w:rsid w:val="006A3B89"/>
    <w:rsid w:val="006A41FC"/>
    <w:rsid w:val="006A7306"/>
    <w:rsid w:val="006B12EA"/>
    <w:rsid w:val="006B2772"/>
    <w:rsid w:val="006C3A23"/>
    <w:rsid w:val="006C5EDE"/>
    <w:rsid w:val="006C6042"/>
    <w:rsid w:val="006C6672"/>
    <w:rsid w:val="006C6C7F"/>
    <w:rsid w:val="006D2B18"/>
    <w:rsid w:val="006D477E"/>
    <w:rsid w:val="006D61A2"/>
    <w:rsid w:val="006E0BC3"/>
    <w:rsid w:val="006E170F"/>
    <w:rsid w:val="006E2557"/>
    <w:rsid w:val="006E36BE"/>
    <w:rsid w:val="006E7BFC"/>
    <w:rsid w:val="006F3D63"/>
    <w:rsid w:val="006F7836"/>
    <w:rsid w:val="00705C5A"/>
    <w:rsid w:val="00710BAA"/>
    <w:rsid w:val="007200D9"/>
    <w:rsid w:val="00724712"/>
    <w:rsid w:val="00727646"/>
    <w:rsid w:val="00730F35"/>
    <w:rsid w:val="00732403"/>
    <w:rsid w:val="007409D8"/>
    <w:rsid w:val="0074767D"/>
    <w:rsid w:val="00754FEE"/>
    <w:rsid w:val="007574CB"/>
    <w:rsid w:val="00763597"/>
    <w:rsid w:val="00765B6A"/>
    <w:rsid w:val="00767006"/>
    <w:rsid w:val="007708F6"/>
    <w:rsid w:val="007838CA"/>
    <w:rsid w:val="007853BE"/>
    <w:rsid w:val="0079499F"/>
    <w:rsid w:val="007970BA"/>
    <w:rsid w:val="007977B0"/>
    <w:rsid w:val="007A2286"/>
    <w:rsid w:val="007A2A2A"/>
    <w:rsid w:val="007A5AFB"/>
    <w:rsid w:val="007A7805"/>
    <w:rsid w:val="007B6549"/>
    <w:rsid w:val="007B7900"/>
    <w:rsid w:val="007D6D1D"/>
    <w:rsid w:val="007F0BF9"/>
    <w:rsid w:val="007F0C2D"/>
    <w:rsid w:val="007F5E9D"/>
    <w:rsid w:val="008018A0"/>
    <w:rsid w:val="0081099B"/>
    <w:rsid w:val="0081720D"/>
    <w:rsid w:val="00820CC9"/>
    <w:rsid w:val="0082155E"/>
    <w:rsid w:val="00822EE0"/>
    <w:rsid w:val="00836378"/>
    <w:rsid w:val="00844F1C"/>
    <w:rsid w:val="0084636B"/>
    <w:rsid w:val="00846A40"/>
    <w:rsid w:val="00846DB5"/>
    <w:rsid w:val="0085191A"/>
    <w:rsid w:val="008533E5"/>
    <w:rsid w:val="00853CC6"/>
    <w:rsid w:val="00857476"/>
    <w:rsid w:val="00863160"/>
    <w:rsid w:val="00867BB1"/>
    <w:rsid w:val="00873281"/>
    <w:rsid w:val="00874CD6"/>
    <w:rsid w:val="00874D2D"/>
    <w:rsid w:val="008809C0"/>
    <w:rsid w:val="00880C42"/>
    <w:rsid w:val="00883CEB"/>
    <w:rsid w:val="0088625E"/>
    <w:rsid w:val="00890182"/>
    <w:rsid w:val="008947FA"/>
    <w:rsid w:val="00895EFA"/>
    <w:rsid w:val="008A3CBF"/>
    <w:rsid w:val="008A4565"/>
    <w:rsid w:val="008A475A"/>
    <w:rsid w:val="008A55A3"/>
    <w:rsid w:val="008B0E3A"/>
    <w:rsid w:val="008B6F73"/>
    <w:rsid w:val="008C11F5"/>
    <w:rsid w:val="008C796D"/>
    <w:rsid w:val="008D1B7A"/>
    <w:rsid w:val="008D2076"/>
    <w:rsid w:val="008D500E"/>
    <w:rsid w:val="008D50AF"/>
    <w:rsid w:val="008E2C4F"/>
    <w:rsid w:val="008E301C"/>
    <w:rsid w:val="008E5543"/>
    <w:rsid w:val="008E6A7E"/>
    <w:rsid w:val="008F57D9"/>
    <w:rsid w:val="00900019"/>
    <w:rsid w:val="00905885"/>
    <w:rsid w:val="00905FE5"/>
    <w:rsid w:val="009068A7"/>
    <w:rsid w:val="00907F5E"/>
    <w:rsid w:val="00913AC7"/>
    <w:rsid w:val="00917B49"/>
    <w:rsid w:val="00921DA5"/>
    <w:rsid w:val="009267AA"/>
    <w:rsid w:val="009278F5"/>
    <w:rsid w:val="00931870"/>
    <w:rsid w:val="00931EF6"/>
    <w:rsid w:val="00935653"/>
    <w:rsid w:val="00935E2A"/>
    <w:rsid w:val="0094351D"/>
    <w:rsid w:val="0094776A"/>
    <w:rsid w:val="009519C2"/>
    <w:rsid w:val="00955D58"/>
    <w:rsid w:val="0095793C"/>
    <w:rsid w:val="00962867"/>
    <w:rsid w:val="00967E85"/>
    <w:rsid w:val="00971938"/>
    <w:rsid w:val="00972D3B"/>
    <w:rsid w:val="0097307C"/>
    <w:rsid w:val="009765FF"/>
    <w:rsid w:val="00977C83"/>
    <w:rsid w:val="00985697"/>
    <w:rsid w:val="00986EE8"/>
    <w:rsid w:val="009872C4"/>
    <w:rsid w:val="00992EEF"/>
    <w:rsid w:val="009961AF"/>
    <w:rsid w:val="00997629"/>
    <w:rsid w:val="009A4552"/>
    <w:rsid w:val="009A6B5F"/>
    <w:rsid w:val="009B0905"/>
    <w:rsid w:val="009B12E8"/>
    <w:rsid w:val="009B15FC"/>
    <w:rsid w:val="009B34FD"/>
    <w:rsid w:val="009B41D5"/>
    <w:rsid w:val="009B5CB8"/>
    <w:rsid w:val="009B73BA"/>
    <w:rsid w:val="009C02EB"/>
    <w:rsid w:val="009C0C7F"/>
    <w:rsid w:val="009C3928"/>
    <w:rsid w:val="009C7489"/>
    <w:rsid w:val="009C7E92"/>
    <w:rsid w:val="009D28EA"/>
    <w:rsid w:val="009D6D48"/>
    <w:rsid w:val="009E413E"/>
    <w:rsid w:val="009E7626"/>
    <w:rsid w:val="009F2541"/>
    <w:rsid w:val="009F4DB7"/>
    <w:rsid w:val="009F5808"/>
    <w:rsid w:val="009F603B"/>
    <w:rsid w:val="00A11FA2"/>
    <w:rsid w:val="00A1754A"/>
    <w:rsid w:val="00A17895"/>
    <w:rsid w:val="00A20396"/>
    <w:rsid w:val="00A23E5F"/>
    <w:rsid w:val="00A2589D"/>
    <w:rsid w:val="00A26972"/>
    <w:rsid w:val="00A34A97"/>
    <w:rsid w:val="00A3543B"/>
    <w:rsid w:val="00A36A21"/>
    <w:rsid w:val="00A36F95"/>
    <w:rsid w:val="00A375A8"/>
    <w:rsid w:val="00A37A68"/>
    <w:rsid w:val="00A40271"/>
    <w:rsid w:val="00A41BE3"/>
    <w:rsid w:val="00A514F0"/>
    <w:rsid w:val="00A5218E"/>
    <w:rsid w:val="00A55527"/>
    <w:rsid w:val="00A63217"/>
    <w:rsid w:val="00A642FA"/>
    <w:rsid w:val="00A6750E"/>
    <w:rsid w:val="00A737B5"/>
    <w:rsid w:val="00A738CB"/>
    <w:rsid w:val="00A81B5E"/>
    <w:rsid w:val="00A85628"/>
    <w:rsid w:val="00A935DF"/>
    <w:rsid w:val="00A952EC"/>
    <w:rsid w:val="00A9633E"/>
    <w:rsid w:val="00AA0501"/>
    <w:rsid w:val="00AA12D8"/>
    <w:rsid w:val="00AA6DA5"/>
    <w:rsid w:val="00AB258A"/>
    <w:rsid w:val="00AB77BD"/>
    <w:rsid w:val="00AC20E9"/>
    <w:rsid w:val="00AC73F1"/>
    <w:rsid w:val="00AC7B53"/>
    <w:rsid w:val="00AC7D1C"/>
    <w:rsid w:val="00AC7FBF"/>
    <w:rsid w:val="00AD0121"/>
    <w:rsid w:val="00AD2E89"/>
    <w:rsid w:val="00AD497F"/>
    <w:rsid w:val="00AD5BC0"/>
    <w:rsid w:val="00AD646D"/>
    <w:rsid w:val="00AD668B"/>
    <w:rsid w:val="00AD7C60"/>
    <w:rsid w:val="00AD7D22"/>
    <w:rsid w:val="00AE4FCE"/>
    <w:rsid w:val="00AF1A4C"/>
    <w:rsid w:val="00AF25A4"/>
    <w:rsid w:val="00B02BD4"/>
    <w:rsid w:val="00B04AC0"/>
    <w:rsid w:val="00B1480A"/>
    <w:rsid w:val="00B33234"/>
    <w:rsid w:val="00B36D35"/>
    <w:rsid w:val="00B4169A"/>
    <w:rsid w:val="00B45093"/>
    <w:rsid w:val="00B463B3"/>
    <w:rsid w:val="00B55CFF"/>
    <w:rsid w:val="00B55E50"/>
    <w:rsid w:val="00B55FA9"/>
    <w:rsid w:val="00B60011"/>
    <w:rsid w:val="00B60984"/>
    <w:rsid w:val="00B60A4F"/>
    <w:rsid w:val="00B66D2D"/>
    <w:rsid w:val="00B717FD"/>
    <w:rsid w:val="00B742CB"/>
    <w:rsid w:val="00B83078"/>
    <w:rsid w:val="00B8689A"/>
    <w:rsid w:val="00B87196"/>
    <w:rsid w:val="00B93F69"/>
    <w:rsid w:val="00B96337"/>
    <w:rsid w:val="00B96FF0"/>
    <w:rsid w:val="00BA407C"/>
    <w:rsid w:val="00BA57AA"/>
    <w:rsid w:val="00BA6BA5"/>
    <w:rsid w:val="00BB161D"/>
    <w:rsid w:val="00BB2495"/>
    <w:rsid w:val="00BB313C"/>
    <w:rsid w:val="00BB6A8C"/>
    <w:rsid w:val="00BC332F"/>
    <w:rsid w:val="00BC677D"/>
    <w:rsid w:val="00BD10E5"/>
    <w:rsid w:val="00BD4BA3"/>
    <w:rsid w:val="00BD4E2F"/>
    <w:rsid w:val="00BE29AA"/>
    <w:rsid w:val="00BE3AE8"/>
    <w:rsid w:val="00BE3E4A"/>
    <w:rsid w:val="00BE53DF"/>
    <w:rsid w:val="00BF04EE"/>
    <w:rsid w:val="00BF1A9F"/>
    <w:rsid w:val="00C03967"/>
    <w:rsid w:val="00C042CB"/>
    <w:rsid w:val="00C05BF4"/>
    <w:rsid w:val="00C06967"/>
    <w:rsid w:val="00C11106"/>
    <w:rsid w:val="00C11C10"/>
    <w:rsid w:val="00C20D00"/>
    <w:rsid w:val="00C21337"/>
    <w:rsid w:val="00C3377D"/>
    <w:rsid w:val="00C35728"/>
    <w:rsid w:val="00C370A1"/>
    <w:rsid w:val="00C37260"/>
    <w:rsid w:val="00C374F4"/>
    <w:rsid w:val="00C47C82"/>
    <w:rsid w:val="00C51DAA"/>
    <w:rsid w:val="00C56D77"/>
    <w:rsid w:val="00C64AA8"/>
    <w:rsid w:val="00C66739"/>
    <w:rsid w:val="00C70ED4"/>
    <w:rsid w:val="00C731B4"/>
    <w:rsid w:val="00C85389"/>
    <w:rsid w:val="00C9652C"/>
    <w:rsid w:val="00CA1EB6"/>
    <w:rsid w:val="00CA5BE4"/>
    <w:rsid w:val="00CA66D4"/>
    <w:rsid w:val="00CB314F"/>
    <w:rsid w:val="00CB5F59"/>
    <w:rsid w:val="00CC1A9C"/>
    <w:rsid w:val="00CC4BB1"/>
    <w:rsid w:val="00CC56E4"/>
    <w:rsid w:val="00CC6770"/>
    <w:rsid w:val="00CC7F5E"/>
    <w:rsid w:val="00CD1420"/>
    <w:rsid w:val="00CD31F5"/>
    <w:rsid w:val="00CF10E7"/>
    <w:rsid w:val="00CF1B22"/>
    <w:rsid w:val="00CF2E52"/>
    <w:rsid w:val="00D0078E"/>
    <w:rsid w:val="00D00BA8"/>
    <w:rsid w:val="00D0104F"/>
    <w:rsid w:val="00D0777B"/>
    <w:rsid w:val="00D12D15"/>
    <w:rsid w:val="00D131A8"/>
    <w:rsid w:val="00D22C81"/>
    <w:rsid w:val="00D25097"/>
    <w:rsid w:val="00D33BFF"/>
    <w:rsid w:val="00D342F6"/>
    <w:rsid w:val="00D4029A"/>
    <w:rsid w:val="00D4121B"/>
    <w:rsid w:val="00D417F4"/>
    <w:rsid w:val="00D47EF6"/>
    <w:rsid w:val="00D5256D"/>
    <w:rsid w:val="00D6136C"/>
    <w:rsid w:val="00D762DF"/>
    <w:rsid w:val="00D82502"/>
    <w:rsid w:val="00D92120"/>
    <w:rsid w:val="00D94AE8"/>
    <w:rsid w:val="00D965EE"/>
    <w:rsid w:val="00DA5EAB"/>
    <w:rsid w:val="00DA613F"/>
    <w:rsid w:val="00DB5DD6"/>
    <w:rsid w:val="00DB791F"/>
    <w:rsid w:val="00DC01B8"/>
    <w:rsid w:val="00DC1FF3"/>
    <w:rsid w:val="00DC276F"/>
    <w:rsid w:val="00DC52EA"/>
    <w:rsid w:val="00DC7A16"/>
    <w:rsid w:val="00DD0448"/>
    <w:rsid w:val="00DD3D3C"/>
    <w:rsid w:val="00DD485C"/>
    <w:rsid w:val="00DD4D4A"/>
    <w:rsid w:val="00DD7050"/>
    <w:rsid w:val="00DE4636"/>
    <w:rsid w:val="00E004E9"/>
    <w:rsid w:val="00E03856"/>
    <w:rsid w:val="00E04218"/>
    <w:rsid w:val="00E06678"/>
    <w:rsid w:val="00E120D0"/>
    <w:rsid w:val="00E20F6E"/>
    <w:rsid w:val="00E21AF9"/>
    <w:rsid w:val="00E27323"/>
    <w:rsid w:val="00E31C20"/>
    <w:rsid w:val="00E42A67"/>
    <w:rsid w:val="00E45473"/>
    <w:rsid w:val="00E4767B"/>
    <w:rsid w:val="00E51DF4"/>
    <w:rsid w:val="00E537F4"/>
    <w:rsid w:val="00E56225"/>
    <w:rsid w:val="00E65B25"/>
    <w:rsid w:val="00E67EC3"/>
    <w:rsid w:val="00E71EAF"/>
    <w:rsid w:val="00E75C06"/>
    <w:rsid w:val="00E75CB6"/>
    <w:rsid w:val="00E76EAF"/>
    <w:rsid w:val="00E829FA"/>
    <w:rsid w:val="00E84FEF"/>
    <w:rsid w:val="00E965DA"/>
    <w:rsid w:val="00EA2D76"/>
    <w:rsid w:val="00EB04C5"/>
    <w:rsid w:val="00EB411D"/>
    <w:rsid w:val="00EC1A34"/>
    <w:rsid w:val="00EC2E33"/>
    <w:rsid w:val="00EC336F"/>
    <w:rsid w:val="00EC58B3"/>
    <w:rsid w:val="00ED19D8"/>
    <w:rsid w:val="00ED5AE3"/>
    <w:rsid w:val="00EE03D7"/>
    <w:rsid w:val="00EE2A2E"/>
    <w:rsid w:val="00EF4B75"/>
    <w:rsid w:val="00EF5B99"/>
    <w:rsid w:val="00F04633"/>
    <w:rsid w:val="00F06041"/>
    <w:rsid w:val="00F06487"/>
    <w:rsid w:val="00F06FDD"/>
    <w:rsid w:val="00F107EF"/>
    <w:rsid w:val="00F1099A"/>
    <w:rsid w:val="00F15A66"/>
    <w:rsid w:val="00F16008"/>
    <w:rsid w:val="00F2174C"/>
    <w:rsid w:val="00F22B0C"/>
    <w:rsid w:val="00F2654B"/>
    <w:rsid w:val="00F266C3"/>
    <w:rsid w:val="00F31BF9"/>
    <w:rsid w:val="00F331A6"/>
    <w:rsid w:val="00F338B2"/>
    <w:rsid w:val="00F35C86"/>
    <w:rsid w:val="00F37B02"/>
    <w:rsid w:val="00F41C67"/>
    <w:rsid w:val="00F42A35"/>
    <w:rsid w:val="00F42D25"/>
    <w:rsid w:val="00F42D8F"/>
    <w:rsid w:val="00F43533"/>
    <w:rsid w:val="00F5143C"/>
    <w:rsid w:val="00F55CC9"/>
    <w:rsid w:val="00F602A9"/>
    <w:rsid w:val="00F61835"/>
    <w:rsid w:val="00F64965"/>
    <w:rsid w:val="00F649FA"/>
    <w:rsid w:val="00F721F2"/>
    <w:rsid w:val="00F75C21"/>
    <w:rsid w:val="00F84FD4"/>
    <w:rsid w:val="00F86961"/>
    <w:rsid w:val="00F86D95"/>
    <w:rsid w:val="00F92FA9"/>
    <w:rsid w:val="00F93435"/>
    <w:rsid w:val="00F952FB"/>
    <w:rsid w:val="00FA38D6"/>
    <w:rsid w:val="00FA651E"/>
    <w:rsid w:val="00FA694D"/>
    <w:rsid w:val="00FB3323"/>
    <w:rsid w:val="00FB4D21"/>
    <w:rsid w:val="00FB5936"/>
    <w:rsid w:val="00FC507B"/>
    <w:rsid w:val="00FC61C9"/>
    <w:rsid w:val="00FD2894"/>
    <w:rsid w:val="00FD3A19"/>
    <w:rsid w:val="00FE2FD5"/>
    <w:rsid w:val="00FE6174"/>
    <w:rsid w:val="00FE720B"/>
    <w:rsid w:val="00FF75CE"/>
    <w:rsid w:val="31AAA4C8"/>
    <w:rsid w:val="40AACDF9"/>
    <w:rsid w:val="7732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B96FF0"/>
    <w:pPr>
      <w:spacing w:before="100" w:beforeAutospacing="1" w:after="100" w:afterAutospacing="1"/>
    </w:pPr>
    <w:rPr>
      <w:lang w:val="nl-BE" w:eastAsia="nl-BE"/>
    </w:rPr>
  </w:style>
  <w:style w:type="character" w:customStyle="1" w:styleId="eop">
    <w:name w:val="eop"/>
    <w:basedOn w:val="DefaultParagraphFont"/>
    <w:rsid w:val="00B96FF0"/>
  </w:style>
  <w:style w:type="character" w:styleId="UnresolvedMention">
    <w:name w:val="Unresolved Mention"/>
    <w:basedOn w:val="DefaultParagraphFont"/>
    <w:uiPriority w:val="99"/>
    <w:semiHidden/>
    <w:unhideWhenUsed/>
    <w:rsid w:val="00E75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9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6A2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79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23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88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Mfg9yejFQUySYhEgziRC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rcst.org/about-ercst/values/" TargetMode="External"/><Relationship Id="rId1" Type="http://schemas.openxmlformats.org/officeDocument/2006/relationships/hyperlink" Target="http://www.erc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457D6-DB64-462F-A75E-A920FCA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Anita Vollmer</cp:lastModifiedBy>
  <cp:revision>16</cp:revision>
  <cp:lastPrinted>2022-02-07T08:10:00Z</cp:lastPrinted>
  <dcterms:created xsi:type="dcterms:W3CDTF">2022-02-14T11:28:00Z</dcterms:created>
  <dcterms:modified xsi:type="dcterms:W3CDTF">2022-02-22T16:07:00Z</dcterms:modified>
</cp:coreProperties>
</file>